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5E07" w:rsidRPr="00627332" w:rsidRDefault="001A0A90" w:rsidP="009449C1">
      <w:pPr>
        <w:jc w:val="right"/>
        <w:rPr>
          <w:rFonts w:ascii="Times New Roman" w:hAnsi="Times New Roman"/>
          <w:sz w:val="28"/>
          <w:szCs w:val="28"/>
        </w:rPr>
      </w:pPr>
      <w:r>
        <w:rPr>
          <w:noProof/>
        </w:rPr>
        <w:drawing>
          <wp:inline distT="0" distB="0" distL="0" distR="0">
            <wp:extent cx="2971800" cy="1419225"/>
            <wp:effectExtent l="19050" t="0" r="0" b="0"/>
            <wp:docPr id="1" name="Рисунок 1" descr="логотип_ОЗФ_Груп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_ОЗФ_Групп"/>
                    <pic:cNvPicPr>
                      <a:picLocks noChangeAspect="1" noChangeArrowheads="1"/>
                    </pic:cNvPicPr>
                  </pic:nvPicPr>
                  <pic:blipFill>
                    <a:blip r:embed="rId8" cstate="print"/>
                    <a:srcRect/>
                    <a:stretch>
                      <a:fillRect/>
                    </a:stretch>
                  </pic:blipFill>
                  <pic:spPr bwMode="auto">
                    <a:xfrm>
                      <a:off x="0" y="0"/>
                      <a:ext cx="2971800" cy="1419225"/>
                    </a:xfrm>
                    <a:prstGeom prst="rect">
                      <a:avLst/>
                    </a:prstGeom>
                    <a:noFill/>
                    <a:ln w="9525">
                      <a:noFill/>
                      <a:miter lim="800000"/>
                      <a:headEnd/>
                      <a:tailEnd/>
                    </a:ln>
                  </pic:spPr>
                </pic:pic>
              </a:graphicData>
            </a:graphic>
          </wp:inline>
        </w:drawing>
      </w:r>
    </w:p>
    <w:p w:rsidR="000A2A21" w:rsidRDefault="000A2A21" w:rsidP="009449C1">
      <w:pPr>
        <w:pStyle w:val="110"/>
        <w:spacing w:before="0" w:after="0"/>
        <w:rPr>
          <w:lang w:val="en-US"/>
        </w:rPr>
      </w:pPr>
    </w:p>
    <w:p w:rsidR="00615BD2" w:rsidRDefault="00615BD2" w:rsidP="009449C1">
      <w:pPr>
        <w:pStyle w:val="110"/>
        <w:spacing w:before="0" w:after="0"/>
        <w:rPr>
          <w:lang w:val="en-US"/>
        </w:rPr>
      </w:pPr>
    </w:p>
    <w:p w:rsidR="000A2A21" w:rsidRDefault="000A2A21" w:rsidP="009449C1">
      <w:pPr>
        <w:pStyle w:val="110"/>
        <w:spacing w:before="0" w:after="0"/>
        <w:rPr>
          <w:sz w:val="60"/>
          <w:szCs w:val="60"/>
        </w:rPr>
      </w:pPr>
      <w:r w:rsidRPr="000B7AE3">
        <w:rPr>
          <w:sz w:val="60"/>
          <w:szCs w:val="60"/>
        </w:rPr>
        <w:t>ОТЧЕТ</w:t>
      </w:r>
    </w:p>
    <w:p w:rsidR="009449C1" w:rsidRPr="000B7AE3" w:rsidRDefault="009449C1" w:rsidP="009449C1">
      <w:pPr>
        <w:pStyle w:val="110"/>
        <w:spacing w:before="0" w:after="0"/>
        <w:rPr>
          <w:sz w:val="60"/>
          <w:szCs w:val="60"/>
        </w:rPr>
      </w:pPr>
    </w:p>
    <w:p w:rsidR="00255E07" w:rsidRPr="005E5435" w:rsidRDefault="000A2A21" w:rsidP="009449C1">
      <w:pPr>
        <w:pStyle w:val="110"/>
        <w:spacing w:before="0" w:after="0"/>
        <w:rPr>
          <w:sz w:val="36"/>
          <w:szCs w:val="36"/>
        </w:rPr>
      </w:pPr>
      <w:r>
        <w:rPr>
          <w:sz w:val="36"/>
          <w:szCs w:val="36"/>
        </w:rPr>
        <w:t xml:space="preserve"> №</w:t>
      </w:r>
      <w:r w:rsidR="00615BD2" w:rsidRPr="00C13A0C">
        <w:rPr>
          <w:sz w:val="36"/>
          <w:szCs w:val="36"/>
        </w:rPr>
        <w:t xml:space="preserve"> </w:t>
      </w:r>
      <w:r w:rsidR="009449C1">
        <w:rPr>
          <w:sz w:val="36"/>
          <w:szCs w:val="36"/>
        </w:rPr>
        <w:t>08/08</w:t>
      </w:r>
    </w:p>
    <w:p w:rsidR="00192F0F" w:rsidRPr="000A2A21" w:rsidRDefault="000A2A21" w:rsidP="009449C1">
      <w:pPr>
        <w:jc w:val="center"/>
        <w:rPr>
          <w:rFonts w:ascii="Times New Roman" w:hAnsi="Times New Roman"/>
          <w:b/>
          <w:sz w:val="36"/>
          <w:szCs w:val="36"/>
        </w:rPr>
      </w:pPr>
      <w:r>
        <w:rPr>
          <w:rFonts w:ascii="Times New Roman" w:hAnsi="Times New Roman"/>
          <w:b/>
          <w:sz w:val="36"/>
          <w:szCs w:val="36"/>
        </w:rPr>
        <w:t>О</w:t>
      </w:r>
      <w:r w:rsidRPr="000A2A21">
        <w:rPr>
          <w:rFonts w:ascii="Times New Roman" w:hAnsi="Times New Roman"/>
          <w:b/>
          <w:sz w:val="36"/>
          <w:szCs w:val="36"/>
        </w:rPr>
        <w:t>б оценке</w:t>
      </w:r>
      <w:r>
        <w:rPr>
          <w:rFonts w:ascii="Times New Roman" w:hAnsi="Times New Roman"/>
          <w:b/>
          <w:sz w:val="36"/>
          <w:szCs w:val="36"/>
        </w:rPr>
        <w:t xml:space="preserve"> </w:t>
      </w:r>
      <w:r w:rsidRPr="000A2A21">
        <w:rPr>
          <w:rFonts w:ascii="Times New Roman" w:hAnsi="Times New Roman"/>
          <w:b/>
          <w:sz w:val="36"/>
          <w:szCs w:val="36"/>
        </w:rPr>
        <w:t xml:space="preserve">комплекса земельных участков </w:t>
      </w:r>
    </w:p>
    <w:p w:rsidR="005E5435" w:rsidRDefault="000A2A21" w:rsidP="009449C1">
      <w:pPr>
        <w:jc w:val="center"/>
        <w:rPr>
          <w:rFonts w:ascii="Times New Roman" w:hAnsi="Times New Roman"/>
          <w:b/>
          <w:sz w:val="36"/>
          <w:szCs w:val="36"/>
        </w:rPr>
      </w:pPr>
      <w:r w:rsidRPr="00BF3949">
        <w:rPr>
          <w:rFonts w:ascii="Times New Roman" w:hAnsi="Times New Roman"/>
          <w:b/>
          <w:sz w:val="36"/>
          <w:szCs w:val="36"/>
        </w:rPr>
        <w:t xml:space="preserve">общей площадью </w:t>
      </w:r>
      <w:r w:rsidR="008A3824" w:rsidRPr="008A3824">
        <w:rPr>
          <w:rFonts w:ascii="Times New Roman" w:hAnsi="Times New Roman"/>
          <w:b/>
          <w:sz w:val="36"/>
          <w:szCs w:val="36"/>
        </w:rPr>
        <w:t xml:space="preserve">139 447 557,00 </w:t>
      </w:r>
      <w:r w:rsidR="000B7AE3">
        <w:rPr>
          <w:rFonts w:ascii="Times New Roman" w:hAnsi="Times New Roman"/>
          <w:b/>
          <w:sz w:val="36"/>
          <w:szCs w:val="36"/>
        </w:rPr>
        <w:t>кв</w:t>
      </w:r>
      <w:proofErr w:type="gramStart"/>
      <w:r w:rsidR="000B7AE3">
        <w:rPr>
          <w:rFonts w:ascii="Times New Roman" w:hAnsi="Times New Roman"/>
          <w:b/>
          <w:sz w:val="36"/>
          <w:szCs w:val="36"/>
        </w:rPr>
        <w:t>.м</w:t>
      </w:r>
      <w:proofErr w:type="gramEnd"/>
      <w:r w:rsidR="000B7AE3">
        <w:rPr>
          <w:rFonts w:ascii="Times New Roman" w:hAnsi="Times New Roman"/>
          <w:b/>
          <w:sz w:val="36"/>
          <w:szCs w:val="36"/>
        </w:rPr>
        <w:t xml:space="preserve"> состоящего из </w:t>
      </w:r>
      <w:r w:rsidR="008A3824">
        <w:rPr>
          <w:rFonts w:ascii="Times New Roman" w:hAnsi="Times New Roman"/>
          <w:b/>
          <w:sz w:val="36"/>
          <w:szCs w:val="36"/>
        </w:rPr>
        <w:t>1950</w:t>
      </w:r>
      <w:r w:rsidR="00CA0BD0">
        <w:rPr>
          <w:rFonts w:ascii="Times New Roman" w:hAnsi="Times New Roman"/>
          <w:b/>
          <w:sz w:val="36"/>
          <w:szCs w:val="36"/>
        </w:rPr>
        <w:t xml:space="preserve"> </w:t>
      </w:r>
      <w:r w:rsidR="005E5435" w:rsidRPr="005E5435">
        <w:rPr>
          <w:rFonts w:ascii="Times New Roman" w:hAnsi="Times New Roman"/>
          <w:b/>
          <w:sz w:val="36"/>
          <w:szCs w:val="36"/>
        </w:rPr>
        <w:t xml:space="preserve">участков, расположенных по адресу: </w:t>
      </w:r>
    </w:p>
    <w:p w:rsidR="00255E07" w:rsidRDefault="005E5435" w:rsidP="009449C1">
      <w:pPr>
        <w:jc w:val="center"/>
        <w:rPr>
          <w:rFonts w:ascii="Times New Roman" w:hAnsi="Times New Roman"/>
          <w:b/>
          <w:sz w:val="36"/>
          <w:szCs w:val="36"/>
        </w:rPr>
      </w:pPr>
      <w:r w:rsidRPr="005E5435">
        <w:rPr>
          <w:rFonts w:ascii="Times New Roman" w:hAnsi="Times New Roman"/>
          <w:b/>
          <w:sz w:val="36"/>
          <w:szCs w:val="36"/>
        </w:rPr>
        <w:t xml:space="preserve">Тверская обл., </w:t>
      </w:r>
      <w:proofErr w:type="spellStart"/>
      <w:r w:rsidRPr="005E5435">
        <w:rPr>
          <w:rFonts w:ascii="Times New Roman" w:hAnsi="Times New Roman"/>
          <w:b/>
          <w:sz w:val="36"/>
          <w:szCs w:val="36"/>
        </w:rPr>
        <w:t>Оленинский</w:t>
      </w:r>
      <w:proofErr w:type="spellEnd"/>
      <w:r w:rsidRPr="005E5435">
        <w:rPr>
          <w:rFonts w:ascii="Times New Roman" w:hAnsi="Times New Roman"/>
          <w:b/>
          <w:sz w:val="36"/>
          <w:szCs w:val="36"/>
        </w:rPr>
        <w:t xml:space="preserve"> р-н, Весьегонский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Торопецкий</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Рамешковский</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Бологовский р-н, Республика Карелия, </w:t>
      </w:r>
      <w:proofErr w:type="spellStart"/>
      <w:r w:rsidRPr="005E5435">
        <w:rPr>
          <w:rFonts w:ascii="Times New Roman" w:hAnsi="Times New Roman"/>
          <w:b/>
          <w:sz w:val="36"/>
          <w:szCs w:val="36"/>
        </w:rPr>
        <w:t>Суоярвский</w:t>
      </w:r>
      <w:proofErr w:type="spellEnd"/>
      <w:r w:rsidRPr="005E5435">
        <w:rPr>
          <w:rFonts w:ascii="Times New Roman" w:hAnsi="Times New Roman"/>
          <w:b/>
          <w:sz w:val="36"/>
          <w:szCs w:val="36"/>
        </w:rPr>
        <w:t xml:space="preserve"> р-н, </w:t>
      </w:r>
      <w:proofErr w:type="spellStart"/>
      <w:r w:rsidRPr="005E5435">
        <w:rPr>
          <w:rFonts w:ascii="Times New Roman" w:hAnsi="Times New Roman"/>
          <w:b/>
          <w:sz w:val="36"/>
          <w:szCs w:val="36"/>
        </w:rPr>
        <w:t>Питкярантский</w:t>
      </w:r>
      <w:proofErr w:type="spellEnd"/>
      <w:r w:rsidRPr="005E5435">
        <w:rPr>
          <w:rFonts w:ascii="Times New Roman" w:hAnsi="Times New Roman"/>
          <w:b/>
          <w:sz w:val="36"/>
          <w:szCs w:val="36"/>
        </w:rPr>
        <w:t xml:space="preserve">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 xml:space="preserve">, Сортавальский </w:t>
      </w:r>
      <w:proofErr w:type="spellStart"/>
      <w:r w:rsidRPr="005E5435">
        <w:rPr>
          <w:rFonts w:ascii="Times New Roman" w:hAnsi="Times New Roman"/>
          <w:b/>
          <w:sz w:val="36"/>
          <w:szCs w:val="36"/>
        </w:rPr>
        <w:t>р-он</w:t>
      </w:r>
      <w:proofErr w:type="spellEnd"/>
      <w:r w:rsidRPr="005E5435">
        <w:rPr>
          <w:rFonts w:ascii="Times New Roman" w:hAnsi="Times New Roman"/>
          <w:b/>
          <w:sz w:val="36"/>
          <w:szCs w:val="36"/>
        </w:rPr>
        <w:t>.</w:t>
      </w: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sz w:val="28"/>
          <w:szCs w:val="28"/>
        </w:rPr>
      </w:pPr>
    </w:p>
    <w:p w:rsidR="00AE5C35" w:rsidRDefault="00AE5C35" w:rsidP="009449C1">
      <w:pPr>
        <w:jc w:val="center"/>
        <w:rPr>
          <w:rFonts w:ascii="Times New Roman" w:hAnsi="Times New Roman"/>
          <w:sz w:val="28"/>
          <w:szCs w:val="28"/>
        </w:rPr>
      </w:pPr>
    </w:p>
    <w:p w:rsidR="000A2A21" w:rsidRDefault="000B7AE3" w:rsidP="009449C1">
      <w:pPr>
        <w:rPr>
          <w:rFonts w:ascii="Times New Roman" w:hAnsi="Times New Roman"/>
          <w:b/>
          <w:sz w:val="28"/>
          <w:szCs w:val="28"/>
        </w:rPr>
      </w:pPr>
      <w:r>
        <w:rPr>
          <w:rFonts w:ascii="Times New Roman" w:hAnsi="Times New Roman"/>
          <w:b/>
          <w:sz w:val="28"/>
          <w:szCs w:val="28"/>
        </w:rPr>
        <w:t xml:space="preserve">Дата </w:t>
      </w:r>
      <w:r w:rsidR="009B4BD1">
        <w:rPr>
          <w:rFonts w:ascii="Times New Roman" w:hAnsi="Times New Roman"/>
          <w:b/>
          <w:sz w:val="28"/>
          <w:szCs w:val="28"/>
        </w:rPr>
        <w:t>оценки</w:t>
      </w:r>
      <w:r w:rsidR="009B4BD1" w:rsidRPr="000A2A21">
        <w:rPr>
          <w:rFonts w:ascii="Times New Roman" w:hAnsi="Times New Roman"/>
          <w:b/>
          <w:sz w:val="28"/>
          <w:szCs w:val="28"/>
        </w:rPr>
        <w:t xml:space="preserve">: </w:t>
      </w:r>
      <w:r w:rsidR="009449C1">
        <w:rPr>
          <w:rFonts w:ascii="Times New Roman" w:hAnsi="Times New Roman"/>
          <w:sz w:val="28"/>
          <w:szCs w:val="28"/>
        </w:rPr>
        <w:t>19 августа</w:t>
      </w:r>
      <w:r w:rsidR="00FA3FF3">
        <w:rPr>
          <w:rFonts w:ascii="Times New Roman" w:hAnsi="Times New Roman"/>
          <w:sz w:val="28"/>
          <w:szCs w:val="28"/>
        </w:rPr>
        <w:t xml:space="preserve"> </w:t>
      </w:r>
      <w:r w:rsidR="008A3824">
        <w:rPr>
          <w:rFonts w:ascii="Times New Roman" w:hAnsi="Times New Roman"/>
          <w:sz w:val="28"/>
          <w:szCs w:val="28"/>
        </w:rPr>
        <w:t>2016</w:t>
      </w:r>
      <w:r w:rsidR="000A2A21" w:rsidRPr="000A2A21">
        <w:rPr>
          <w:rFonts w:ascii="Times New Roman" w:hAnsi="Times New Roman"/>
          <w:sz w:val="28"/>
          <w:szCs w:val="28"/>
        </w:rPr>
        <w:t xml:space="preserve"> года</w:t>
      </w:r>
      <w:r w:rsidR="000A2A21" w:rsidRPr="000A2A21">
        <w:rPr>
          <w:rFonts w:ascii="Times New Roman" w:hAnsi="Times New Roman"/>
          <w:b/>
          <w:sz w:val="28"/>
          <w:szCs w:val="28"/>
        </w:rPr>
        <w:t xml:space="preserve">  </w:t>
      </w:r>
    </w:p>
    <w:p w:rsidR="000B7AE3" w:rsidRPr="000A2A21" w:rsidRDefault="000B7AE3" w:rsidP="009449C1">
      <w:pPr>
        <w:rPr>
          <w:rFonts w:ascii="Times New Roman" w:hAnsi="Times New Roman"/>
          <w:b/>
          <w:sz w:val="28"/>
          <w:szCs w:val="28"/>
        </w:rPr>
      </w:pPr>
      <w:r>
        <w:rPr>
          <w:rFonts w:ascii="Times New Roman" w:hAnsi="Times New Roman"/>
          <w:b/>
          <w:sz w:val="28"/>
          <w:szCs w:val="28"/>
        </w:rPr>
        <w:t xml:space="preserve">Дата составления: </w:t>
      </w:r>
      <w:r w:rsidR="009449C1">
        <w:rPr>
          <w:rFonts w:ascii="Times New Roman" w:hAnsi="Times New Roman"/>
          <w:sz w:val="28"/>
          <w:szCs w:val="28"/>
        </w:rPr>
        <w:t>19 августа</w:t>
      </w:r>
      <w:r w:rsidR="008A3824">
        <w:rPr>
          <w:rFonts w:ascii="Times New Roman" w:hAnsi="Times New Roman"/>
          <w:sz w:val="28"/>
          <w:szCs w:val="28"/>
        </w:rPr>
        <w:t xml:space="preserve"> 2016</w:t>
      </w:r>
      <w:r w:rsidRPr="000B7AE3">
        <w:rPr>
          <w:rFonts w:ascii="Times New Roman" w:hAnsi="Times New Roman"/>
          <w:sz w:val="28"/>
          <w:szCs w:val="28"/>
        </w:rPr>
        <w:t xml:space="preserve"> года</w:t>
      </w:r>
    </w:p>
    <w:p w:rsidR="000A2A21" w:rsidRPr="00DE3DD2" w:rsidRDefault="000A2A21" w:rsidP="009449C1">
      <w:pPr>
        <w:rPr>
          <w:rFonts w:ascii="Times New Roman" w:hAnsi="Times New Roman"/>
          <w:sz w:val="28"/>
          <w:szCs w:val="28"/>
        </w:rPr>
      </w:pPr>
      <w:r w:rsidRPr="000A2A21">
        <w:rPr>
          <w:rFonts w:ascii="Times New Roman" w:hAnsi="Times New Roman"/>
          <w:b/>
          <w:sz w:val="28"/>
          <w:szCs w:val="28"/>
        </w:rPr>
        <w:t xml:space="preserve">Заказчик: </w:t>
      </w:r>
      <w:r w:rsidR="00DE3DD2" w:rsidRPr="00DE3DD2">
        <w:rPr>
          <w:rFonts w:ascii="Times New Roman" w:hAnsi="Times New Roman"/>
          <w:sz w:val="28"/>
          <w:szCs w:val="28"/>
        </w:rPr>
        <w:t>Закрытое акционерное общество «ГФТ Паевые Инвестиционные Фонды» Д.У. Закрытый паевой инвестиционный фонд рентный «</w:t>
      </w:r>
      <w:proofErr w:type="gramStart"/>
      <w:r w:rsidR="00DE3DD2" w:rsidRPr="00DE3DD2">
        <w:rPr>
          <w:rFonts w:ascii="Times New Roman" w:hAnsi="Times New Roman"/>
          <w:sz w:val="28"/>
          <w:szCs w:val="28"/>
        </w:rPr>
        <w:t>Тверская</w:t>
      </w:r>
      <w:proofErr w:type="gramEnd"/>
      <w:r w:rsidR="00DE3DD2" w:rsidRPr="00DE3DD2">
        <w:rPr>
          <w:rFonts w:ascii="Times New Roman" w:hAnsi="Times New Roman"/>
          <w:sz w:val="28"/>
          <w:szCs w:val="28"/>
        </w:rPr>
        <w:t xml:space="preserve"> усадьба».</w:t>
      </w:r>
    </w:p>
    <w:p w:rsidR="000A2A21" w:rsidRPr="000A2A21" w:rsidRDefault="000A2A21" w:rsidP="009449C1">
      <w:pPr>
        <w:rPr>
          <w:rFonts w:ascii="Times New Roman" w:hAnsi="Times New Roman"/>
          <w:b/>
          <w:sz w:val="28"/>
          <w:szCs w:val="28"/>
        </w:rPr>
      </w:pPr>
      <w:r w:rsidRPr="000A2A21">
        <w:rPr>
          <w:rFonts w:ascii="Times New Roman" w:hAnsi="Times New Roman"/>
          <w:b/>
          <w:sz w:val="28"/>
          <w:szCs w:val="28"/>
        </w:rPr>
        <w:t xml:space="preserve">Исполнитель: </w:t>
      </w:r>
      <w:r w:rsidRPr="000A2A21">
        <w:rPr>
          <w:rFonts w:ascii="Times New Roman" w:hAnsi="Times New Roman"/>
          <w:sz w:val="28"/>
          <w:szCs w:val="28"/>
        </w:rPr>
        <w:t>ООО «</w:t>
      </w:r>
      <w:r w:rsidR="0008225D">
        <w:rPr>
          <w:rFonts w:ascii="Times New Roman" w:hAnsi="Times New Roman"/>
          <w:sz w:val="28"/>
          <w:szCs w:val="28"/>
        </w:rPr>
        <w:t>ОЗФ ГРУПП</w:t>
      </w:r>
      <w:r w:rsidRPr="000A2A21">
        <w:rPr>
          <w:rFonts w:ascii="Times New Roman" w:hAnsi="Times New Roman"/>
          <w:sz w:val="28"/>
          <w:szCs w:val="28"/>
        </w:rPr>
        <w:t>»</w:t>
      </w:r>
    </w:p>
    <w:p w:rsidR="00AE5C35" w:rsidRDefault="00AE5C35" w:rsidP="009449C1">
      <w:pPr>
        <w:jc w:val="center"/>
        <w:rPr>
          <w:rFonts w:ascii="Times New Roman" w:hAnsi="Times New Roman"/>
          <w:sz w:val="28"/>
          <w:szCs w:val="28"/>
        </w:rPr>
      </w:pPr>
    </w:p>
    <w:p w:rsidR="000A2A21" w:rsidRDefault="000A2A21" w:rsidP="009449C1">
      <w:pPr>
        <w:jc w:val="center"/>
        <w:rPr>
          <w:rFonts w:ascii="Times New Roman" w:hAnsi="Times New Roman"/>
          <w:sz w:val="28"/>
          <w:szCs w:val="28"/>
        </w:rPr>
      </w:pPr>
    </w:p>
    <w:p w:rsidR="000A2A21" w:rsidRDefault="000A2A21" w:rsidP="009449C1">
      <w:pPr>
        <w:jc w:val="center"/>
        <w:rPr>
          <w:rFonts w:ascii="Times New Roman" w:hAnsi="Times New Roman"/>
          <w:sz w:val="28"/>
          <w:szCs w:val="28"/>
        </w:rPr>
      </w:pPr>
    </w:p>
    <w:p w:rsidR="000A2A21" w:rsidRDefault="000A2A21" w:rsidP="009449C1">
      <w:pPr>
        <w:jc w:val="center"/>
        <w:rPr>
          <w:rFonts w:ascii="Times New Roman" w:hAnsi="Times New Roman"/>
          <w:sz w:val="28"/>
          <w:szCs w:val="28"/>
        </w:rPr>
      </w:pPr>
    </w:p>
    <w:p w:rsidR="00F07DDE" w:rsidRDefault="00F07DDE" w:rsidP="009449C1">
      <w:pPr>
        <w:jc w:val="center"/>
        <w:rPr>
          <w:rFonts w:ascii="Times New Roman" w:hAnsi="Times New Roman"/>
          <w:sz w:val="28"/>
          <w:szCs w:val="28"/>
        </w:rPr>
      </w:pPr>
    </w:p>
    <w:p w:rsidR="000A2A21" w:rsidRDefault="000A2A21" w:rsidP="009449C1">
      <w:pPr>
        <w:jc w:val="center"/>
        <w:rPr>
          <w:rFonts w:ascii="Times New Roman" w:hAnsi="Times New Roman"/>
          <w:sz w:val="28"/>
          <w:szCs w:val="28"/>
        </w:rPr>
      </w:pPr>
    </w:p>
    <w:p w:rsidR="00255E07" w:rsidRDefault="00255E07" w:rsidP="009449C1">
      <w:pPr>
        <w:jc w:val="center"/>
        <w:rPr>
          <w:rFonts w:ascii="Times New Roman" w:hAnsi="Times New Roman"/>
          <w:b/>
          <w:sz w:val="36"/>
          <w:szCs w:val="36"/>
        </w:rPr>
      </w:pPr>
      <w:r w:rsidRPr="000A2A21">
        <w:rPr>
          <w:rFonts w:ascii="Times New Roman" w:hAnsi="Times New Roman"/>
          <w:b/>
          <w:sz w:val="36"/>
          <w:szCs w:val="36"/>
        </w:rPr>
        <w:t>Москва</w:t>
      </w:r>
      <w:r w:rsidR="0008225D">
        <w:rPr>
          <w:rFonts w:ascii="Times New Roman" w:hAnsi="Times New Roman"/>
          <w:b/>
          <w:sz w:val="36"/>
          <w:szCs w:val="36"/>
        </w:rPr>
        <w:t>,</w:t>
      </w:r>
      <w:r w:rsidRPr="000A2A21">
        <w:rPr>
          <w:rFonts w:ascii="Times New Roman" w:hAnsi="Times New Roman"/>
          <w:b/>
          <w:sz w:val="36"/>
          <w:szCs w:val="36"/>
        </w:rPr>
        <w:t xml:space="preserve"> 20</w:t>
      </w:r>
      <w:r w:rsidR="008A3824">
        <w:rPr>
          <w:rFonts w:ascii="Times New Roman" w:hAnsi="Times New Roman"/>
          <w:b/>
          <w:sz w:val="36"/>
          <w:szCs w:val="36"/>
        </w:rPr>
        <w:t>16</w:t>
      </w:r>
      <w:r w:rsidR="0008225D">
        <w:rPr>
          <w:rFonts w:ascii="Times New Roman" w:hAnsi="Times New Roman"/>
          <w:b/>
          <w:sz w:val="36"/>
          <w:szCs w:val="36"/>
        </w:rPr>
        <w:t xml:space="preserve"> г.</w:t>
      </w:r>
    </w:p>
    <w:p w:rsidR="00F07DDE" w:rsidRDefault="00F07DDE"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CF7303" w:rsidRDefault="00CF7303"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9449C1" w:rsidRDefault="009449C1" w:rsidP="009449C1">
      <w:pPr>
        <w:jc w:val="center"/>
        <w:rPr>
          <w:rFonts w:ascii="Times New Roman" w:hAnsi="Times New Roman"/>
          <w:b/>
          <w:sz w:val="36"/>
          <w:szCs w:val="36"/>
        </w:rPr>
      </w:pPr>
    </w:p>
    <w:p w:rsidR="00CF7303" w:rsidRPr="000A2A21" w:rsidRDefault="00CF7303" w:rsidP="009449C1">
      <w:pPr>
        <w:jc w:val="center"/>
        <w:rPr>
          <w:rFonts w:ascii="Times New Roman" w:hAnsi="Times New Roman"/>
          <w:b/>
          <w:sz w:val="36"/>
          <w:szCs w:val="36"/>
        </w:rPr>
      </w:pPr>
    </w:p>
    <w:p w:rsidR="00255E07" w:rsidRPr="00C6189A" w:rsidRDefault="00255E07" w:rsidP="009449C1">
      <w:pPr>
        <w:rPr>
          <w:rFonts w:ascii="Times New Roman" w:hAnsi="Times New Roman"/>
          <w:b/>
        </w:rPr>
      </w:pPr>
    </w:p>
    <w:p w:rsidR="000A2A21" w:rsidRDefault="000A2A21" w:rsidP="009449C1">
      <w:pPr>
        <w:jc w:val="center"/>
        <w:rPr>
          <w:rFonts w:ascii="Times New Roman" w:hAnsi="Times New Roman"/>
          <w:b/>
        </w:rPr>
      </w:pPr>
      <w:r w:rsidRPr="00C13A0C">
        <w:rPr>
          <w:rFonts w:ascii="Times New Roman" w:hAnsi="Times New Roman"/>
          <w:b/>
        </w:rPr>
        <w:t>СОДЕРЖАНИЕ</w:t>
      </w:r>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r w:rsidRPr="00446FC4">
        <w:rPr>
          <w:rFonts w:ascii="Times New Roman" w:hAnsi="Times New Roman"/>
          <w:sz w:val="20"/>
          <w:szCs w:val="20"/>
        </w:rPr>
        <w:fldChar w:fldCharType="begin"/>
      </w:r>
      <w:r w:rsidR="003F26B2" w:rsidRPr="00446FC4">
        <w:rPr>
          <w:rFonts w:ascii="Times New Roman" w:hAnsi="Times New Roman"/>
          <w:sz w:val="20"/>
          <w:szCs w:val="20"/>
        </w:rPr>
        <w:instrText xml:space="preserve"> TOC \o "1-3" \h \z \u </w:instrText>
      </w:r>
      <w:r w:rsidRPr="00446FC4">
        <w:rPr>
          <w:rFonts w:ascii="Times New Roman" w:hAnsi="Times New Roman"/>
          <w:sz w:val="20"/>
          <w:szCs w:val="20"/>
        </w:rPr>
        <w:fldChar w:fldCharType="separate"/>
      </w:r>
      <w:hyperlink w:anchor="_Toc444204620" w:history="1">
        <w:r w:rsidR="00446FC4" w:rsidRPr="00446FC4">
          <w:rPr>
            <w:rStyle w:val="af1"/>
            <w:rFonts w:ascii="Times New Roman" w:hAnsi="Times New Roman"/>
            <w:bCs/>
            <w:noProof/>
            <w:spacing w:val="-3"/>
            <w:sz w:val="20"/>
            <w:szCs w:val="20"/>
          </w:rPr>
          <w:t>1. ОБЩИЕ СВЕДЕНИЯ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5</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1" w:history="1">
        <w:r w:rsidR="00446FC4" w:rsidRPr="00446FC4">
          <w:rPr>
            <w:rStyle w:val="af1"/>
            <w:rFonts w:ascii="Times New Roman" w:hAnsi="Times New Roman"/>
            <w:bCs/>
            <w:noProof/>
            <w:spacing w:val="-2"/>
            <w:sz w:val="20"/>
            <w:szCs w:val="20"/>
          </w:rPr>
          <w:t>1.1. Основные факты и выводы</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5</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2" w:history="1">
        <w:r w:rsidR="00446FC4" w:rsidRPr="00446FC4">
          <w:rPr>
            <w:rStyle w:val="af1"/>
            <w:rFonts w:ascii="Times New Roman" w:hAnsi="Times New Roman"/>
            <w:bCs/>
            <w:noProof/>
            <w:spacing w:val="-2"/>
            <w:sz w:val="20"/>
            <w:szCs w:val="20"/>
          </w:rPr>
          <w:t>1.2. Задание на оценку</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5</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3" w:history="1">
        <w:r w:rsidR="00446FC4" w:rsidRPr="00446FC4">
          <w:rPr>
            <w:rStyle w:val="af1"/>
            <w:rFonts w:ascii="Times New Roman" w:hAnsi="Times New Roman"/>
            <w:noProof/>
            <w:sz w:val="20"/>
            <w:szCs w:val="20"/>
          </w:rPr>
          <w:t>1.3. Сведения об оценщике и заказчике</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6</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4" w:history="1">
        <w:r w:rsidR="00446FC4" w:rsidRPr="00446FC4">
          <w:rPr>
            <w:rStyle w:val="af1"/>
            <w:rFonts w:ascii="Times New Roman" w:hAnsi="Times New Roman"/>
            <w:noProof/>
            <w:sz w:val="20"/>
            <w:szCs w:val="20"/>
          </w:rPr>
          <w:t>1.4.  Сертификат качества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7</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5" w:history="1">
        <w:r w:rsidR="00446FC4" w:rsidRPr="00446FC4">
          <w:rPr>
            <w:rStyle w:val="af1"/>
            <w:rFonts w:ascii="Times New Roman" w:hAnsi="Times New Roman"/>
            <w:bCs/>
            <w:noProof/>
            <w:spacing w:val="-2"/>
            <w:sz w:val="20"/>
            <w:szCs w:val="20"/>
          </w:rPr>
          <w:t>1.5. Допущения и ограничивающие условия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7</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6" w:history="1">
        <w:r w:rsidR="00446FC4" w:rsidRPr="00446FC4">
          <w:rPr>
            <w:rStyle w:val="af1"/>
            <w:rFonts w:ascii="Times New Roman" w:hAnsi="Times New Roman"/>
            <w:bCs/>
            <w:noProof/>
            <w:sz w:val="20"/>
            <w:szCs w:val="20"/>
          </w:rPr>
          <w:t>1.6. Применяемые стандарты оценочной деятельности.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9</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27" w:history="1">
        <w:r w:rsidR="00446FC4" w:rsidRPr="00446FC4">
          <w:rPr>
            <w:rStyle w:val="af1"/>
            <w:rFonts w:ascii="Times New Roman" w:hAnsi="Times New Roman"/>
            <w:bCs/>
            <w:noProof/>
            <w:spacing w:val="-3"/>
            <w:sz w:val="20"/>
            <w:szCs w:val="20"/>
          </w:rPr>
          <w:t>2. ПОСТАНОВКА ЗАДАЧИ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8" w:history="1">
        <w:r w:rsidR="00446FC4" w:rsidRPr="00446FC4">
          <w:rPr>
            <w:rStyle w:val="af1"/>
            <w:rFonts w:ascii="Times New Roman" w:hAnsi="Times New Roman"/>
            <w:bCs/>
            <w:noProof/>
            <w:spacing w:val="-2"/>
            <w:sz w:val="20"/>
            <w:szCs w:val="20"/>
          </w:rPr>
          <w:t>2.1. Идентификация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29" w:history="1">
        <w:r w:rsidR="00446FC4" w:rsidRPr="00446FC4">
          <w:rPr>
            <w:rStyle w:val="af1"/>
            <w:rFonts w:ascii="Times New Roman" w:hAnsi="Times New Roman"/>
            <w:bCs/>
            <w:noProof/>
            <w:spacing w:val="-2"/>
            <w:sz w:val="20"/>
            <w:szCs w:val="20"/>
          </w:rPr>
          <w:t>2.2. Имущественные права на Объект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_Toc444204629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0" w:history="1">
        <w:r w:rsidR="00446FC4" w:rsidRPr="00446FC4">
          <w:rPr>
            <w:rStyle w:val="af1"/>
            <w:rFonts w:ascii="Times New Roman" w:hAnsi="Times New Roman"/>
            <w:bCs/>
            <w:noProof/>
            <w:spacing w:val="-2"/>
            <w:sz w:val="20"/>
            <w:szCs w:val="20"/>
          </w:rPr>
          <w:t>2.3. Цель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1" w:history="1">
        <w:r w:rsidR="00446FC4" w:rsidRPr="00446FC4">
          <w:rPr>
            <w:rStyle w:val="af1"/>
            <w:rFonts w:ascii="Times New Roman" w:hAnsi="Times New Roman"/>
            <w:bCs/>
            <w:noProof/>
            <w:spacing w:val="-2"/>
            <w:sz w:val="20"/>
            <w:szCs w:val="20"/>
          </w:rPr>
          <w:t>2.4. Предполагаемое использование результатов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2" w:history="1">
        <w:r w:rsidR="00446FC4" w:rsidRPr="00446FC4">
          <w:rPr>
            <w:rStyle w:val="af1"/>
            <w:rFonts w:ascii="Times New Roman" w:hAnsi="Times New Roman"/>
            <w:bCs/>
            <w:noProof/>
            <w:spacing w:val="-2"/>
            <w:sz w:val="20"/>
            <w:szCs w:val="20"/>
          </w:rPr>
          <w:t>2.5. Ограничения, связанные с предполагаемым использованием результатов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3" w:history="1">
        <w:r w:rsidR="00446FC4" w:rsidRPr="00446FC4">
          <w:rPr>
            <w:rStyle w:val="af1"/>
            <w:rFonts w:ascii="Times New Roman" w:hAnsi="Times New Roman"/>
            <w:bCs/>
            <w:noProof/>
            <w:spacing w:val="-2"/>
            <w:sz w:val="20"/>
            <w:szCs w:val="20"/>
          </w:rPr>
          <w:t>2.6. Дата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4" w:history="1">
        <w:r w:rsidR="00446FC4" w:rsidRPr="00446FC4">
          <w:rPr>
            <w:rStyle w:val="af1"/>
            <w:rFonts w:ascii="Times New Roman" w:hAnsi="Times New Roman"/>
            <w:bCs/>
            <w:noProof/>
            <w:spacing w:val="-2"/>
            <w:sz w:val="20"/>
            <w:szCs w:val="20"/>
          </w:rPr>
          <w:t>2.7. Допущения и ограничения, на которых основывается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10</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35" w:history="1">
        <w:r w:rsidR="00446FC4" w:rsidRPr="00446FC4">
          <w:rPr>
            <w:rStyle w:val="af1"/>
            <w:rFonts w:ascii="Times New Roman" w:hAnsi="Times New Roman"/>
            <w:bCs/>
            <w:noProof/>
            <w:spacing w:val="-3"/>
            <w:sz w:val="20"/>
            <w:szCs w:val="20"/>
          </w:rPr>
          <w:t>3. ОПИСАНИЕ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6" w:history="1">
        <w:r w:rsidR="00446FC4" w:rsidRPr="00446FC4">
          <w:rPr>
            <w:rStyle w:val="af1"/>
            <w:rFonts w:ascii="Times New Roman" w:hAnsi="Times New Roman"/>
            <w:bCs/>
            <w:noProof/>
            <w:spacing w:val="-2"/>
            <w:sz w:val="20"/>
            <w:szCs w:val="20"/>
          </w:rPr>
          <w:t>3.1. КОЛИЧЕСТВЕННЫЕ И КАЧЕСТВЕННЫЕ ХАРАКТЕРИСТИКИ ОБЪЕКТА РАПОЛОЖЕННОГО В ТВЕРСКОЙ ОБЛАСТИ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7" w:history="1">
        <w:r w:rsidR="00446FC4" w:rsidRPr="00446FC4">
          <w:rPr>
            <w:rStyle w:val="af1"/>
            <w:rFonts w:ascii="Times New Roman" w:hAnsi="Times New Roman"/>
            <w:bCs/>
            <w:caps/>
            <w:noProof/>
            <w:spacing w:val="-2"/>
            <w:sz w:val="20"/>
            <w:szCs w:val="20"/>
          </w:rPr>
          <w:t>3.1.1. А</w:t>
        </w:r>
        <w:r w:rsidR="00446FC4" w:rsidRPr="00446FC4">
          <w:rPr>
            <w:rStyle w:val="af1"/>
            <w:rFonts w:ascii="Times New Roman" w:hAnsi="Times New Roman"/>
            <w:bCs/>
            <w:noProof/>
            <w:spacing w:val="-2"/>
            <w:sz w:val="20"/>
            <w:szCs w:val="20"/>
          </w:rPr>
          <w:t>нализ местоположения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11</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8" w:history="1">
        <w:r w:rsidR="00446FC4" w:rsidRPr="00446FC4">
          <w:rPr>
            <w:rStyle w:val="af1"/>
            <w:rFonts w:ascii="Times New Roman" w:hAnsi="Times New Roman"/>
            <w:bCs/>
            <w:caps/>
            <w:noProof/>
            <w:spacing w:val="-2"/>
            <w:sz w:val="20"/>
            <w:szCs w:val="20"/>
          </w:rPr>
          <w:t xml:space="preserve">3.1.2. </w:t>
        </w:r>
        <w:r w:rsidR="00446FC4" w:rsidRPr="00446FC4">
          <w:rPr>
            <w:rStyle w:val="af1"/>
            <w:rFonts w:ascii="Times New Roman" w:hAnsi="Times New Roman"/>
            <w:bCs/>
            <w:noProof/>
            <w:spacing w:val="-2"/>
            <w:sz w:val="20"/>
            <w:szCs w:val="20"/>
          </w:rPr>
          <w:t>Земельный участок</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17</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39" w:history="1">
        <w:r w:rsidR="00446FC4" w:rsidRPr="00446FC4">
          <w:rPr>
            <w:rStyle w:val="af1"/>
            <w:rFonts w:ascii="Times New Roman" w:hAnsi="Times New Roman"/>
            <w:bCs/>
            <w:caps/>
            <w:noProof/>
            <w:spacing w:val="-2"/>
            <w:sz w:val="20"/>
            <w:szCs w:val="20"/>
          </w:rPr>
          <w:t xml:space="preserve">3.1.3. </w:t>
        </w:r>
        <w:r w:rsidR="00446FC4" w:rsidRPr="00446FC4">
          <w:rPr>
            <w:rStyle w:val="af1"/>
            <w:rFonts w:ascii="Times New Roman" w:hAnsi="Times New Roman"/>
            <w:bCs/>
            <w:noProof/>
            <w:spacing w:val="-2"/>
            <w:sz w:val="20"/>
            <w:szCs w:val="20"/>
          </w:rPr>
          <w:t>Улучшения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_Toc444204639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19</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0" w:history="1">
        <w:r w:rsidR="00446FC4" w:rsidRPr="00446FC4">
          <w:rPr>
            <w:rStyle w:val="af1"/>
            <w:rFonts w:ascii="Times New Roman" w:hAnsi="Times New Roman"/>
            <w:bCs/>
            <w:caps/>
            <w:noProof/>
            <w:spacing w:val="-2"/>
            <w:sz w:val="20"/>
            <w:szCs w:val="20"/>
          </w:rPr>
          <w:t xml:space="preserve">3.1.4. </w:t>
        </w:r>
        <w:r w:rsidR="00446FC4" w:rsidRPr="00446FC4">
          <w:rPr>
            <w:rStyle w:val="af1"/>
            <w:rFonts w:ascii="Times New Roman" w:hAnsi="Times New Roman"/>
            <w:bCs/>
            <w:noProof/>
            <w:spacing w:val="-2"/>
            <w:sz w:val="20"/>
            <w:szCs w:val="20"/>
          </w:rPr>
          <w:t>Информация о текущем использовании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19</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1" w:history="1">
        <w:r w:rsidR="00446FC4" w:rsidRPr="00446FC4">
          <w:rPr>
            <w:rStyle w:val="af1"/>
            <w:rFonts w:ascii="Times New Roman" w:hAnsi="Times New Roman"/>
            <w:bCs/>
            <w:caps/>
            <w:noProof/>
            <w:spacing w:val="-2"/>
            <w:sz w:val="20"/>
            <w:szCs w:val="20"/>
          </w:rPr>
          <w:t xml:space="preserve">3.1.5. </w:t>
        </w:r>
        <w:r w:rsidR="00446FC4" w:rsidRPr="00446FC4">
          <w:rPr>
            <w:rStyle w:val="af1"/>
            <w:rFonts w:ascii="Times New Roman" w:hAnsi="Times New Roman"/>
            <w:bCs/>
            <w:noProof/>
            <w:spacing w:val="-2"/>
            <w:sz w:val="20"/>
            <w:szCs w:val="20"/>
          </w:rPr>
          <w:t>Другие факторы и характеристики, относящиеся к объекту оценки и существенно влияющие на его рыночную стоимость</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19</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2" w:history="1">
        <w:r w:rsidR="00446FC4" w:rsidRPr="00446FC4">
          <w:rPr>
            <w:rStyle w:val="af1"/>
            <w:rFonts w:ascii="Times New Roman" w:hAnsi="Times New Roman"/>
            <w:bCs/>
            <w:caps/>
            <w:noProof/>
            <w:spacing w:val="-2"/>
            <w:sz w:val="20"/>
            <w:szCs w:val="20"/>
          </w:rPr>
          <w:t>3.2. КОЛИЧЕСТВЕННЫЕ И КАЧЕСТВЕННЫЕ ХАРАКТЕРИСТИКИ ОБЪЕКТА РАСПОЛОЖЕННОГО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19</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3" w:history="1">
        <w:r w:rsidR="00446FC4" w:rsidRPr="00446FC4">
          <w:rPr>
            <w:rStyle w:val="af1"/>
            <w:rFonts w:ascii="Times New Roman" w:hAnsi="Times New Roman"/>
            <w:bCs/>
            <w:caps/>
            <w:noProof/>
            <w:spacing w:val="-2"/>
            <w:sz w:val="20"/>
            <w:szCs w:val="20"/>
          </w:rPr>
          <w:t>3.2.1. А</w:t>
        </w:r>
        <w:r w:rsidR="00446FC4" w:rsidRPr="00446FC4">
          <w:rPr>
            <w:rStyle w:val="af1"/>
            <w:rFonts w:ascii="Times New Roman" w:hAnsi="Times New Roman"/>
            <w:bCs/>
            <w:noProof/>
            <w:spacing w:val="-2"/>
            <w:sz w:val="20"/>
            <w:szCs w:val="20"/>
          </w:rPr>
          <w:t>нализ местоположения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19</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4" w:history="1">
        <w:r w:rsidR="00446FC4" w:rsidRPr="00446FC4">
          <w:rPr>
            <w:rStyle w:val="af1"/>
            <w:rFonts w:ascii="Times New Roman" w:hAnsi="Times New Roman"/>
            <w:bCs/>
            <w:caps/>
            <w:noProof/>
            <w:spacing w:val="-2"/>
            <w:sz w:val="20"/>
            <w:szCs w:val="20"/>
          </w:rPr>
          <w:t xml:space="preserve">3.2.2. </w:t>
        </w:r>
        <w:r w:rsidR="00446FC4" w:rsidRPr="00446FC4">
          <w:rPr>
            <w:rStyle w:val="af1"/>
            <w:rFonts w:ascii="Times New Roman" w:hAnsi="Times New Roman"/>
            <w:bCs/>
            <w:noProof/>
            <w:spacing w:val="-2"/>
            <w:sz w:val="20"/>
            <w:szCs w:val="20"/>
          </w:rPr>
          <w:t>Земельный участок</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5" w:history="1">
        <w:r w:rsidR="00446FC4" w:rsidRPr="00446FC4">
          <w:rPr>
            <w:rStyle w:val="af1"/>
            <w:rFonts w:ascii="Times New Roman" w:hAnsi="Times New Roman"/>
            <w:bCs/>
            <w:caps/>
            <w:noProof/>
            <w:spacing w:val="-2"/>
            <w:sz w:val="20"/>
            <w:szCs w:val="20"/>
          </w:rPr>
          <w:t xml:space="preserve">3.2.3. </w:t>
        </w:r>
        <w:r w:rsidR="00446FC4" w:rsidRPr="00446FC4">
          <w:rPr>
            <w:rStyle w:val="af1"/>
            <w:rFonts w:ascii="Times New Roman" w:hAnsi="Times New Roman"/>
            <w:bCs/>
            <w:noProof/>
            <w:spacing w:val="-2"/>
            <w:sz w:val="20"/>
            <w:szCs w:val="20"/>
          </w:rPr>
          <w:t>Улучшения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6" w:history="1">
        <w:r w:rsidR="00446FC4" w:rsidRPr="00446FC4">
          <w:rPr>
            <w:rStyle w:val="af1"/>
            <w:rFonts w:ascii="Times New Roman" w:hAnsi="Times New Roman"/>
            <w:bCs/>
            <w:caps/>
            <w:noProof/>
            <w:spacing w:val="-2"/>
            <w:sz w:val="20"/>
            <w:szCs w:val="20"/>
          </w:rPr>
          <w:t xml:space="preserve">3.2.4. </w:t>
        </w:r>
        <w:r w:rsidR="00446FC4" w:rsidRPr="00446FC4">
          <w:rPr>
            <w:rStyle w:val="af1"/>
            <w:rFonts w:ascii="Times New Roman" w:hAnsi="Times New Roman"/>
            <w:bCs/>
            <w:noProof/>
            <w:spacing w:val="-2"/>
            <w:sz w:val="20"/>
            <w:szCs w:val="20"/>
          </w:rPr>
          <w:t>Информация о текущем использовании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7" w:history="1">
        <w:r w:rsidR="00446FC4" w:rsidRPr="00446FC4">
          <w:rPr>
            <w:rStyle w:val="af1"/>
            <w:rFonts w:ascii="Times New Roman" w:hAnsi="Times New Roman"/>
            <w:bCs/>
            <w:caps/>
            <w:noProof/>
            <w:spacing w:val="-2"/>
            <w:sz w:val="20"/>
            <w:szCs w:val="20"/>
          </w:rPr>
          <w:t xml:space="preserve">3.2.5. </w:t>
        </w:r>
        <w:r w:rsidR="00446FC4" w:rsidRPr="00446FC4">
          <w:rPr>
            <w:rStyle w:val="af1"/>
            <w:rFonts w:ascii="Times New Roman" w:hAnsi="Times New Roman"/>
            <w:bCs/>
            <w:noProof/>
            <w:spacing w:val="-2"/>
            <w:sz w:val="20"/>
            <w:szCs w:val="20"/>
          </w:rPr>
          <w:t>Другие факторы и характеристики, относящиеся к объекту оценки и существенно влияющие на его рыночную стоимость</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48" w:history="1">
        <w:r w:rsidR="00446FC4" w:rsidRPr="00446FC4">
          <w:rPr>
            <w:rStyle w:val="af1"/>
            <w:rFonts w:ascii="Times New Roman" w:hAnsi="Times New Roman"/>
            <w:bCs/>
            <w:caps/>
            <w:noProof/>
            <w:spacing w:val="-2"/>
            <w:sz w:val="20"/>
            <w:szCs w:val="20"/>
          </w:rPr>
          <w:t>4. АНАЛИЗ РЫНКА ОБЪЕКТА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21</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49" w:history="1">
        <w:r w:rsidR="00446FC4" w:rsidRPr="00446FC4">
          <w:rPr>
            <w:rStyle w:val="af1"/>
            <w:rFonts w:ascii="Times New Roman" w:hAnsi="Times New Roman"/>
            <w:iCs/>
            <w:noProof/>
            <w:sz w:val="20"/>
            <w:szCs w:val="20"/>
          </w:rPr>
          <w:t>4.1. Рынок земли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_Toc444204649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21</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50" w:history="1">
        <w:r w:rsidR="00446FC4" w:rsidRPr="00446FC4">
          <w:rPr>
            <w:rStyle w:val="af1"/>
            <w:rFonts w:ascii="Times New Roman" w:hAnsi="Times New Roman"/>
            <w:iCs/>
            <w:noProof/>
            <w:sz w:val="20"/>
            <w:szCs w:val="20"/>
          </w:rPr>
          <w:t>4.2. Рынок земли в Тверской области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22</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51" w:history="1">
        <w:r w:rsidR="00446FC4" w:rsidRPr="00446FC4">
          <w:rPr>
            <w:rStyle w:val="af1"/>
            <w:rFonts w:ascii="Times New Roman" w:hAnsi="Times New Roman"/>
            <w:bCs/>
            <w:noProof/>
            <w:spacing w:val="-3"/>
            <w:sz w:val="20"/>
            <w:szCs w:val="20"/>
          </w:rPr>
          <w:t>4.3 АНАЛИЗ РЫНКА ОБЪЕКТА ОЦЕНКИ, РАСПОЛОЖЕННОГО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22</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52" w:history="1">
        <w:r w:rsidR="00446FC4" w:rsidRPr="00446FC4">
          <w:rPr>
            <w:rStyle w:val="af1"/>
            <w:rFonts w:ascii="Times New Roman" w:hAnsi="Times New Roman"/>
            <w:bCs/>
            <w:noProof/>
            <w:spacing w:val="-3"/>
            <w:sz w:val="20"/>
            <w:szCs w:val="20"/>
          </w:rPr>
          <w:t>5. ОЦЕНКА ОБЪЕКТА</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26</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53" w:history="1">
        <w:r w:rsidR="00446FC4" w:rsidRPr="00446FC4">
          <w:rPr>
            <w:rStyle w:val="af1"/>
            <w:rFonts w:ascii="Times New Roman" w:hAnsi="Times New Roman"/>
            <w:iCs/>
            <w:noProof/>
            <w:sz w:val="20"/>
            <w:szCs w:val="20"/>
          </w:rPr>
          <w:t>5.1. Методология оценки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26</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54" w:history="1">
        <w:r w:rsidR="00446FC4" w:rsidRPr="00446FC4">
          <w:rPr>
            <w:rStyle w:val="af1"/>
            <w:rFonts w:ascii="Times New Roman" w:hAnsi="Times New Roman"/>
            <w:bCs/>
            <w:caps/>
            <w:noProof/>
            <w:spacing w:val="-2"/>
            <w:sz w:val="20"/>
            <w:szCs w:val="20"/>
          </w:rPr>
          <w:t xml:space="preserve">5.1.1. </w:t>
        </w:r>
        <w:r w:rsidR="00446FC4" w:rsidRPr="00446FC4">
          <w:rPr>
            <w:rStyle w:val="af1"/>
            <w:rFonts w:ascii="Times New Roman" w:hAnsi="Times New Roman"/>
            <w:bCs/>
            <w:noProof/>
            <w:spacing w:val="-2"/>
            <w:sz w:val="20"/>
            <w:szCs w:val="20"/>
          </w:rPr>
          <w:t>Метод сравнения продаж</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26</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55" w:history="1">
        <w:r w:rsidR="00446FC4" w:rsidRPr="00446FC4">
          <w:rPr>
            <w:rStyle w:val="af1"/>
            <w:rFonts w:ascii="Times New Roman" w:hAnsi="Times New Roman"/>
            <w:bCs/>
            <w:caps/>
            <w:noProof/>
            <w:spacing w:val="-2"/>
            <w:sz w:val="20"/>
            <w:szCs w:val="20"/>
          </w:rPr>
          <w:t xml:space="preserve">5.1.2. </w:t>
        </w:r>
        <w:r w:rsidR="00446FC4" w:rsidRPr="00446FC4">
          <w:rPr>
            <w:rStyle w:val="af1"/>
            <w:rFonts w:ascii="Times New Roman" w:hAnsi="Times New Roman"/>
            <w:bCs/>
            <w:noProof/>
            <w:spacing w:val="-2"/>
            <w:sz w:val="20"/>
            <w:szCs w:val="20"/>
          </w:rPr>
          <w:t>Метод выделения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26</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56" w:history="1">
        <w:r w:rsidR="00446FC4" w:rsidRPr="00446FC4">
          <w:rPr>
            <w:rStyle w:val="af1"/>
            <w:rFonts w:ascii="Times New Roman" w:hAnsi="Times New Roman"/>
            <w:bCs/>
            <w:caps/>
            <w:noProof/>
            <w:spacing w:val="-2"/>
            <w:sz w:val="20"/>
            <w:szCs w:val="20"/>
          </w:rPr>
          <w:t xml:space="preserve">5.1.3. </w:t>
        </w:r>
        <w:r w:rsidR="00446FC4" w:rsidRPr="00446FC4">
          <w:rPr>
            <w:rStyle w:val="af1"/>
            <w:rFonts w:ascii="Times New Roman" w:hAnsi="Times New Roman"/>
            <w:bCs/>
            <w:noProof/>
            <w:spacing w:val="-2"/>
            <w:sz w:val="20"/>
            <w:szCs w:val="20"/>
          </w:rPr>
          <w:t>Метод распределения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27</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57" w:history="1">
        <w:r w:rsidR="00446FC4" w:rsidRPr="00446FC4">
          <w:rPr>
            <w:rStyle w:val="af1"/>
            <w:rFonts w:ascii="Times New Roman" w:hAnsi="Times New Roman"/>
            <w:bCs/>
            <w:caps/>
            <w:noProof/>
            <w:spacing w:val="-2"/>
            <w:sz w:val="20"/>
            <w:szCs w:val="20"/>
          </w:rPr>
          <w:t xml:space="preserve">5.1.4. </w:t>
        </w:r>
        <w:r w:rsidR="00446FC4" w:rsidRPr="00446FC4">
          <w:rPr>
            <w:rStyle w:val="af1"/>
            <w:rFonts w:ascii="Times New Roman" w:hAnsi="Times New Roman"/>
            <w:bCs/>
            <w:noProof/>
            <w:spacing w:val="-2"/>
            <w:sz w:val="20"/>
            <w:szCs w:val="20"/>
          </w:rPr>
          <w:t>Метод капитализации земельной ренты</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27</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58" w:history="1">
        <w:r w:rsidR="00446FC4" w:rsidRPr="00446FC4">
          <w:rPr>
            <w:rStyle w:val="af1"/>
            <w:rFonts w:ascii="Times New Roman" w:hAnsi="Times New Roman"/>
            <w:bCs/>
            <w:caps/>
            <w:noProof/>
            <w:spacing w:val="-2"/>
            <w:sz w:val="20"/>
            <w:szCs w:val="20"/>
          </w:rPr>
          <w:t xml:space="preserve">5.1.5. </w:t>
        </w:r>
        <w:r w:rsidR="00446FC4" w:rsidRPr="00446FC4">
          <w:rPr>
            <w:rStyle w:val="af1"/>
            <w:rFonts w:ascii="Times New Roman" w:hAnsi="Times New Roman"/>
            <w:bCs/>
            <w:noProof/>
            <w:spacing w:val="-2"/>
            <w:sz w:val="20"/>
            <w:szCs w:val="20"/>
          </w:rPr>
          <w:t>Метод остатка</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_Toc444204658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28</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59" w:history="1">
        <w:r w:rsidR="00446FC4" w:rsidRPr="00446FC4">
          <w:rPr>
            <w:rStyle w:val="af1"/>
            <w:rFonts w:ascii="Times New Roman" w:hAnsi="Times New Roman"/>
            <w:bCs/>
            <w:caps/>
            <w:noProof/>
            <w:spacing w:val="-2"/>
            <w:sz w:val="20"/>
            <w:szCs w:val="20"/>
          </w:rPr>
          <w:t xml:space="preserve">5.1.6. </w:t>
        </w:r>
        <w:r w:rsidR="00446FC4" w:rsidRPr="00446FC4">
          <w:rPr>
            <w:rStyle w:val="af1"/>
            <w:rFonts w:ascii="Times New Roman" w:hAnsi="Times New Roman"/>
            <w:bCs/>
            <w:noProof/>
            <w:spacing w:val="-2"/>
            <w:sz w:val="20"/>
            <w:szCs w:val="20"/>
          </w:rPr>
          <w:t>Метод предполагаемого использования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_Toc444204659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28</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60" w:history="1">
        <w:r w:rsidR="00446FC4" w:rsidRPr="00446FC4">
          <w:rPr>
            <w:rStyle w:val="af1"/>
            <w:rFonts w:ascii="Times New Roman" w:hAnsi="Times New Roman"/>
            <w:bCs/>
            <w:caps/>
            <w:noProof/>
            <w:spacing w:val="-2"/>
            <w:sz w:val="20"/>
            <w:szCs w:val="20"/>
          </w:rPr>
          <w:t xml:space="preserve">5.1.7. </w:t>
        </w:r>
        <w:r w:rsidR="00446FC4" w:rsidRPr="00446FC4">
          <w:rPr>
            <w:rStyle w:val="af1"/>
            <w:rFonts w:ascii="Times New Roman" w:hAnsi="Times New Roman"/>
            <w:bCs/>
            <w:noProof/>
            <w:spacing w:val="-2"/>
            <w:sz w:val="20"/>
            <w:szCs w:val="20"/>
          </w:rPr>
          <w:t>Выбор подходов и методов</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_Toc444204660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28</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61" w:history="1">
        <w:r w:rsidR="00446FC4" w:rsidRPr="00446FC4">
          <w:rPr>
            <w:rStyle w:val="af1"/>
            <w:rFonts w:ascii="Times New Roman" w:hAnsi="Times New Roman"/>
            <w:iCs/>
            <w:noProof/>
            <w:sz w:val="20"/>
            <w:szCs w:val="20"/>
          </w:rPr>
          <w:t>5.2. Анализ наиболее эффективного использования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_Toc444204661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28</w:t>
        </w:r>
        <w:r w:rsidRPr="00446FC4">
          <w:rPr>
            <w:rFonts w:ascii="Times New Roman" w:hAnsi="Times New Roman"/>
            <w:noProof/>
            <w:webHidden/>
            <w:sz w:val="20"/>
            <w:szCs w:val="20"/>
          </w:rPr>
          <w:fldChar w:fldCharType="end"/>
        </w:r>
      </w:hyperlink>
    </w:p>
    <w:p w:rsidR="00446FC4" w:rsidRPr="00446FC4" w:rsidRDefault="006B4341" w:rsidP="009449C1">
      <w:pPr>
        <w:pStyle w:val="11"/>
        <w:tabs>
          <w:tab w:val="right" w:leader="dot" w:pos="9630"/>
        </w:tabs>
        <w:spacing w:before="0"/>
        <w:rPr>
          <w:rFonts w:ascii="Times New Roman" w:eastAsiaTheme="minorEastAsia" w:hAnsi="Times New Roman"/>
          <w:noProof/>
          <w:snapToGrid/>
          <w:sz w:val="20"/>
          <w:szCs w:val="20"/>
        </w:rPr>
      </w:pPr>
      <w:hyperlink w:anchor="_Toc444204662" w:history="1">
        <w:r w:rsidR="00446FC4" w:rsidRPr="00446FC4">
          <w:rPr>
            <w:rStyle w:val="af1"/>
            <w:rFonts w:ascii="Times New Roman" w:hAnsi="Times New Roman"/>
            <w:iCs/>
            <w:noProof/>
            <w:sz w:val="20"/>
            <w:szCs w:val="20"/>
          </w:rPr>
          <w:t>5.3. Сравнительный подход</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_Toc444204662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30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63" w:history="1">
        <w:r w:rsidR="00446FC4" w:rsidRPr="00446FC4">
          <w:rPr>
            <w:rStyle w:val="af1"/>
            <w:rFonts w:ascii="Times New Roman" w:hAnsi="Times New Roman"/>
            <w:bCs/>
            <w:caps/>
            <w:noProof/>
            <w:spacing w:val="-2"/>
            <w:sz w:val="20"/>
            <w:szCs w:val="20"/>
          </w:rPr>
          <w:t xml:space="preserve">5.3.1. </w:t>
        </w:r>
        <w:r w:rsidR="00446FC4" w:rsidRPr="00446FC4">
          <w:rPr>
            <w:rStyle w:val="af1"/>
            <w:rFonts w:ascii="Times New Roman" w:hAnsi="Times New Roman"/>
            <w:bCs/>
            <w:noProof/>
            <w:spacing w:val="-2"/>
            <w:sz w:val="20"/>
            <w:szCs w:val="20"/>
          </w:rPr>
          <w:t>Внесение корректировок для участков, расположенных в Тверской области и в Республике Карелия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_Toc444204663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30</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64" w:history="1">
        <w:r w:rsidR="00446FC4" w:rsidRPr="00446FC4">
          <w:rPr>
            <w:rStyle w:val="af1"/>
            <w:rFonts w:ascii="Times New Roman" w:hAnsi="Times New Roman"/>
            <w:bCs/>
            <w:caps/>
            <w:noProof/>
            <w:spacing w:val="-2"/>
            <w:sz w:val="20"/>
            <w:szCs w:val="20"/>
          </w:rPr>
          <w:t>6. Согласование результатов и итоговое заключение о стоимости</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_Toc444204664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62</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65" w:history="1">
        <w:r w:rsidR="00446FC4" w:rsidRPr="00446FC4">
          <w:rPr>
            <w:rStyle w:val="af1"/>
            <w:rFonts w:ascii="Times New Roman" w:hAnsi="Times New Roman"/>
            <w:bCs/>
            <w:caps/>
            <w:noProof/>
            <w:spacing w:val="-2"/>
            <w:sz w:val="20"/>
            <w:szCs w:val="20"/>
          </w:rPr>
          <w:t>объекта</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_Toc444204665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62</w:t>
        </w:r>
        <w:r w:rsidRPr="00446FC4">
          <w:rPr>
            <w:rFonts w:ascii="Times New Roman" w:hAnsi="Times New Roman"/>
            <w:noProof/>
            <w:webHidden/>
            <w:sz w:val="20"/>
            <w:szCs w:val="20"/>
          </w:rPr>
          <w:fldChar w:fldCharType="end"/>
        </w:r>
      </w:hyperlink>
    </w:p>
    <w:p w:rsidR="00446FC4" w:rsidRPr="00446FC4" w:rsidRDefault="006B4341" w:rsidP="009449C1">
      <w:pPr>
        <w:pStyle w:val="23"/>
        <w:spacing w:before="0"/>
        <w:rPr>
          <w:rFonts w:ascii="Times New Roman" w:eastAsiaTheme="minorEastAsia" w:hAnsi="Times New Roman"/>
          <w:noProof/>
          <w:snapToGrid/>
          <w:sz w:val="20"/>
          <w:szCs w:val="20"/>
        </w:rPr>
      </w:pPr>
      <w:hyperlink w:anchor="_Toc444204666" w:history="1">
        <w:r w:rsidR="00446FC4" w:rsidRPr="00446FC4">
          <w:rPr>
            <w:rStyle w:val="af1"/>
            <w:rFonts w:ascii="Times New Roman" w:hAnsi="Times New Roman"/>
            <w:bCs/>
            <w:caps/>
            <w:noProof/>
            <w:spacing w:val="-2"/>
            <w:sz w:val="20"/>
            <w:szCs w:val="20"/>
          </w:rPr>
          <w:t>7. ЛИТЕРАТУРА, ПУБЛИЦИСТИКА, ИСПОЛЬЗОВАННАЯ ПРИ ПОДГОТОВКЕ ОТЧЕТА ОБ ОЦЕНКЕ</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_Toc444204666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63</w:t>
        </w:r>
        <w:r w:rsidRPr="00446FC4">
          <w:rPr>
            <w:rFonts w:ascii="Times New Roman" w:hAnsi="Times New Roman"/>
            <w:noProof/>
            <w:webHidden/>
            <w:sz w:val="20"/>
            <w:szCs w:val="20"/>
          </w:rPr>
          <w:fldChar w:fldCharType="end"/>
        </w:r>
      </w:hyperlink>
    </w:p>
    <w:p w:rsidR="00446FC4" w:rsidRDefault="006B4341" w:rsidP="009449C1">
      <w:pPr>
        <w:pStyle w:val="23"/>
        <w:spacing w:before="0"/>
        <w:rPr>
          <w:rStyle w:val="af1"/>
          <w:rFonts w:ascii="Times New Roman" w:hAnsi="Times New Roman"/>
          <w:noProof/>
          <w:sz w:val="20"/>
          <w:szCs w:val="20"/>
        </w:rPr>
      </w:pPr>
      <w:hyperlink w:anchor="_Toc444204667" w:history="1">
        <w:r w:rsidR="00446FC4" w:rsidRPr="00446FC4">
          <w:rPr>
            <w:rStyle w:val="af1"/>
            <w:rFonts w:ascii="Times New Roman" w:hAnsi="Times New Roman"/>
            <w:bCs/>
            <w:caps/>
            <w:noProof/>
            <w:spacing w:val="-2"/>
            <w:sz w:val="20"/>
            <w:szCs w:val="20"/>
          </w:rPr>
          <w:t>8. ПРИЛОЖЕНИЯ</w:t>
        </w:r>
        <w:r w:rsidR="00446FC4" w:rsidRPr="00446FC4">
          <w:rPr>
            <w:rFonts w:ascii="Times New Roman" w:hAnsi="Times New Roman"/>
            <w:noProof/>
            <w:webHidden/>
            <w:sz w:val="20"/>
            <w:szCs w:val="20"/>
          </w:rPr>
          <w:tab/>
        </w:r>
        <w:r w:rsidRPr="00446FC4">
          <w:rPr>
            <w:rFonts w:ascii="Times New Roman" w:hAnsi="Times New Roman"/>
            <w:noProof/>
            <w:webHidden/>
            <w:sz w:val="20"/>
            <w:szCs w:val="20"/>
          </w:rPr>
          <w:fldChar w:fldCharType="begin"/>
        </w:r>
        <w:r w:rsidR="00446FC4" w:rsidRPr="00446FC4">
          <w:rPr>
            <w:rFonts w:ascii="Times New Roman" w:hAnsi="Times New Roman"/>
            <w:noProof/>
            <w:webHidden/>
            <w:sz w:val="20"/>
            <w:szCs w:val="20"/>
          </w:rPr>
          <w:instrText xml:space="preserve"> PAGEREF _Toc444204667 \h </w:instrText>
        </w:r>
        <w:r w:rsidRPr="00446FC4">
          <w:rPr>
            <w:rFonts w:ascii="Times New Roman" w:hAnsi="Times New Roman"/>
            <w:noProof/>
            <w:webHidden/>
            <w:sz w:val="20"/>
            <w:szCs w:val="20"/>
          </w:rPr>
        </w:r>
        <w:r w:rsidRPr="00446FC4">
          <w:rPr>
            <w:rFonts w:ascii="Times New Roman" w:hAnsi="Times New Roman"/>
            <w:noProof/>
            <w:webHidden/>
            <w:sz w:val="20"/>
            <w:szCs w:val="20"/>
          </w:rPr>
          <w:fldChar w:fldCharType="separate"/>
        </w:r>
        <w:r w:rsidR="00CB1564">
          <w:rPr>
            <w:rFonts w:ascii="Times New Roman" w:hAnsi="Times New Roman"/>
            <w:noProof/>
            <w:webHidden/>
            <w:sz w:val="20"/>
            <w:szCs w:val="20"/>
          </w:rPr>
          <w:t>64</w:t>
        </w:r>
        <w:r w:rsidRPr="00446FC4">
          <w:rPr>
            <w:rFonts w:ascii="Times New Roman" w:hAnsi="Times New Roman"/>
            <w:noProof/>
            <w:webHidden/>
            <w:sz w:val="20"/>
            <w:szCs w:val="20"/>
          </w:rPr>
          <w:fldChar w:fldCharType="end"/>
        </w:r>
      </w:hyperlink>
    </w:p>
    <w:p w:rsidR="00446FC4" w:rsidRPr="00446FC4" w:rsidRDefault="00446FC4" w:rsidP="009449C1">
      <w:pPr>
        <w:rPr>
          <w:rFonts w:eastAsiaTheme="minorEastAsia"/>
          <w:noProof/>
        </w:rPr>
      </w:pPr>
    </w:p>
    <w:p w:rsidR="000A2A21" w:rsidRPr="00446FC4" w:rsidRDefault="006B4341" w:rsidP="009449C1">
      <w:pPr>
        <w:rPr>
          <w:rFonts w:ascii="Times New Roman" w:hAnsi="Times New Roman"/>
          <w:sz w:val="20"/>
          <w:szCs w:val="20"/>
        </w:rPr>
      </w:pPr>
      <w:r w:rsidRPr="00446FC4">
        <w:rPr>
          <w:rFonts w:ascii="Times New Roman" w:hAnsi="Times New Roman"/>
          <w:sz w:val="20"/>
          <w:szCs w:val="20"/>
        </w:rPr>
        <w:fldChar w:fldCharType="end"/>
      </w:r>
    </w:p>
    <w:tbl>
      <w:tblPr>
        <w:tblW w:w="0" w:type="auto"/>
        <w:jc w:val="center"/>
        <w:tblLook w:val="01E0"/>
      </w:tblPr>
      <w:tblGrid>
        <w:gridCol w:w="5526"/>
        <w:gridCol w:w="4187"/>
      </w:tblGrid>
      <w:tr w:rsidR="0008225D" w:rsidRPr="00973C78" w:rsidTr="00096DC6">
        <w:trPr>
          <w:jc w:val="center"/>
        </w:trPr>
        <w:tc>
          <w:tcPr>
            <w:tcW w:w="5496" w:type="dxa"/>
            <w:shd w:val="clear" w:color="auto" w:fill="auto"/>
          </w:tcPr>
          <w:p w:rsidR="0008225D" w:rsidRPr="00D3147E" w:rsidRDefault="0008225D" w:rsidP="009449C1">
            <w:pPr>
              <w:widowControl w:val="0"/>
              <w:tabs>
                <w:tab w:val="center" w:pos="4153"/>
                <w:tab w:val="right" w:pos="8306"/>
              </w:tabs>
              <w:overflowPunct w:val="0"/>
              <w:autoSpaceDE w:val="0"/>
              <w:autoSpaceDN w:val="0"/>
              <w:adjustRightInd w:val="0"/>
              <w:textAlignment w:val="baseline"/>
              <w:rPr>
                <w:sz w:val="26"/>
              </w:rPr>
            </w:pPr>
            <w:r w:rsidRPr="00D3147E">
              <w:rPr>
                <w:b/>
                <w:sz w:val="36"/>
              </w:rPr>
              <w:lastRenderedPageBreak/>
              <w:br w:type="page"/>
            </w:r>
            <w:r w:rsidR="001A0A90">
              <w:rPr>
                <w:b/>
                <w:noProof/>
                <w:sz w:val="36"/>
              </w:rPr>
              <w:drawing>
                <wp:inline distT="0" distB="0" distL="0" distR="0">
                  <wp:extent cx="3352800" cy="1619250"/>
                  <wp:effectExtent l="1905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cstate="print"/>
                          <a:srcRect/>
                          <a:stretch>
                            <a:fillRect/>
                          </a:stretch>
                        </pic:blipFill>
                        <pic:spPr bwMode="auto">
                          <a:xfrm>
                            <a:off x="0" y="0"/>
                            <a:ext cx="3352800" cy="1619250"/>
                          </a:xfrm>
                          <a:prstGeom prst="rect">
                            <a:avLst/>
                          </a:prstGeom>
                          <a:noFill/>
                          <a:ln w="9525">
                            <a:noFill/>
                            <a:miter lim="800000"/>
                            <a:headEnd/>
                            <a:tailEnd/>
                          </a:ln>
                        </pic:spPr>
                      </pic:pic>
                    </a:graphicData>
                  </a:graphic>
                </wp:inline>
              </w:drawing>
            </w:r>
          </w:p>
        </w:tc>
        <w:tc>
          <w:tcPr>
            <w:tcW w:w="4187" w:type="dxa"/>
            <w:shd w:val="clear" w:color="auto" w:fill="auto"/>
          </w:tcPr>
          <w:p w:rsidR="0008225D" w:rsidRPr="00D3147E" w:rsidRDefault="0008225D" w:rsidP="009449C1">
            <w:pPr>
              <w:widowControl w:val="0"/>
              <w:overflowPunct w:val="0"/>
              <w:autoSpaceDE w:val="0"/>
              <w:autoSpaceDN w:val="0"/>
              <w:adjustRightInd w:val="0"/>
              <w:jc w:val="center"/>
              <w:textAlignment w:val="baseline"/>
              <w:rPr>
                <w:b/>
                <w:i/>
              </w:rPr>
            </w:pPr>
          </w:p>
          <w:p w:rsidR="0008225D" w:rsidRPr="00FA3FF3" w:rsidRDefault="0008225D" w:rsidP="009449C1">
            <w:pPr>
              <w:pStyle w:val="29"/>
              <w:spacing w:before="0"/>
              <w:jc w:val="center"/>
              <w:rPr>
                <w:b/>
              </w:rPr>
            </w:pPr>
            <w:r w:rsidRPr="00FA3FF3">
              <w:rPr>
                <w:b/>
              </w:rPr>
              <w:t xml:space="preserve">101000, г. Москва, ул. </w:t>
            </w:r>
            <w:proofErr w:type="spellStart"/>
            <w:r w:rsidRPr="00FA3FF3">
              <w:rPr>
                <w:b/>
              </w:rPr>
              <w:t>Маросейка</w:t>
            </w:r>
            <w:proofErr w:type="spellEnd"/>
            <w:r w:rsidRPr="00FA3FF3">
              <w:rPr>
                <w:b/>
              </w:rPr>
              <w:t>, д. 10/1, стр. 1</w:t>
            </w:r>
          </w:p>
          <w:p w:rsidR="0008225D" w:rsidRPr="00FA3FF3" w:rsidRDefault="0008225D" w:rsidP="009449C1">
            <w:pPr>
              <w:pStyle w:val="29"/>
              <w:spacing w:before="0"/>
              <w:rPr>
                <w:b/>
              </w:rPr>
            </w:pPr>
            <w:r w:rsidRPr="00FA3FF3">
              <w:rPr>
                <w:b/>
              </w:rPr>
              <w:t>тел. (495) 625-03-73, 624-07-78, 621-09-72</w:t>
            </w:r>
          </w:p>
          <w:p w:rsidR="0008225D" w:rsidRPr="0077755E" w:rsidRDefault="0008225D" w:rsidP="009449C1">
            <w:pPr>
              <w:widowControl w:val="0"/>
              <w:overflowPunct w:val="0"/>
              <w:autoSpaceDE w:val="0"/>
              <w:autoSpaceDN w:val="0"/>
              <w:adjustRightInd w:val="0"/>
              <w:jc w:val="center"/>
              <w:textAlignment w:val="baseline"/>
              <w:rPr>
                <w:rFonts w:ascii="Times New Roman" w:hAnsi="Times New Roman"/>
                <w:b/>
              </w:rPr>
            </w:pPr>
            <w:r w:rsidRPr="0077755E">
              <w:rPr>
                <w:rFonts w:ascii="Times New Roman" w:hAnsi="Times New Roman"/>
                <w:b/>
              </w:rPr>
              <w:t xml:space="preserve">факс (495) 624-09-30  </w:t>
            </w:r>
          </w:p>
          <w:p w:rsidR="0008225D" w:rsidRPr="0077755E" w:rsidRDefault="006B4341" w:rsidP="009449C1">
            <w:pPr>
              <w:widowControl w:val="0"/>
              <w:overflowPunct w:val="0"/>
              <w:autoSpaceDE w:val="0"/>
              <w:autoSpaceDN w:val="0"/>
              <w:adjustRightInd w:val="0"/>
              <w:jc w:val="center"/>
              <w:textAlignment w:val="baseline"/>
              <w:rPr>
                <w:rFonts w:ascii="Times New Roman" w:hAnsi="Times New Roman"/>
                <w:b/>
                <w:lang w:val="en-US"/>
              </w:rPr>
            </w:pPr>
            <w:hyperlink r:id="rId10" w:history="1">
              <w:r w:rsidR="0008225D" w:rsidRPr="0077755E">
                <w:rPr>
                  <w:rFonts w:ascii="Times New Roman" w:hAnsi="Times New Roman"/>
                  <w:b/>
                  <w:lang w:val="it-IT"/>
                </w:rPr>
                <w:t>www</w:t>
              </w:r>
              <w:r w:rsidR="0008225D" w:rsidRPr="0077755E">
                <w:rPr>
                  <w:rFonts w:ascii="Times New Roman" w:hAnsi="Times New Roman"/>
                  <w:b/>
                  <w:lang w:val="en-US"/>
                </w:rPr>
                <w:t>.</w:t>
              </w:r>
              <w:r w:rsidR="0008225D" w:rsidRPr="0077755E">
                <w:rPr>
                  <w:rFonts w:ascii="Times New Roman" w:hAnsi="Times New Roman"/>
                  <w:b/>
                  <w:lang w:val="it-IT"/>
                </w:rPr>
                <w:t>ozf</w:t>
              </w:r>
              <w:r w:rsidR="0008225D" w:rsidRPr="0077755E">
                <w:rPr>
                  <w:rFonts w:ascii="Times New Roman" w:hAnsi="Times New Roman"/>
                  <w:b/>
                  <w:lang w:val="en-US"/>
                </w:rPr>
                <w:t>.</w:t>
              </w:r>
              <w:r w:rsidR="0008225D" w:rsidRPr="0077755E">
                <w:rPr>
                  <w:rFonts w:ascii="Times New Roman" w:hAnsi="Times New Roman"/>
                  <w:b/>
                  <w:lang w:val="it-IT"/>
                </w:rPr>
                <w:t>ru</w:t>
              </w:r>
            </w:hyperlink>
            <w:r w:rsidR="0008225D" w:rsidRPr="0077755E">
              <w:rPr>
                <w:rFonts w:ascii="Times New Roman" w:hAnsi="Times New Roman"/>
                <w:b/>
                <w:lang w:val="en-US"/>
              </w:rPr>
              <w:t xml:space="preserve"> </w:t>
            </w:r>
          </w:p>
          <w:p w:rsidR="0008225D" w:rsidRPr="00B60A41" w:rsidRDefault="0008225D" w:rsidP="009449C1">
            <w:pPr>
              <w:widowControl w:val="0"/>
              <w:overflowPunct w:val="0"/>
              <w:autoSpaceDE w:val="0"/>
              <w:autoSpaceDN w:val="0"/>
              <w:adjustRightInd w:val="0"/>
              <w:jc w:val="center"/>
              <w:textAlignment w:val="baseline"/>
              <w:rPr>
                <w:b/>
                <w:lang w:val="en-US"/>
              </w:rPr>
            </w:pPr>
            <w:r w:rsidRPr="0077755E">
              <w:rPr>
                <w:rFonts w:ascii="Times New Roman" w:hAnsi="Times New Roman"/>
                <w:b/>
                <w:lang w:val="it-IT"/>
              </w:rPr>
              <w:t>e</w:t>
            </w:r>
            <w:r w:rsidRPr="0077755E">
              <w:rPr>
                <w:rFonts w:ascii="Times New Roman" w:hAnsi="Times New Roman"/>
                <w:b/>
                <w:lang w:val="en-US"/>
              </w:rPr>
              <w:t>-</w:t>
            </w:r>
            <w:r w:rsidRPr="0077755E">
              <w:rPr>
                <w:rFonts w:ascii="Times New Roman" w:hAnsi="Times New Roman"/>
                <w:b/>
                <w:lang w:val="it-IT"/>
              </w:rPr>
              <w:t>mail</w:t>
            </w:r>
            <w:r w:rsidRPr="0077755E">
              <w:rPr>
                <w:rFonts w:ascii="Times New Roman" w:hAnsi="Times New Roman"/>
                <w:b/>
                <w:lang w:val="en-US"/>
              </w:rPr>
              <w:t xml:space="preserve">: </w:t>
            </w:r>
            <w:hyperlink r:id="rId11" w:history="1">
              <w:r w:rsidRPr="0077755E">
                <w:rPr>
                  <w:rFonts w:ascii="Times New Roman" w:hAnsi="Times New Roman"/>
                  <w:b/>
                  <w:lang w:val="it-IT"/>
                </w:rPr>
                <w:t>info</w:t>
              </w:r>
              <w:r w:rsidRPr="0077755E">
                <w:rPr>
                  <w:rFonts w:ascii="Times New Roman" w:hAnsi="Times New Roman"/>
                  <w:b/>
                  <w:lang w:val="en-US"/>
                </w:rPr>
                <w:t>@</w:t>
              </w:r>
              <w:r w:rsidRPr="0077755E">
                <w:rPr>
                  <w:rFonts w:ascii="Times New Roman" w:hAnsi="Times New Roman"/>
                  <w:b/>
                  <w:lang w:val="it-IT"/>
                </w:rPr>
                <w:t>ozf</w:t>
              </w:r>
              <w:r w:rsidRPr="0077755E">
                <w:rPr>
                  <w:rFonts w:ascii="Times New Roman" w:hAnsi="Times New Roman"/>
                  <w:b/>
                  <w:lang w:val="en-US"/>
                </w:rPr>
                <w:t>.</w:t>
              </w:r>
              <w:r w:rsidRPr="0077755E">
                <w:rPr>
                  <w:rFonts w:ascii="Times New Roman" w:hAnsi="Times New Roman"/>
                  <w:b/>
                  <w:lang w:val="it-IT"/>
                </w:rPr>
                <w:t>ru</w:t>
              </w:r>
            </w:hyperlink>
          </w:p>
        </w:tc>
      </w:tr>
    </w:tbl>
    <w:p w:rsidR="00D84C4B" w:rsidRPr="0077755E" w:rsidRDefault="00D84C4B" w:rsidP="009449C1">
      <w:pPr>
        <w:jc w:val="center"/>
        <w:rPr>
          <w:rFonts w:ascii="Times New Roman" w:hAnsi="Times New Roman"/>
          <w:b/>
          <w:lang w:val="en-US"/>
        </w:rPr>
      </w:pPr>
    </w:p>
    <w:p w:rsidR="000A2A21" w:rsidRPr="00894137" w:rsidRDefault="009B4BD1" w:rsidP="009449C1">
      <w:pPr>
        <w:jc w:val="center"/>
        <w:rPr>
          <w:rFonts w:ascii="Times New Roman" w:hAnsi="Times New Roman"/>
          <w:b/>
        </w:rPr>
      </w:pPr>
      <w:r w:rsidRPr="00894137">
        <w:rPr>
          <w:rFonts w:ascii="Times New Roman" w:hAnsi="Times New Roman"/>
          <w:b/>
        </w:rPr>
        <w:t>Сопроводительное</w:t>
      </w:r>
      <w:r w:rsidR="005E5435" w:rsidRPr="00894137">
        <w:rPr>
          <w:rFonts w:ascii="Times New Roman" w:hAnsi="Times New Roman"/>
          <w:b/>
        </w:rPr>
        <w:t xml:space="preserve"> письмо к отчету об оценке № </w:t>
      </w:r>
      <w:r w:rsidR="009449C1">
        <w:rPr>
          <w:rFonts w:ascii="Times New Roman" w:hAnsi="Times New Roman"/>
          <w:b/>
        </w:rPr>
        <w:t>08/08</w:t>
      </w:r>
      <w:r w:rsidR="00C062D5" w:rsidRPr="00894137">
        <w:rPr>
          <w:rFonts w:ascii="Times New Roman" w:hAnsi="Times New Roman"/>
          <w:b/>
        </w:rPr>
        <w:t xml:space="preserve"> от </w:t>
      </w:r>
      <w:r w:rsidR="009449C1">
        <w:rPr>
          <w:rFonts w:ascii="Times New Roman" w:hAnsi="Times New Roman"/>
          <w:b/>
        </w:rPr>
        <w:t>19 августа</w:t>
      </w:r>
      <w:r w:rsidR="008A3824">
        <w:rPr>
          <w:rFonts w:ascii="Times New Roman" w:hAnsi="Times New Roman"/>
          <w:b/>
        </w:rPr>
        <w:t xml:space="preserve"> 2016</w:t>
      </w:r>
      <w:r w:rsidR="00C062D5" w:rsidRPr="00894137">
        <w:rPr>
          <w:rFonts w:ascii="Times New Roman" w:hAnsi="Times New Roman"/>
          <w:b/>
        </w:rPr>
        <w:t xml:space="preserve"> года</w:t>
      </w:r>
    </w:p>
    <w:p w:rsidR="00D84C4B" w:rsidRDefault="00FF6AC5" w:rsidP="009449C1">
      <w:pPr>
        <w:pStyle w:val="a6"/>
        <w:spacing w:after="0"/>
        <w:ind w:firstLine="851"/>
        <w:jc w:val="both"/>
      </w:pPr>
      <w:r w:rsidRPr="00DE3DD2">
        <w:t xml:space="preserve">     </w:t>
      </w:r>
    </w:p>
    <w:p w:rsidR="002B52B3" w:rsidRDefault="00FF6AC5" w:rsidP="009449C1">
      <w:pPr>
        <w:pStyle w:val="a6"/>
        <w:spacing w:after="0"/>
        <w:ind w:firstLine="851"/>
        <w:jc w:val="both"/>
      </w:pPr>
      <w:r w:rsidRPr="00DE3DD2">
        <w:t xml:space="preserve"> </w:t>
      </w:r>
      <w:r w:rsidR="002532DF" w:rsidRPr="00DE3DD2">
        <w:t>В</w:t>
      </w:r>
      <w:r w:rsidR="00BF3949">
        <w:t xml:space="preserve"> соответствии с </w:t>
      </w:r>
      <w:r w:rsidR="00F07DDE">
        <w:t>Заданием на оценку №</w:t>
      </w:r>
      <w:r w:rsidR="009449C1">
        <w:t>5</w:t>
      </w:r>
      <w:r w:rsidR="00F07DDE">
        <w:t xml:space="preserve"> от </w:t>
      </w:r>
      <w:r w:rsidR="009449C1">
        <w:t>04 августа</w:t>
      </w:r>
      <w:r w:rsidR="008A3824">
        <w:t xml:space="preserve"> 2016</w:t>
      </w:r>
      <w:r w:rsidR="00F07DDE">
        <w:t xml:space="preserve"> </w:t>
      </w:r>
      <w:r w:rsidR="004E0F68">
        <w:t>года</w:t>
      </w:r>
      <w:r w:rsidR="00CA0BD0" w:rsidRPr="00CA0BD0">
        <w:t xml:space="preserve"> к договору №208 от 07.07.2014 г</w:t>
      </w:r>
      <w:r w:rsidR="00CA0BD0">
        <w:t>.</w:t>
      </w:r>
      <w:r w:rsidR="004E0F68">
        <w:t xml:space="preserve"> </w:t>
      </w:r>
      <w:r w:rsidR="00C062D5" w:rsidRPr="00DE3DD2">
        <w:t>эксперты ООО «</w:t>
      </w:r>
      <w:r w:rsidR="0008225D">
        <w:t>ОЗФ ГРУПП</w:t>
      </w:r>
      <w:r w:rsidR="00C062D5" w:rsidRPr="00DE3DD2">
        <w:t>»</w:t>
      </w:r>
      <w:r w:rsidR="002532DF" w:rsidRPr="00DE3DD2">
        <w:t xml:space="preserve"> произвели оценку </w:t>
      </w:r>
      <w:r w:rsidR="008A3824">
        <w:t>справедливой (</w:t>
      </w:r>
      <w:r w:rsidR="002532DF" w:rsidRPr="00DE3DD2">
        <w:t>рыночной</w:t>
      </w:r>
      <w:r w:rsidR="008A3824">
        <w:t>)</w:t>
      </w:r>
      <w:r w:rsidR="002532DF" w:rsidRPr="00DE3DD2">
        <w:t xml:space="preserve"> стоимости </w:t>
      </w:r>
      <w:r w:rsidR="0067601B" w:rsidRPr="00DE3DD2">
        <w:t xml:space="preserve">комплекса </w:t>
      </w:r>
      <w:r w:rsidR="009B4BD1" w:rsidRPr="00DE3DD2">
        <w:t>земельных участков,</w:t>
      </w:r>
      <w:r w:rsidR="00AE5C35" w:rsidRPr="00DE3DD2">
        <w:t xml:space="preserve"> </w:t>
      </w:r>
      <w:r w:rsidR="00B33573" w:rsidRPr="00DE3DD2">
        <w:t xml:space="preserve">принадлежащих </w:t>
      </w:r>
      <w:r w:rsidR="00DE3DD2" w:rsidRPr="00DE3DD2">
        <w:t xml:space="preserve">Закрытому акционерному обществу «ГФТ Паевые Инвестиционные Фонды» Д.У. Закрытый паевой инвестиционный фонд рентный «Тверская усадьба», </w:t>
      </w:r>
      <w:r w:rsidR="0067601B" w:rsidRPr="00DE3DD2">
        <w:t>общей площадью</w:t>
      </w:r>
      <w:r w:rsidR="00B6125D" w:rsidRPr="00DE3DD2">
        <w:t xml:space="preserve"> </w:t>
      </w:r>
      <w:r w:rsidR="008A3824" w:rsidRPr="008A3824">
        <w:t xml:space="preserve">139 447 557,00 </w:t>
      </w:r>
      <w:r w:rsidR="008A3824">
        <w:t>кв</w:t>
      </w:r>
      <w:proofErr w:type="gramStart"/>
      <w:r w:rsidR="008A3824">
        <w:t>.м</w:t>
      </w:r>
      <w:proofErr w:type="gramEnd"/>
      <w:r w:rsidR="008A3824">
        <w:t xml:space="preserve"> состоящего из 1950</w:t>
      </w:r>
      <w:r w:rsidR="00341CB8" w:rsidRPr="00341CB8">
        <w:t xml:space="preserve"> участков</w:t>
      </w:r>
      <w:r w:rsidR="00341CB8">
        <w:t>.</w:t>
      </w:r>
      <w:r w:rsidR="0008225D">
        <w:t xml:space="preserve"> </w:t>
      </w:r>
      <w:r w:rsidR="002B52B3" w:rsidRPr="00DE3DD2">
        <w:t>Полный перечень оцениваемых участков приведен в Приложении №1, Таблица №</w:t>
      </w:r>
      <w:r w:rsidR="009B4BD1">
        <w:t>1.</w:t>
      </w:r>
    </w:p>
    <w:p w:rsidR="00D84C4B" w:rsidRPr="00DE3DD2" w:rsidRDefault="00D84C4B" w:rsidP="009449C1">
      <w:pPr>
        <w:pStyle w:val="a6"/>
        <w:spacing w:after="0"/>
        <w:ind w:firstLine="851"/>
        <w:jc w:val="both"/>
      </w:pPr>
    </w:p>
    <w:p w:rsidR="00FF6AC5" w:rsidRDefault="00FF6AC5" w:rsidP="009449C1">
      <w:pPr>
        <w:ind w:firstLine="851"/>
        <w:jc w:val="both"/>
        <w:rPr>
          <w:rFonts w:ascii="Times New Roman" w:hAnsi="Times New Roman"/>
        </w:rPr>
      </w:pPr>
      <w:r w:rsidRPr="00DE3DD2">
        <w:rPr>
          <w:rFonts w:ascii="Times New Roman" w:hAnsi="Times New Roman"/>
        </w:rPr>
        <w:t xml:space="preserve">Оценка проводилась на дату </w:t>
      </w:r>
      <w:r w:rsidR="009449C1">
        <w:rPr>
          <w:rFonts w:ascii="Times New Roman" w:hAnsi="Times New Roman"/>
        </w:rPr>
        <w:t>19 августа</w:t>
      </w:r>
      <w:r w:rsidR="008A3824">
        <w:rPr>
          <w:rFonts w:ascii="Times New Roman" w:hAnsi="Times New Roman"/>
        </w:rPr>
        <w:t xml:space="preserve"> 2016</w:t>
      </w:r>
      <w:r w:rsidR="005018D6" w:rsidRPr="00DE3DD2">
        <w:rPr>
          <w:rFonts w:ascii="Times New Roman" w:hAnsi="Times New Roman"/>
        </w:rPr>
        <w:t xml:space="preserve"> года.</w:t>
      </w:r>
    </w:p>
    <w:p w:rsidR="00D84C4B" w:rsidRDefault="00D84C4B" w:rsidP="009449C1">
      <w:pPr>
        <w:ind w:firstLine="851"/>
        <w:jc w:val="both"/>
        <w:rPr>
          <w:rFonts w:ascii="Times New Roman" w:hAnsi="Times New Roman"/>
        </w:rPr>
      </w:pPr>
    </w:p>
    <w:p w:rsidR="008A3824" w:rsidRDefault="008A3824" w:rsidP="009449C1">
      <w:pPr>
        <w:pStyle w:val="a6"/>
        <w:spacing w:after="0"/>
        <w:ind w:firstLine="851"/>
        <w:jc w:val="both"/>
      </w:pPr>
      <w:r w:rsidRPr="00082198">
        <w:t>Оценка проведена, а Отчет составлен в соответствии с требованиями Федерального закона от 29.07.1998 года №135-ФЗ «Об оценочной деятельности в Российской Федерации», Федеральных стандартов оценки: ФСО №1, ФСО №2, ФСО №3, утвержденных Приказами Минэкономразвития России от 20.05.2015 г. №№ 297-299 (соответственно) и ФСО №7, утвержденного Приказом Минэкономразвития России от 25.09.2014 г. № 611</w:t>
      </w:r>
      <w:r>
        <w:t xml:space="preserve">, а также в соответствии </w:t>
      </w:r>
      <w:r w:rsidRPr="00082198">
        <w:t>с Международным стандартом финансовой отчетности (IFRS) 13.</w:t>
      </w:r>
    </w:p>
    <w:p w:rsidR="00D84C4B" w:rsidRPr="00DE3DD2" w:rsidRDefault="00D84C4B" w:rsidP="009449C1">
      <w:pPr>
        <w:pStyle w:val="a6"/>
        <w:spacing w:after="0"/>
        <w:ind w:firstLine="851"/>
        <w:jc w:val="both"/>
        <w:rPr>
          <w:noProof/>
        </w:rPr>
      </w:pPr>
    </w:p>
    <w:p w:rsidR="00DE3DD2" w:rsidRDefault="00C062D5" w:rsidP="009449C1">
      <w:pPr>
        <w:ind w:firstLine="851"/>
        <w:jc w:val="both"/>
        <w:rPr>
          <w:rFonts w:ascii="Times New Roman" w:hAnsi="Times New Roman"/>
          <w:b/>
        </w:rPr>
      </w:pPr>
      <w:r w:rsidRPr="00DE3DD2">
        <w:rPr>
          <w:rFonts w:ascii="Times New Roman" w:hAnsi="Times New Roman"/>
        </w:rPr>
        <w:t>Результаты анализа имеющейся в нашем распоряжении информации позволяют сделать вывод о том, что, с учетом ограничительных условий и сделанных допущений:</w:t>
      </w:r>
      <w:r w:rsidR="00894137">
        <w:rPr>
          <w:rFonts w:ascii="Times New Roman" w:hAnsi="Times New Roman"/>
        </w:rPr>
        <w:t xml:space="preserve"> </w:t>
      </w:r>
      <w:r w:rsidR="008A3824" w:rsidRPr="00446FC4">
        <w:rPr>
          <w:rFonts w:ascii="Times New Roman" w:hAnsi="Times New Roman"/>
          <w:b/>
        </w:rPr>
        <w:t xml:space="preserve">справедливая </w:t>
      </w:r>
      <w:r w:rsidR="008A3824">
        <w:rPr>
          <w:rFonts w:ascii="Times New Roman" w:hAnsi="Times New Roman"/>
        </w:rPr>
        <w:t>(</w:t>
      </w:r>
      <w:r w:rsidR="00DE3DD2" w:rsidRPr="00DE3DD2">
        <w:rPr>
          <w:rFonts w:ascii="Times New Roman" w:hAnsi="Times New Roman"/>
          <w:b/>
        </w:rPr>
        <w:t>рыночная</w:t>
      </w:r>
      <w:r w:rsidR="008A3824">
        <w:rPr>
          <w:rFonts w:ascii="Times New Roman" w:hAnsi="Times New Roman"/>
          <w:b/>
        </w:rPr>
        <w:t>)</w:t>
      </w:r>
      <w:r w:rsidR="00DE3DD2" w:rsidRPr="00DE3DD2">
        <w:rPr>
          <w:rFonts w:ascii="Times New Roman" w:hAnsi="Times New Roman"/>
          <w:b/>
        </w:rPr>
        <w:t xml:space="preserve"> стоимость комплекса земельных участков,  </w:t>
      </w:r>
      <w:r w:rsidR="00DE3DD2" w:rsidRPr="00DE3DD2">
        <w:rPr>
          <w:rFonts w:ascii="Times New Roman" w:hAnsi="Times New Roman"/>
        </w:rPr>
        <w:t xml:space="preserve">общей площадью </w:t>
      </w:r>
      <w:r w:rsidR="008A3824" w:rsidRPr="008A3824">
        <w:rPr>
          <w:rFonts w:ascii="Times New Roman" w:hAnsi="Times New Roman"/>
        </w:rPr>
        <w:t xml:space="preserve">139 447 557,00 </w:t>
      </w:r>
      <w:r w:rsidR="00E974FF" w:rsidRPr="00E974FF">
        <w:rPr>
          <w:rFonts w:ascii="Times New Roman" w:hAnsi="Times New Roman"/>
        </w:rPr>
        <w:t>к</w:t>
      </w:r>
      <w:r w:rsidR="008A3824">
        <w:rPr>
          <w:rFonts w:ascii="Times New Roman" w:hAnsi="Times New Roman"/>
        </w:rPr>
        <w:t>в</w:t>
      </w:r>
      <w:proofErr w:type="gramStart"/>
      <w:r w:rsidR="008A3824">
        <w:rPr>
          <w:rFonts w:ascii="Times New Roman" w:hAnsi="Times New Roman"/>
        </w:rPr>
        <w:t>.м</w:t>
      </w:r>
      <w:proofErr w:type="gramEnd"/>
      <w:r w:rsidR="008A3824">
        <w:rPr>
          <w:rFonts w:ascii="Times New Roman" w:hAnsi="Times New Roman"/>
        </w:rPr>
        <w:t xml:space="preserve"> состоящего из 1950</w:t>
      </w:r>
      <w:r w:rsidR="00E974FF">
        <w:rPr>
          <w:rFonts w:ascii="Times New Roman" w:hAnsi="Times New Roman"/>
        </w:rPr>
        <w:t xml:space="preserve"> участков</w:t>
      </w:r>
      <w:r w:rsidR="00DE3DD2" w:rsidRPr="00DE3DD2">
        <w:rPr>
          <w:rFonts w:ascii="Times New Roman" w:hAnsi="Times New Roman"/>
        </w:rPr>
        <w:t>, расположенных по адресу:</w:t>
      </w:r>
      <w:r w:rsidR="005E5435">
        <w:rPr>
          <w:rFonts w:ascii="Times New Roman" w:hAnsi="Times New Roman"/>
        </w:rPr>
        <w:t xml:space="preserve"> </w:t>
      </w:r>
      <w:r w:rsidR="00A9336B" w:rsidRPr="00A9336B">
        <w:rPr>
          <w:rFonts w:ascii="Times New Roman" w:hAnsi="Times New Roman"/>
        </w:rPr>
        <w:t xml:space="preserve">Тверская обл., </w:t>
      </w:r>
      <w:proofErr w:type="spellStart"/>
      <w:r w:rsidR="00A9336B" w:rsidRPr="00A9336B">
        <w:rPr>
          <w:rFonts w:ascii="Times New Roman" w:hAnsi="Times New Roman"/>
        </w:rPr>
        <w:t>Оленинский</w:t>
      </w:r>
      <w:proofErr w:type="spellEnd"/>
      <w:r w:rsidR="00A9336B" w:rsidRPr="00A9336B">
        <w:rPr>
          <w:rFonts w:ascii="Times New Roman" w:hAnsi="Times New Roman"/>
        </w:rPr>
        <w:t xml:space="preserve"> р-н, Весьегонский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w:t>
      </w:r>
      <w:proofErr w:type="spellStart"/>
      <w:r w:rsidR="00A9336B" w:rsidRPr="00A9336B">
        <w:rPr>
          <w:rFonts w:ascii="Times New Roman" w:hAnsi="Times New Roman"/>
        </w:rPr>
        <w:t>Торопецкий</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Рамешковский</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Бологовский р-н, Республика Карелия, </w:t>
      </w:r>
      <w:proofErr w:type="spellStart"/>
      <w:r w:rsidR="00A9336B" w:rsidRPr="00A9336B">
        <w:rPr>
          <w:rFonts w:ascii="Times New Roman" w:hAnsi="Times New Roman"/>
        </w:rPr>
        <w:t>Суоярвский</w:t>
      </w:r>
      <w:proofErr w:type="spellEnd"/>
      <w:r w:rsidR="00A9336B" w:rsidRPr="00A9336B">
        <w:rPr>
          <w:rFonts w:ascii="Times New Roman" w:hAnsi="Times New Roman"/>
        </w:rPr>
        <w:t xml:space="preserve"> р-н, </w:t>
      </w:r>
      <w:proofErr w:type="spellStart"/>
      <w:r w:rsidR="00A9336B" w:rsidRPr="00A9336B">
        <w:rPr>
          <w:rFonts w:ascii="Times New Roman" w:hAnsi="Times New Roman"/>
        </w:rPr>
        <w:t>Питкярантский</w:t>
      </w:r>
      <w:proofErr w:type="spellEnd"/>
      <w:r w:rsidR="00A9336B" w:rsidRPr="00A9336B">
        <w:rPr>
          <w:rFonts w:ascii="Times New Roman" w:hAnsi="Times New Roman"/>
        </w:rPr>
        <w:t xml:space="preserve"> </w:t>
      </w:r>
      <w:proofErr w:type="spellStart"/>
      <w:r w:rsidR="00A9336B" w:rsidRPr="00A9336B">
        <w:rPr>
          <w:rFonts w:ascii="Times New Roman" w:hAnsi="Times New Roman"/>
        </w:rPr>
        <w:t>р-он</w:t>
      </w:r>
      <w:proofErr w:type="spellEnd"/>
      <w:r w:rsidR="00A9336B" w:rsidRPr="00A9336B">
        <w:rPr>
          <w:rFonts w:ascii="Times New Roman" w:hAnsi="Times New Roman"/>
        </w:rPr>
        <w:t xml:space="preserve">, Сортавальский </w:t>
      </w:r>
      <w:proofErr w:type="spellStart"/>
      <w:r w:rsidR="00A9336B" w:rsidRPr="00A9336B">
        <w:rPr>
          <w:rFonts w:ascii="Times New Roman" w:hAnsi="Times New Roman"/>
        </w:rPr>
        <w:t>р-он</w:t>
      </w:r>
      <w:proofErr w:type="spellEnd"/>
      <w:r w:rsidR="005E5435" w:rsidRPr="00A9336B">
        <w:rPr>
          <w:rFonts w:ascii="Times New Roman" w:hAnsi="Times New Roman"/>
        </w:rPr>
        <w:t xml:space="preserve"> </w:t>
      </w:r>
      <w:r w:rsidR="00DE3DD2" w:rsidRPr="00DE3DD2">
        <w:rPr>
          <w:rFonts w:ascii="Times New Roman" w:hAnsi="Times New Roman"/>
          <w:b/>
        </w:rPr>
        <w:t xml:space="preserve">по состоянию на </w:t>
      </w:r>
      <w:r w:rsidR="009449C1">
        <w:rPr>
          <w:rFonts w:ascii="Times New Roman" w:hAnsi="Times New Roman"/>
          <w:b/>
        </w:rPr>
        <w:t>19 августа</w:t>
      </w:r>
      <w:r w:rsidR="008A3824">
        <w:rPr>
          <w:rFonts w:ascii="Times New Roman" w:hAnsi="Times New Roman"/>
          <w:b/>
        </w:rPr>
        <w:t xml:space="preserve"> 2016</w:t>
      </w:r>
      <w:r w:rsidR="00DE3DD2" w:rsidRPr="00DE3DD2">
        <w:rPr>
          <w:rFonts w:ascii="Times New Roman" w:hAnsi="Times New Roman"/>
          <w:b/>
        </w:rPr>
        <w:t xml:space="preserve"> года составляет округленно:</w:t>
      </w:r>
    </w:p>
    <w:p w:rsidR="00D84C4B" w:rsidRPr="00894137" w:rsidRDefault="00D84C4B" w:rsidP="009449C1">
      <w:pPr>
        <w:ind w:firstLine="851"/>
        <w:jc w:val="both"/>
        <w:rPr>
          <w:rFonts w:ascii="Times New Roman" w:hAnsi="Times New Roman"/>
        </w:rPr>
      </w:pPr>
    </w:p>
    <w:p w:rsidR="00F34D2A" w:rsidRPr="005E5435" w:rsidRDefault="00F34D2A" w:rsidP="009449C1">
      <w:pPr>
        <w:jc w:val="both"/>
        <w:rPr>
          <w:rFonts w:ascii="Times New Roman" w:hAnsi="Times New Roman"/>
        </w:rPr>
      </w:pPr>
    </w:p>
    <w:p w:rsidR="009A6C08" w:rsidRDefault="009A6C08" w:rsidP="009449C1">
      <w:pPr>
        <w:shd w:val="clear" w:color="auto" w:fill="FFFFFF"/>
        <w:jc w:val="center"/>
        <w:rPr>
          <w:rFonts w:ascii="Times New Roman" w:hAnsi="Times New Roman"/>
          <w:b/>
          <w:szCs w:val="20"/>
        </w:rPr>
      </w:pPr>
      <w:r>
        <w:rPr>
          <w:rFonts w:ascii="Times New Roman" w:hAnsi="Times New Roman"/>
          <w:b/>
          <w:szCs w:val="20"/>
        </w:rPr>
        <w:t xml:space="preserve">2 336 896 824 руб. </w:t>
      </w:r>
      <w:r w:rsidRPr="009A6C08">
        <w:rPr>
          <w:rFonts w:ascii="Times New Roman" w:hAnsi="Times New Roman"/>
          <w:b/>
          <w:szCs w:val="20"/>
        </w:rPr>
        <w:t>78</w:t>
      </w:r>
      <w:r>
        <w:rPr>
          <w:rFonts w:ascii="Times New Roman" w:hAnsi="Times New Roman"/>
          <w:b/>
          <w:szCs w:val="20"/>
        </w:rPr>
        <w:t xml:space="preserve"> коп.</w:t>
      </w:r>
    </w:p>
    <w:p w:rsidR="00446FC4" w:rsidRPr="00DD0A4A" w:rsidRDefault="00446FC4" w:rsidP="009449C1">
      <w:pPr>
        <w:shd w:val="clear" w:color="auto" w:fill="FFFFFF"/>
        <w:jc w:val="center"/>
        <w:rPr>
          <w:rFonts w:ascii="Times New Roman" w:hAnsi="Times New Roman"/>
          <w:b/>
        </w:rPr>
      </w:pPr>
      <w:r w:rsidRPr="0077755E">
        <w:rPr>
          <w:rFonts w:ascii="Times New Roman" w:hAnsi="Times New Roman"/>
          <w:b/>
          <w:szCs w:val="20"/>
        </w:rPr>
        <w:t>(</w:t>
      </w:r>
      <w:r>
        <w:rPr>
          <w:rFonts w:ascii="Times New Roman" w:hAnsi="Times New Roman"/>
          <w:b/>
          <w:szCs w:val="20"/>
        </w:rPr>
        <w:t xml:space="preserve">Два миллиарда </w:t>
      </w:r>
      <w:r w:rsidR="00A64C7F">
        <w:rPr>
          <w:rFonts w:ascii="Times New Roman" w:hAnsi="Times New Roman"/>
          <w:b/>
          <w:szCs w:val="20"/>
        </w:rPr>
        <w:t>триста тридцать шесть миллионов восемьсот девяносто шесть тысяч восемьсот двадцать четыре</w:t>
      </w:r>
      <w:r>
        <w:rPr>
          <w:rFonts w:ascii="Times New Roman" w:hAnsi="Times New Roman"/>
          <w:b/>
          <w:szCs w:val="20"/>
        </w:rPr>
        <w:t>) рублей</w:t>
      </w:r>
      <w:r w:rsidR="00A64C7F">
        <w:rPr>
          <w:rFonts w:ascii="Times New Roman" w:hAnsi="Times New Roman"/>
          <w:b/>
          <w:szCs w:val="20"/>
        </w:rPr>
        <w:t xml:space="preserve"> 78 коп.</w:t>
      </w:r>
    </w:p>
    <w:p w:rsidR="00D84C4B" w:rsidRPr="00DE3DD2" w:rsidRDefault="00D84C4B" w:rsidP="009449C1">
      <w:pPr>
        <w:shd w:val="clear" w:color="auto" w:fill="FFFFFF"/>
        <w:jc w:val="center"/>
        <w:rPr>
          <w:rFonts w:ascii="Times New Roman" w:hAnsi="Times New Roman"/>
          <w:b/>
        </w:rPr>
      </w:pPr>
    </w:p>
    <w:p w:rsidR="003A0B8D" w:rsidRDefault="003A0B8D" w:rsidP="009449C1">
      <w:pPr>
        <w:shd w:val="clear" w:color="auto" w:fill="FFFFFF"/>
        <w:jc w:val="both"/>
        <w:rPr>
          <w:rFonts w:ascii="Times New Roman" w:hAnsi="Times New Roman"/>
          <w:color w:val="0000FF"/>
        </w:rPr>
      </w:pPr>
    </w:p>
    <w:p w:rsidR="009C6468" w:rsidRDefault="00446FC4" w:rsidP="009449C1">
      <w:pPr>
        <w:shd w:val="clear" w:color="auto" w:fill="FFFFFF"/>
        <w:ind w:firstLine="284"/>
        <w:jc w:val="both"/>
        <w:rPr>
          <w:rFonts w:ascii="Times New Roman" w:hAnsi="Times New Roman"/>
        </w:rPr>
      </w:pPr>
      <w:r>
        <w:rPr>
          <w:rFonts w:ascii="Times New Roman" w:hAnsi="Times New Roman"/>
        </w:rPr>
        <w:t>Справедливая (р</w:t>
      </w:r>
      <w:r w:rsidR="003A0B8D" w:rsidRPr="00DE3DD2">
        <w:rPr>
          <w:rFonts w:ascii="Times New Roman" w:hAnsi="Times New Roman"/>
        </w:rPr>
        <w:t>ыночная</w:t>
      </w:r>
      <w:r>
        <w:rPr>
          <w:rFonts w:ascii="Times New Roman" w:hAnsi="Times New Roman"/>
        </w:rPr>
        <w:t>)</w:t>
      </w:r>
      <w:r w:rsidR="003A0B8D" w:rsidRPr="00DE3DD2">
        <w:rPr>
          <w:rFonts w:ascii="Times New Roman" w:hAnsi="Times New Roman"/>
        </w:rPr>
        <w:t xml:space="preserve"> стоимость каждого участка приведена в </w:t>
      </w:r>
      <w:r w:rsidR="00D826E7" w:rsidRPr="00DE3DD2">
        <w:rPr>
          <w:rFonts w:ascii="Times New Roman" w:hAnsi="Times New Roman"/>
        </w:rPr>
        <w:t>Приложении №</w:t>
      </w:r>
      <w:r w:rsidR="00E64211" w:rsidRPr="00DE3DD2">
        <w:rPr>
          <w:rFonts w:ascii="Times New Roman" w:hAnsi="Times New Roman"/>
        </w:rPr>
        <w:t>1</w:t>
      </w:r>
      <w:r w:rsidR="00D826E7" w:rsidRPr="00DE3DD2">
        <w:rPr>
          <w:rFonts w:ascii="Times New Roman" w:hAnsi="Times New Roman"/>
        </w:rPr>
        <w:t xml:space="preserve"> </w:t>
      </w:r>
      <w:r w:rsidR="003A0B8D" w:rsidRPr="00DE3DD2">
        <w:rPr>
          <w:rFonts w:ascii="Times New Roman" w:hAnsi="Times New Roman"/>
        </w:rPr>
        <w:t>Таблице №</w:t>
      </w:r>
      <w:r w:rsidR="009B4BD1">
        <w:rPr>
          <w:rFonts w:ascii="Times New Roman" w:hAnsi="Times New Roman"/>
        </w:rPr>
        <w:t xml:space="preserve">1 </w:t>
      </w:r>
      <w:r w:rsidR="003A0B8D" w:rsidRPr="00DE3DD2">
        <w:rPr>
          <w:rFonts w:ascii="Times New Roman" w:hAnsi="Times New Roman"/>
        </w:rPr>
        <w:t>настоящего отчета.</w:t>
      </w:r>
    </w:p>
    <w:p w:rsidR="00D84C4B" w:rsidRDefault="00D84C4B" w:rsidP="009449C1">
      <w:pPr>
        <w:shd w:val="clear" w:color="auto" w:fill="FFFFFF"/>
        <w:ind w:firstLine="284"/>
        <w:jc w:val="both"/>
        <w:rPr>
          <w:rFonts w:ascii="Times New Roman" w:hAnsi="Times New Roman"/>
        </w:rPr>
      </w:pPr>
    </w:p>
    <w:p w:rsidR="00D84C4B" w:rsidRPr="00DE3DD2" w:rsidRDefault="00D84C4B" w:rsidP="009449C1">
      <w:pPr>
        <w:shd w:val="clear" w:color="auto" w:fill="FFFFFF"/>
        <w:ind w:firstLine="284"/>
        <w:jc w:val="both"/>
        <w:rPr>
          <w:rFonts w:ascii="Times New Roman" w:hAnsi="Times New Roman"/>
        </w:rPr>
      </w:pPr>
    </w:p>
    <w:p w:rsidR="00DC24EF" w:rsidRPr="00F6695C" w:rsidRDefault="00DC24EF" w:rsidP="009449C1">
      <w:pPr>
        <w:ind w:right="-1" w:firstLine="709"/>
        <w:jc w:val="both"/>
        <w:rPr>
          <w:rFonts w:ascii="Times New Roman" w:hAnsi="Times New Roman"/>
        </w:rPr>
      </w:pPr>
    </w:p>
    <w:p w:rsidR="00C062D5" w:rsidRPr="003F26B2" w:rsidRDefault="00C062D5" w:rsidP="009449C1">
      <w:pPr>
        <w:pStyle w:val="BodyText21"/>
        <w:jc w:val="left"/>
      </w:pPr>
      <w:r w:rsidRPr="003F26B2">
        <w:t>С уважением,</w:t>
      </w:r>
    </w:p>
    <w:p w:rsidR="00C062D5" w:rsidRPr="003F26B2" w:rsidRDefault="0008225D" w:rsidP="009449C1">
      <w:pPr>
        <w:rPr>
          <w:rFonts w:ascii="Times New Roman" w:hAnsi="Times New Roman"/>
        </w:rPr>
      </w:pPr>
      <w:r>
        <w:rPr>
          <w:rFonts w:ascii="Times New Roman" w:hAnsi="Times New Roman"/>
        </w:rPr>
        <w:t>Д</w:t>
      </w:r>
      <w:r w:rsidR="00C062D5" w:rsidRPr="003F26B2">
        <w:rPr>
          <w:rFonts w:ascii="Times New Roman" w:hAnsi="Times New Roman"/>
        </w:rPr>
        <w:t>иректор</w:t>
      </w:r>
    </w:p>
    <w:p w:rsidR="00C062D5" w:rsidRPr="001C1CE0" w:rsidRDefault="007B7318" w:rsidP="009449C1">
      <w:pPr>
        <w:rPr>
          <w:rFonts w:ascii="Times New Roman" w:hAnsi="Times New Roman"/>
        </w:rPr>
      </w:pPr>
      <w:proofErr w:type="spellStart"/>
      <w:r>
        <w:rPr>
          <w:rFonts w:ascii="Times New Roman" w:hAnsi="Times New Roman"/>
        </w:rPr>
        <w:t>Черников</w:t>
      </w:r>
      <w:proofErr w:type="spellEnd"/>
      <w:r>
        <w:rPr>
          <w:rFonts w:ascii="Times New Roman" w:hAnsi="Times New Roman"/>
        </w:rPr>
        <w:t xml:space="preserve"> А.Ю.</w:t>
      </w:r>
    </w:p>
    <w:p w:rsidR="003F26B2" w:rsidRPr="003F26B2" w:rsidRDefault="009449C1" w:rsidP="009449C1">
      <w:pPr>
        <w:rPr>
          <w:rFonts w:ascii="Times New Roman" w:hAnsi="Times New Roman"/>
        </w:rPr>
      </w:pPr>
      <w:r>
        <w:rPr>
          <w:rFonts w:ascii="Times New Roman" w:hAnsi="Times New Roman"/>
        </w:rPr>
        <w:t>19.08</w:t>
      </w:r>
      <w:r w:rsidR="008A3824">
        <w:rPr>
          <w:rFonts w:ascii="Times New Roman" w:hAnsi="Times New Roman"/>
        </w:rPr>
        <w:t xml:space="preserve">.2016 </w:t>
      </w:r>
      <w:r w:rsidR="007B7318">
        <w:rPr>
          <w:rFonts w:ascii="Times New Roman" w:hAnsi="Times New Roman"/>
        </w:rPr>
        <w:t>г.</w:t>
      </w:r>
    </w:p>
    <w:p w:rsidR="00255E07" w:rsidRDefault="00255E07" w:rsidP="009449C1">
      <w:pPr>
        <w:shd w:val="clear" w:color="auto" w:fill="FFFFFF"/>
        <w:rPr>
          <w:rFonts w:ascii="Times New Roman" w:hAnsi="Times New Roman"/>
        </w:rPr>
      </w:pPr>
    </w:p>
    <w:p w:rsidR="0008225D" w:rsidRDefault="0008225D" w:rsidP="009449C1">
      <w:pPr>
        <w:shd w:val="clear" w:color="auto" w:fill="FFFFFF"/>
        <w:rPr>
          <w:rFonts w:ascii="Times New Roman" w:hAnsi="Times New Roman"/>
        </w:rPr>
      </w:pPr>
    </w:p>
    <w:p w:rsidR="009449C1" w:rsidRDefault="009449C1" w:rsidP="009449C1">
      <w:pPr>
        <w:shd w:val="clear" w:color="auto" w:fill="FFFFFF"/>
        <w:rPr>
          <w:rFonts w:ascii="Times New Roman" w:hAnsi="Times New Roman"/>
        </w:rPr>
      </w:pPr>
    </w:p>
    <w:p w:rsidR="009449C1" w:rsidRDefault="009449C1" w:rsidP="009449C1">
      <w:pPr>
        <w:shd w:val="clear" w:color="auto" w:fill="FFFFFF"/>
        <w:rPr>
          <w:rFonts w:ascii="Times New Roman" w:hAnsi="Times New Roman"/>
        </w:rPr>
      </w:pPr>
    </w:p>
    <w:p w:rsidR="009449C1" w:rsidRDefault="009449C1" w:rsidP="009449C1">
      <w:pPr>
        <w:shd w:val="clear" w:color="auto" w:fill="FFFFFF"/>
        <w:rPr>
          <w:rFonts w:ascii="Times New Roman" w:hAnsi="Times New Roman"/>
        </w:rPr>
      </w:pPr>
    </w:p>
    <w:p w:rsidR="0008225D" w:rsidRPr="008F29B4" w:rsidRDefault="0008225D" w:rsidP="009449C1">
      <w:pPr>
        <w:shd w:val="clear" w:color="auto" w:fill="FFFFFF"/>
        <w:rPr>
          <w:rFonts w:ascii="Times New Roman" w:hAnsi="Times New Roman"/>
        </w:rPr>
      </w:pPr>
    </w:p>
    <w:p w:rsidR="00255E07" w:rsidRPr="002023F1" w:rsidRDefault="00255E07" w:rsidP="009449C1">
      <w:pPr>
        <w:shd w:val="clear" w:color="auto" w:fill="FFFFFF"/>
        <w:jc w:val="center"/>
        <w:outlineLvl w:val="0"/>
        <w:rPr>
          <w:rFonts w:ascii="Times New Roman" w:hAnsi="Times New Roman"/>
        </w:rPr>
      </w:pPr>
      <w:bookmarkStart w:id="0" w:name="_Toc216176556"/>
      <w:bookmarkStart w:id="1" w:name="_Toc444204620"/>
      <w:r w:rsidRPr="002023F1">
        <w:rPr>
          <w:rFonts w:ascii="Times New Roman" w:hAnsi="Times New Roman"/>
          <w:b/>
          <w:bCs/>
          <w:spacing w:val="-3"/>
        </w:rPr>
        <w:lastRenderedPageBreak/>
        <w:t>1. ОБЩИЕ СВЕДЕНИЯ</w:t>
      </w:r>
      <w:bookmarkEnd w:id="0"/>
      <w:bookmarkEnd w:id="1"/>
    </w:p>
    <w:p w:rsidR="00255E07" w:rsidRPr="002023F1" w:rsidRDefault="00255E07" w:rsidP="009449C1">
      <w:pPr>
        <w:shd w:val="clear" w:color="auto" w:fill="FFFFFF"/>
        <w:jc w:val="center"/>
        <w:outlineLvl w:val="1"/>
        <w:rPr>
          <w:rFonts w:ascii="Times New Roman" w:hAnsi="Times New Roman"/>
        </w:rPr>
      </w:pPr>
      <w:bookmarkStart w:id="2" w:name="_Toc216162709"/>
      <w:bookmarkStart w:id="3" w:name="_Toc444204621"/>
      <w:r w:rsidRPr="002023F1">
        <w:rPr>
          <w:rFonts w:ascii="Times New Roman" w:hAnsi="Times New Roman"/>
          <w:b/>
          <w:bCs/>
          <w:spacing w:val="-2"/>
        </w:rPr>
        <w:t xml:space="preserve">1.1. </w:t>
      </w:r>
      <w:bookmarkEnd w:id="2"/>
      <w:r w:rsidR="002023F1" w:rsidRPr="002023F1">
        <w:rPr>
          <w:rFonts w:ascii="Times New Roman" w:hAnsi="Times New Roman"/>
          <w:b/>
          <w:bCs/>
          <w:spacing w:val="-2"/>
        </w:rPr>
        <w:t>Основные факты и выводы</w:t>
      </w:r>
      <w:bookmarkEnd w:id="3"/>
    </w:p>
    <w:p w:rsidR="00255E07" w:rsidRPr="008F29B4" w:rsidRDefault="00255E07" w:rsidP="009449C1">
      <w:pPr>
        <w:rPr>
          <w:rFonts w:ascii="Times New Roman" w:hAnsi="Times New Roman"/>
          <w:sz w:val="2"/>
          <w:szCs w:val="2"/>
        </w:rPr>
      </w:pPr>
    </w:p>
    <w:p w:rsidR="002023F1" w:rsidRPr="009B4BD1" w:rsidRDefault="002023F1" w:rsidP="009449C1">
      <w:pPr>
        <w:pStyle w:val="afd"/>
        <w:keepNext/>
        <w:spacing w:after="0"/>
        <w:jc w:val="right"/>
        <w:rPr>
          <w:rFonts w:ascii="Times New Roman" w:hAnsi="Times New Roman"/>
          <w:i w:val="0"/>
          <w:color w:val="auto"/>
          <w:sz w:val="22"/>
          <w:szCs w:val="22"/>
        </w:rPr>
      </w:pPr>
      <w:r w:rsidRPr="009B4BD1">
        <w:rPr>
          <w:rFonts w:ascii="Times New Roman" w:hAnsi="Times New Roman"/>
          <w:i w:val="0"/>
          <w:color w:val="auto"/>
          <w:sz w:val="22"/>
          <w:szCs w:val="22"/>
        </w:rPr>
        <w:t xml:space="preserve">Таблица </w:t>
      </w:r>
      <w:r w:rsidR="006B4341" w:rsidRPr="009B4BD1">
        <w:rPr>
          <w:rFonts w:ascii="Times New Roman" w:hAnsi="Times New Roman"/>
          <w:i w:val="0"/>
          <w:color w:val="auto"/>
          <w:sz w:val="22"/>
          <w:szCs w:val="22"/>
        </w:rPr>
        <w:fldChar w:fldCharType="begin"/>
      </w:r>
      <w:r w:rsidRPr="009B4BD1">
        <w:rPr>
          <w:rFonts w:ascii="Times New Roman" w:hAnsi="Times New Roman"/>
          <w:i w:val="0"/>
          <w:color w:val="auto"/>
          <w:sz w:val="22"/>
          <w:szCs w:val="22"/>
        </w:rPr>
        <w:instrText xml:space="preserve"> SEQ Таблица \* ARABIC </w:instrText>
      </w:r>
      <w:r w:rsidR="006B4341" w:rsidRPr="009B4BD1">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1</w:t>
      </w:r>
      <w:r w:rsidR="006B4341" w:rsidRPr="009B4BD1">
        <w:rPr>
          <w:rFonts w:ascii="Times New Roman" w:hAnsi="Times New Roman"/>
          <w:i w:val="0"/>
          <w:color w:val="auto"/>
          <w:sz w:val="22"/>
          <w:szCs w:val="22"/>
        </w:rPr>
        <w:fldChar w:fldCharType="end"/>
      </w:r>
    </w:p>
    <w:tbl>
      <w:tblPr>
        <w:tblW w:w="9656"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000"/>
      </w:tblPr>
      <w:tblGrid>
        <w:gridCol w:w="3419"/>
        <w:gridCol w:w="6237"/>
      </w:tblGrid>
      <w:tr w:rsidR="00DA206A" w:rsidRPr="00F33751" w:rsidTr="009B4BD1">
        <w:trPr>
          <w:trHeight w:val="20"/>
        </w:trPr>
        <w:tc>
          <w:tcPr>
            <w:tcW w:w="3419" w:type="dxa"/>
            <w:shd w:val="clear" w:color="auto" w:fill="FFFFFF"/>
          </w:tcPr>
          <w:p w:rsidR="00DA206A" w:rsidRPr="00F33751" w:rsidRDefault="00DA206A" w:rsidP="009449C1">
            <w:pPr>
              <w:shd w:val="clear" w:color="auto" w:fill="FFFFFF"/>
              <w:ind w:right="63"/>
              <w:rPr>
                <w:rFonts w:ascii="Times New Roman" w:hAnsi="Times New Roman"/>
                <w:sz w:val="20"/>
                <w:szCs w:val="20"/>
              </w:rPr>
            </w:pPr>
            <w:r w:rsidRPr="00F33751">
              <w:rPr>
                <w:rFonts w:ascii="Times New Roman" w:hAnsi="Times New Roman"/>
                <w:b/>
                <w:bCs/>
                <w:sz w:val="20"/>
                <w:szCs w:val="20"/>
              </w:rPr>
              <w:t>Объект оценки</w:t>
            </w:r>
          </w:p>
        </w:tc>
        <w:tc>
          <w:tcPr>
            <w:tcW w:w="6237" w:type="dxa"/>
            <w:shd w:val="clear" w:color="auto" w:fill="FFFFFF"/>
          </w:tcPr>
          <w:p w:rsidR="00DA206A" w:rsidRPr="00F33751" w:rsidRDefault="00DA206A" w:rsidP="009449C1">
            <w:pPr>
              <w:jc w:val="both"/>
              <w:rPr>
                <w:rFonts w:ascii="Times New Roman" w:hAnsi="Times New Roman"/>
                <w:sz w:val="20"/>
                <w:szCs w:val="20"/>
              </w:rPr>
            </w:pPr>
            <w:r w:rsidRPr="00F33751">
              <w:rPr>
                <w:rFonts w:ascii="Times New Roman" w:hAnsi="Times New Roman"/>
                <w:sz w:val="20"/>
                <w:szCs w:val="20"/>
              </w:rPr>
              <w:t xml:space="preserve">Комплекс земельных участков общей площадью </w:t>
            </w:r>
            <w:r w:rsidR="008A3824" w:rsidRPr="008A3824">
              <w:rPr>
                <w:rFonts w:ascii="Times New Roman" w:hAnsi="Times New Roman"/>
                <w:sz w:val="20"/>
                <w:szCs w:val="20"/>
              </w:rPr>
              <w:t xml:space="preserve">139 447 557,00 </w:t>
            </w:r>
            <w:r w:rsidR="00DD0A4A">
              <w:rPr>
                <w:rFonts w:ascii="Times New Roman" w:hAnsi="Times New Roman"/>
                <w:sz w:val="20"/>
                <w:szCs w:val="20"/>
              </w:rPr>
              <w:t>кв</w:t>
            </w:r>
            <w:proofErr w:type="gramStart"/>
            <w:r w:rsidR="00BC1F7A">
              <w:rPr>
                <w:rFonts w:ascii="Times New Roman" w:hAnsi="Times New Roman"/>
                <w:sz w:val="20"/>
                <w:szCs w:val="20"/>
              </w:rPr>
              <w:t>.м</w:t>
            </w:r>
            <w:proofErr w:type="gramEnd"/>
            <w:r w:rsidR="00BC1F7A">
              <w:rPr>
                <w:rFonts w:ascii="Times New Roman" w:hAnsi="Times New Roman"/>
                <w:sz w:val="20"/>
                <w:szCs w:val="20"/>
              </w:rPr>
              <w:t xml:space="preserve"> состоящего из 1991</w:t>
            </w:r>
            <w:r w:rsidR="00C138B0" w:rsidRPr="00F33751">
              <w:rPr>
                <w:rFonts w:ascii="Times New Roman" w:hAnsi="Times New Roman"/>
                <w:sz w:val="20"/>
                <w:szCs w:val="20"/>
              </w:rPr>
              <w:t xml:space="preserve"> участков</w:t>
            </w:r>
          </w:p>
          <w:p w:rsidR="00DA206A" w:rsidRPr="00F33751" w:rsidRDefault="00DA206A" w:rsidP="009449C1">
            <w:pPr>
              <w:shd w:val="clear" w:color="auto" w:fill="FFFFFF"/>
              <w:jc w:val="both"/>
              <w:rPr>
                <w:rFonts w:ascii="Times New Roman" w:hAnsi="Times New Roman"/>
                <w:sz w:val="20"/>
                <w:szCs w:val="20"/>
              </w:rPr>
            </w:pPr>
            <w:r w:rsidRPr="00F33751">
              <w:rPr>
                <w:rFonts w:ascii="Times New Roman" w:hAnsi="Times New Roman"/>
                <w:sz w:val="20"/>
                <w:szCs w:val="20"/>
              </w:rPr>
              <w:t>(п</w:t>
            </w:r>
            <w:r w:rsidR="004E0F68" w:rsidRPr="00F33751">
              <w:rPr>
                <w:rFonts w:ascii="Times New Roman" w:hAnsi="Times New Roman"/>
                <w:sz w:val="20"/>
                <w:szCs w:val="20"/>
              </w:rPr>
              <w:t xml:space="preserve">олный перечень </w:t>
            </w:r>
            <w:proofErr w:type="gramStart"/>
            <w:r w:rsidR="004E0F68" w:rsidRPr="00F33751">
              <w:rPr>
                <w:rFonts w:ascii="Times New Roman" w:hAnsi="Times New Roman"/>
                <w:sz w:val="20"/>
                <w:szCs w:val="20"/>
              </w:rPr>
              <w:t>см</w:t>
            </w:r>
            <w:proofErr w:type="gramEnd"/>
            <w:r w:rsidR="004E0F68" w:rsidRPr="00F33751">
              <w:rPr>
                <w:rFonts w:ascii="Times New Roman" w:hAnsi="Times New Roman"/>
                <w:sz w:val="20"/>
                <w:szCs w:val="20"/>
              </w:rPr>
              <w:t xml:space="preserve">. Таблицу №1 </w:t>
            </w:r>
            <w:r w:rsidRPr="00F33751">
              <w:rPr>
                <w:rFonts w:ascii="Times New Roman" w:hAnsi="Times New Roman"/>
                <w:sz w:val="20"/>
                <w:szCs w:val="20"/>
              </w:rPr>
              <w:t>в Приложении №1)</w:t>
            </w:r>
          </w:p>
        </w:tc>
      </w:tr>
      <w:tr w:rsidR="00DA206A" w:rsidRPr="00F33751" w:rsidTr="009B4BD1">
        <w:trPr>
          <w:trHeight w:val="20"/>
        </w:trPr>
        <w:tc>
          <w:tcPr>
            <w:tcW w:w="3419" w:type="dxa"/>
            <w:shd w:val="clear" w:color="auto" w:fill="FFFFFF"/>
          </w:tcPr>
          <w:p w:rsidR="00DA206A" w:rsidRPr="00F33751" w:rsidRDefault="00DA206A" w:rsidP="009449C1">
            <w:pPr>
              <w:shd w:val="clear" w:color="auto" w:fill="FFFFFF"/>
              <w:ind w:right="63"/>
              <w:rPr>
                <w:rFonts w:ascii="Times New Roman" w:hAnsi="Times New Roman"/>
                <w:sz w:val="20"/>
                <w:szCs w:val="20"/>
              </w:rPr>
            </w:pPr>
            <w:r w:rsidRPr="00F33751">
              <w:rPr>
                <w:rFonts w:ascii="Times New Roman" w:hAnsi="Times New Roman"/>
                <w:b/>
                <w:bCs/>
                <w:spacing w:val="-1"/>
                <w:sz w:val="20"/>
                <w:szCs w:val="20"/>
              </w:rPr>
              <w:t>Цель оценки</w:t>
            </w:r>
          </w:p>
        </w:tc>
        <w:tc>
          <w:tcPr>
            <w:tcW w:w="6237" w:type="dxa"/>
            <w:shd w:val="clear" w:color="auto" w:fill="FFFFFF"/>
          </w:tcPr>
          <w:p w:rsidR="00DA206A" w:rsidRPr="00F33751" w:rsidRDefault="00DA206A" w:rsidP="009449C1">
            <w:pPr>
              <w:shd w:val="clear" w:color="auto" w:fill="FFFFFF"/>
              <w:jc w:val="both"/>
              <w:rPr>
                <w:rFonts w:ascii="Times New Roman" w:hAnsi="Times New Roman"/>
                <w:sz w:val="20"/>
                <w:szCs w:val="20"/>
              </w:rPr>
            </w:pPr>
            <w:r w:rsidRPr="00F33751">
              <w:rPr>
                <w:rFonts w:ascii="Times New Roman" w:hAnsi="Times New Roman"/>
                <w:sz w:val="20"/>
                <w:szCs w:val="20"/>
              </w:rPr>
              <w:t xml:space="preserve">Определение </w:t>
            </w:r>
            <w:r w:rsidR="008A3824">
              <w:rPr>
                <w:rFonts w:ascii="Times New Roman" w:hAnsi="Times New Roman"/>
                <w:sz w:val="20"/>
                <w:szCs w:val="20"/>
              </w:rPr>
              <w:t>справедливой (</w:t>
            </w:r>
            <w:r w:rsidRPr="00F33751">
              <w:rPr>
                <w:rFonts w:ascii="Times New Roman" w:hAnsi="Times New Roman"/>
                <w:sz w:val="20"/>
                <w:szCs w:val="20"/>
              </w:rPr>
              <w:t>рыночной</w:t>
            </w:r>
            <w:r w:rsidR="008A3824">
              <w:rPr>
                <w:rFonts w:ascii="Times New Roman" w:hAnsi="Times New Roman"/>
                <w:sz w:val="20"/>
                <w:szCs w:val="20"/>
              </w:rPr>
              <w:t>)</w:t>
            </w:r>
            <w:r w:rsidRPr="00F33751">
              <w:rPr>
                <w:rFonts w:ascii="Times New Roman" w:hAnsi="Times New Roman"/>
                <w:sz w:val="20"/>
                <w:szCs w:val="20"/>
              </w:rPr>
              <w:t xml:space="preserve"> стоимости</w:t>
            </w:r>
          </w:p>
        </w:tc>
      </w:tr>
      <w:tr w:rsidR="00DA206A" w:rsidRPr="00F33751" w:rsidTr="009B4BD1">
        <w:trPr>
          <w:trHeight w:val="20"/>
        </w:trPr>
        <w:tc>
          <w:tcPr>
            <w:tcW w:w="3419" w:type="dxa"/>
            <w:shd w:val="clear" w:color="auto" w:fill="FFFFFF"/>
          </w:tcPr>
          <w:p w:rsidR="00DA206A" w:rsidRPr="00F33751" w:rsidRDefault="00DA206A" w:rsidP="009449C1">
            <w:pPr>
              <w:shd w:val="clear" w:color="auto" w:fill="FFFFFF"/>
              <w:ind w:right="63"/>
              <w:rPr>
                <w:rFonts w:ascii="Times New Roman" w:hAnsi="Times New Roman"/>
                <w:b/>
                <w:bCs/>
                <w:spacing w:val="-1"/>
                <w:sz w:val="20"/>
                <w:szCs w:val="20"/>
              </w:rPr>
            </w:pPr>
            <w:r w:rsidRPr="00F33751">
              <w:rPr>
                <w:rFonts w:ascii="Times New Roman" w:hAnsi="Times New Roman"/>
                <w:b/>
                <w:bCs/>
                <w:spacing w:val="-1"/>
                <w:sz w:val="20"/>
                <w:szCs w:val="20"/>
              </w:rPr>
              <w:t>Предполагаемое использование результатов оценки</w:t>
            </w:r>
          </w:p>
        </w:tc>
        <w:tc>
          <w:tcPr>
            <w:tcW w:w="6237" w:type="dxa"/>
            <w:shd w:val="clear" w:color="auto" w:fill="FFFFFF"/>
            <w:vAlign w:val="center"/>
          </w:tcPr>
          <w:p w:rsidR="00DA206A" w:rsidRPr="00F33751" w:rsidRDefault="00DA206A" w:rsidP="009449C1">
            <w:pPr>
              <w:shd w:val="clear" w:color="auto" w:fill="FFFFFF"/>
              <w:jc w:val="both"/>
              <w:rPr>
                <w:rFonts w:ascii="Times New Roman" w:hAnsi="Times New Roman"/>
                <w:i/>
                <w:sz w:val="20"/>
                <w:szCs w:val="20"/>
              </w:rPr>
            </w:pPr>
            <w:r w:rsidRPr="00F33751">
              <w:rPr>
                <w:rFonts w:ascii="Times New Roman" w:hAnsi="Times New Roman"/>
                <w:sz w:val="20"/>
                <w:szCs w:val="20"/>
              </w:rPr>
              <w:t xml:space="preserve">Оценить </w:t>
            </w:r>
            <w:r w:rsidR="008A3824">
              <w:rPr>
                <w:rFonts w:ascii="Times New Roman" w:hAnsi="Times New Roman"/>
                <w:sz w:val="20"/>
                <w:szCs w:val="20"/>
              </w:rPr>
              <w:t>справедливую (</w:t>
            </w:r>
            <w:r w:rsidRPr="00F33751">
              <w:rPr>
                <w:rFonts w:ascii="Times New Roman" w:hAnsi="Times New Roman"/>
                <w:sz w:val="20"/>
                <w:szCs w:val="20"/>
              </w:rPr>
              <w:t>рыночную</w:t>
            </w:r>
            <w:r w:rsidR="008A3824">
              <w:rPr>
                <w:rFonts w:ascii="Times New Roman" w:hAnsi="Times New Roman"/>
                <w:sz w:val="20"/>
                <w:szCs w:val="20"/>
              </w:rPr>
              <w:t>)</w:t>
            </w:r>
            <w:r w:rsidRPr="00F33751">
              <w:rPr>
                <w:rFonts w:ascii="Times New Roman" w:hAnsi="Times New Roman"/>
                <w:sz w:val="20"/>
                <w:szCs w:val="20"/>
              </w:rPr>
              <w:t xml:space="preserve"> стоимость объектов оценки на дату оценки для принятия управленческих решений</w:t>
            </w:r>
          </w:p>
        </w:tc>
      </w:tr>
      <w:tr w:rsidR="00DA206A" w:rsidRPr="00F33751" w:rsidTr="009B4BD1">
        <w:trPr>
          <w:trHeight w:val="20"/>
        </w:trPr>
        <w:tc>
          <w:tcPr>
            <w:tcW w:w="3419" w:type="dxa"/>
            <w:shd w:val="clear" w:color="auto" w:fill="FFFFFF"/>
          </w:tcPr>
          <w:p w:rsidR="00DA206A" w:rsidRPr="00F33751" w:rsidRDefault="00DA206A" w:rsidP="009449C1">
            <w:pPr>
              <w:shd w:val="clear" w:color="auto" w:fill="FFFFFF"/>
              <w:ind w:right="63"/>
              <w:rPr>
                <w:rFonts w:ascii="Times New Roman" w:hAnsi="Times New Roman"/>
                <w:b/>
                <w:bCs/>
                <w:sz w:val="20"/>
                <w:szCs w:val="20"/>
              </w:rPr>
            </w:pPr>
            <w:r w:rsidRPr="00F33751">
              <w:rPr>
                <w:rFonts w:ascii="Times New Roman" w:hAnsi="Times New Roman"/>
                <w:b/>
                <w:bCs/>
                <w:sz w:val="20"/>
                <w:szCs w:val="20"/>
              </w:rPr>
              <w:t>Собственник</w:t>
            </w:r>
          </w:p>
        </w:tc>
        <w:tc>
          <w:tcPr>
            <w:tcW w:w="6237" w:type="dxa"/>
            <w:shd w:val="clear" w:color="auto" w:fill="FFFFFF"/>
          </w:tcPr>
          <w:p w:rsidR="00DA206A" w:rsidRPr="00F33751" w:rsidRDefault="00DA206A" w:rsidP="009449C1">
            <w:pPr>
              <w:shd w:val="clear" w:color="auto" w:fill="FFFFFF"/>
              <w:jc w:val="both"/>
              <w:rPr>
                <w:rFonts w:ascii="Times New Roman" w:hAnsi="Times New Roman"/>
                <w:sz w:val="20"/>
                <w:szCs w:val="20"/>
              </w:rPr>
            </w:pPr>
            <w:r w:rsidRPr="00F33751">
              <w:rPr>
                <w:rFonts w:ascii="Times New Roman" w:hAnsi="Times New Roman"/>
                <w:sz w:val="20"/>
                <w:szCs w:val="20"/>
              </w:rPr>
              <w:t xml:space="preserve">ЗАО «ГФТ Паевые Инвестиционные Фонды» Д.У. ЗПИФ </w:t>
            </w:r>
            <w:proofErr w:type="gramStart"/>
            <w:r w:rsidRPr="00F33751">
              <w:rPr>
                <w:rFonts w:ascii="Times New Roman" w:hAnsi="Times New Roman"/>
                <w:sz w:val="20"/>
                <w:szCs w:val="20"/>
              </w:rPr>
              <w:t>рентный</w:t>
            </w:r>
            <w:proofErr w:type="gramEnd"/>
            <w:r w:rsidRPr="00F33751">
              <w:rPr>
                <w:rFonts w:ascii="Times New Roman" w:hAnsi="Times New Roman"/>
                <w:sz w:val="20"/>
                <w:szCs w:val="20"/>
              </w:rPr>
              <w:t xml:space="preserve"> «Тверская усадьба» </w:t>
            </w:r>
          </w:p>
          <w:p w:rsidR="00811050" w:rsidRPr="00811050" w:rsidRDefault="00811050" w:rsidP="009449C1">
            <w:pPr>
              <w:rPr>
                <w:rFonts w:ascii="Times New Roman" w:hAnsi="Times New Roman"/>
                <w:sz w:val="20"/>
                <w:szCs w:val="20"/>
              </w:rPr>
            </w:pPr>
            <w:r w:rsidRPr="00811050">
              <w:rPr>
                <w:rFonts w:ascii="Times New Roman" w:hAnsi="Times New Roman"/>
                <w:sz w:val="20"/>
                <w:szCs w:val="20"/>
              </w:rPr>
              <w:t>Местонахождение: 117246, г. Москва, Научный проезд, дом 8, строение 1</w:t>
            </w:r>
          </w:p>
          <w:p w:rsidR="00811050" w:rsidRPr="00811050" w:rsidRDefault="00811050" w:rsidP="009449C1">
            <w:pPr>
              <w:rPr>
                <w:rFonts w:ascii="Times New Roman" w:hAnsi="Times New Roman"/>
                <w:sz w:val="20"/>
                <w:szCs w:val="20"/>
              </w:rPr>
            </w:pPr>
            <w:proofErr w:type="spellStart"/>
            <w:proofErr w:type="gramStart"/>
            <w:r w:rsidRPr="00811050">
              <w:rPr>
                <w:rFonts w:ascii="Times New Roman" w:hAnsi="Times New Roman"/>
                <w:sz w:val="20"/>
                <w:szCs w:val="20"/>
              </w:rPr>
              <w:t>р</w:t>
            </w:r>
            <w:proofErr w:type="spellEnd"/>
            <w:proofErr w:type="gramEnd"/>
            <w:r w:rsidRPr="00811050">
              <w:rPr>
                <w:rFonts w:ascii="Times New Roman" w:hAnsi="Times New Roman"/>
                <w:sz w:val="20"/>
                <w:szCs w:val="20"/>
              </w:rPr>
              <w:t xml:space="preserve">/с </w:t>
            </w:r>
            <w:r w:rsidR="00AC290F" w:rsidRPr="00F33751">
              <w:rPr>
                <w:rFonts w:ascii="Times New Roman" w:hAnsi="Times New Roman"/>
                <w:spacing w:val="20"/>
                <w:sz w:val="20"/>
                <w:szCs w:val="20"/>
              </w:rPr>
              <w:t>40701810800004050290</w:t>
            </w:r>
          </w:p>
          <w:p w:rsidR="00811050" w:rsidRPr="00811050" w:rsidRDefault="00811050" w:rsidP="009449C1">
            <w:pPr>
              <w:rPr>
                <w:rFonts w:ascii="Times New Roman" w:hAnsi="Times New Roman"/>
                <w:sz w:val="20"/>
                <w:szCs w:val="20"/>
              </w:rPr>
            </w:pPr>
            <w:r w:rsidRPr="00811050">
              <w:rPr>
                <w:rFonts w:ascii="Times New Roman" w:hAnsi="Times New Roman"/>
                <w:sz w:val="20"/>
                <w:szCs w:val="20"/>
              </w:rPr>
              <w:t>АКИБ "ОБРАЗОВАНИЕ" (АО</w:t>
            </w:r>
            <w:r w:rsidR="00FA3FF3" w:rsidRPr="00811050">
              <w:rPr>
                <w:rFonts w:ascii="Times New Roman" w:hAnsi="Times New Roman"/>
                <w:sz w:val="20"/>
                <w:szCs w:val="20"/>
              </w:rPr>
              <w:t>). МОСКВА</w:t>
            </w:r>
          </w:p>
          <w:p w:rsidR="002C0EB5" w:rsidRPr="002C0EB5" w:rsidRDefault="002C0EB5" w:rsidP="009449C1">
            <w:pPr>
              <w:rPr>
                <w:rFonts w:ascii="Times New Roman" w:hAnsi="Times New Roman"/>
                <w:sz w:val="20"/>
                <w:szCs w:val="20"/>
              </w:rPr>
            </w:pPr>
            <w:r w:rsidRPr="002C0EB5">
              <w:rPr>
                <w:rFonts w:ascii="Times New Roman" w:hAnsi="Times New Roman"/>
                <w:sz w:val="20"/>
                <w:szCs w:val="20"/>
              </w:rPr>
              <w:t>БИК 044525719</w:t>
            </w:r>
          </w:p>
          <w:p w:rsidR="00DA206A" w:rsidRPr="00F33751" w:rsidRDefault="002C0EB5" w:rsidP="009449C1">
            <w:pPr>
              <w:rPr>
                <w:rFonts w:ascii="Times New Roman" w:hAnsi="Times New Roman"/>
                <w:sz w:val="20"/>
                <w:szCs w:val="20"/>
              </w:rPr>
            </w:pPr>
            <w:r w:rsidRPr="002C0EB5">
              <w:rPr>
                <w:rFonts w:ascii="Times New Roman" w:hAnsi="Times New Roman"/>
                <w:sz w:val="20"/>
                <w:szCs w:val="20"/>
              </w:rPr>
              <w:t>к/с 30101810245250000719</w:t>
            </w:r>
          </w:p>
        </w:tc>
      </w:tr>
      <w:tr w:rsidR="00DA206A" w:rsidRPr="00F33751" w:rsidTr="009B4BD1">
        <w:trPr>
          <w:trHeight w:val="20"/>
        </w:trPr>
        <w:tc>
          <w:tcPr>
            <w:tcW w:w="3419" w:type="dxa"/>
            <w:shd w:val="clear" w:color="auto" w:fill="FFFFFF"/>
          </w:tcPr>
          <w:p w:rsidR="00DA206A" w:rsidRPr="00F33751" w:rsidRDefault="00DA206A" w:rsidP="009449C1">
            <w:pPr>
              <w:shd w:val="clear" w:color="auto" w:fill="FFFFFF"/>
              <w:ind w:right="63"/>
              <w:rPr>
                <w:rFonts w:ascii="Times New Roman" w:hAnsi="Times New Roman"/>
                <w:sz w:val="20"/>
                <w:szCs w:val="20"/>
              </w:rPr>
            </w:pPr>
            <w:r w:rsidRPr="00F33751">
              <w:rPr>
                <w:rFonts w:ascii="Times New Roman" w:hAnsi="Times New Roman"/>
                <w:b/>
                <w:bCs/>
                <w:spacing w:val="-2"/>
                <w:sz w:val="20"/>
                <w:szCs w:val="20"/>
              </w:rPr>
              <w:t xml:space="preserve">Дата </w:t>
            </w:r>
            <w:r w:rsidRPr="00F33751">
              <w:rPr>
                <w:rFonts w:ascii="Times New Roman" w:hAnsi="Times New Roman"/>
                <w:b/>
                <w:bCs/>
                <w:sz w:val="20"/>
                <w:szCs w:val="20"/>
              </w:rPr>
              <w:t>оценки</w:t>
            </w:r>
          </w:p>
        </w:tc>
        <w:tc>
          <w:tcPr>
            <w:tcW w:w="6237" w:type="dxa"/>
            <w:shd w:val="clear" w:color="auto" w:fill="FFFFFF"/>
          </w:tcPr>
          <w:p w:rsidR="00DA206A" w:rsidRPr="00F33751" w:rsidRDefault="009449C1" w:rsidP="009449C1">
            <w:pPr>
              <w:shd w:val="clear" w:color="auto" w:fill="FFFFFF"/>
              <w:rPr>
                <w:rFonts w:ascii="Times New Roman" w:hAnsi="Times New Roman"/>
                <w:spacing w:val="-7"/>
                <w:sz w:val="20"/>
                <w:szCs w:val="20"/>
              </w:rPr>
            </w:pPr>
            <w:r>
              <w:rPr>
                <w:rFonts w:ascii="Times New Roman" w:hAnsi="Times New Roman"/>
                <w:sz w:val="20"/>
                <w:szCs w:val="20"/>
              </w:rPr>
              <w:t>19 августа</w:t>
            </w:r>
            <w:r w:rsidR="008A3824">
              <w:rPr>
                <w:rFonts w:ascii="Times New Roman" w:hAnsi="Times New Roman"/>
                <w:sz w:val="20"/>
                <w:szCs w:val="20"/>
              </w:rPr>
              <w:t xml:space="preserve"> 2016</w:t>
            </w:r>
            <w:r w:rsidR="00DA206A" w:rsidRPr="00F33751">
              <w:rPr>
                <w:rFonts w:ascii="Times New Roman" w:hAnsi="Times New Roman"/>
                <w:sz w:val="20"/>
                <w:szCs w:val="20"/>
              </w:rPr>
              <w:t xml:space="preserve"> г.</w:t>
            </w:r>
          </w:p>
        </w:tc>
      </w:tr>
      <w:tr w:rsidR="009449C1" w:rsidRPr="00F33751" w:rsidTr="009B4BD1">
        <w:trPr>
          <w:trHeight w:val="20"/>
        </w:trPr>
        <w:tc>
          <w:tcPr>
            <w:tcW w:w="3419" w:type="dxa"/>
            <w:shd w:val="clear" w:color="auto" w:fill="FFFFFF"/>
          </w:tcPr>
          <w:p w:rsidR="009449C1" w:rsidRPr="00F33751" w:rsidRDefault="009449C1" w:rsidP="009449C1">
            <w:pPr>
              <w:shd w:val="clear" w:color="auto" w:fill="FFFFFF"/>
              <w:ind w:right="63"/>
              <w:rPr>
                <w:rFonts w:ascii="Times New Roman" w:hAnsi="Times New Roman"/>
                <w:b/>
                <w:bCs/>
                <w:spacing w:val="-2"/>
                <w:sz w:val="20"/>
                <w:szCs w:val="20"/>
              </w:rPr>
            </w:pPr>
            <w:r w:rsidRPr="00F33751">
              <w:rPr>
                <w:rFonts w:ascii="Times New Roman" w:hAnsi="Times New Roman"/>
                <w:b/>
                <w:bCs/>
                <w:spacing w:val="-2"/>
                <w:sz w:val="20"/>
                <w:szCs w:val="20"/>
              </w:rPr>
              <w:t xml:space="preserve">Дата составления </w:t>
            </w:r>
            <w:r w:rsidRPr="00F33751">
              <w:rPr>
                <w:rFonts w:ascii="Times New Roman" w:hAnsi="Times New Roman"/>
                <w:b/>
                <w:bCs/>
                <w:sz w:val="20"/>
                <w:szCs w:val="20"/>
              </w:rPr>
              <w:t>отчета</w:t>
            </w:r>
          </w:p>
        </w:tc>
        <w:tc>
          <w:tcPr>
            <w:tcW w:w="6237" w:type="dxa"/>
            <w:shd w:val="clear" w:color="auto" w:fill="FFFFFF"/>
          </w:tcPr>
          <w:p w:rsidR="009449C1" w:rsidRPr="00F33751" w:rsidRDefault="009449C1" w:rsidP="009449C1">
            <w:pPr>
              <w:shd w:val="clear" w:color="auto" w:fill="FFFFFF"/>
              <w:rPr>
                <w:rFonts w:ascii="Times New Roman" w:hAnsi="Times New Roman"/>
                <w:spacing w:val="-7"/>
                <w:sz w:val="20"/>
                <w:szCs w:val="20"/>
              </w:rPr>
            </w:pPr>
            <w:r>
              <w:rPr>
                <w:rFonts w:ascii="Times New Roman" w:hAnsi="Times New Roman"/>
                <w:sz w:val="20"/>
                <w:szCs w:val="20"/>
              </w:rPr>
              <w:t>19 августа 2016</w:t>
            </w:r>
            <w:r w:rsidRPr="00F33751">
              <w:rPr>
                <w:rFonts w:ascii="Times New Roman" w:hAnsi="Times New Roman"/>
                <w:sz w:val="20"/>
                <w:szCs w:val="20"/>
              </w:rPr>
              <w:t xml:space="preserve"> г.</w:t>
            </w:r>
          </w:p>
        </w:tc>
      </w:tr>
      <w:tr w:rsidR="00DA206A" w:rsidRPr="00F33751" w:rsidTr="009B4BD1">
        <w:trPr>
          <w:trHeight w:val="20"/>
        </w:trPr>
        <w:tc>
          <w:tcPr>
            <w:tcW w:w="9656" w:type="dxa"/>
            <w:gridSpan w:val="2"/>
            <w:shd w:val="clear" w:color="auto" w:fill="FFFFFF"/>
          </w:tcPr>
          <w:p w:rsidR="00DA206A" w:rsidRPr="00F33751" w:rsidRDefault="00DA206A" w:rsidP="009449C1">
            <w:pPr>
              <w:shd w:val="clear" w:color="auto" w:fill="FFFFFF"/>
              <w:rPr>
                <w:rFonts w:ascii="Times New Roman" w:hAnsi="Times New Roman"/>
                <w:spacing w:val="-7"/>
                <w:sz w:val="20"/>
                <w:szCs w:val="20"/>
              </w:rPr>
            </w:pPr>
            <w:r w:rsidRPr="00F33751">
              <w:rPr>
                <w:rFonts w:ascii="Times New Roman" w:hAnsi="Times New Roman"/>
                <w:spacing w:val="-7"/>
                <w:sz w:val="20"/>
                <w:szCs w:val="20"/>
              </w:rPr>
              <w:t>Результаты оценки</w:t>
            </w:r>
            <w:r w:rsidR="00945A7F">
              <w:rPr>
                <w:rFonts w:ascii="Times New Roman" w:hAnsi="Times New Roman"/>
                <w:spacing w:val="-7"/>
                <w:sz w:val="20"/>
                <w:szCs w:val="20"/>
              </w:rPr>
              <w:t>,</w:t>
            </w:r>
            <w:r w:rsidRPr="00F33751">
              <w:rPr>
                <w:rFonts w:ascii="Times New Roman" w:hAnsi="Times New Roman"/>
                <w:spacing w:val="-7"/>
                <w:sz w:val="20"/>
                <w:szCs w:val="20"/>
              </w:rPr>
              <w:t xml:space="preserve"> полученные с применением различных подходов</w:t>
            </w:r>
          </w:p>
        </w:tc>
      </w:tr>
      <w:tr w:rsidR="00DA206A" w:rsidRPr="00F33751" w:rsidTr="009B4BD1">
        <w:trPr>
          <w:trHeight w:val="20"/>
        </w:trPr>
        <w:tc>
          <w:tcPr>
            <w:tcW w:w="3419" w:type="dxa"/>
            <w:shd w:val="clear" w:color="auto" w:fill="FFFFFF"/>
            <w:vAlign w:val="center"/>
          </w:tcPr>
          <w:p w:rsidR="00DA206A" w:rsidRPr="00F33751" w:rsidRDefault="00DA206A" w:rsidP="009449C1">
            <w:pPr>
              <w:shd w:val="clear" w:color="auto" w:fill="FFFFFF"/>
              <w:ind w:right="63"/>
              <w:rPr>
                <w:rFonts w:ascii="Times New Roman" w:hAnsi="Times New Roman"/>
                <w:b/>
                <w:sz w:val="20"/>
                <w:szCs w:val="20"/>
              </w:rPr>
            </w:pPr>
            <w:r w:rsidRPr="00F33751">
              <w:rPr>
                <w:rFonts w:ascii="Times New Roman" w:hAnsi="Times New Roman"/>
                <w:b/>
                <w:sz w:val="20"/>
                <w:szCs w:val="20"/>
              </w:rPr>
              <w:t>Доходный подход</w:t>
            </w:r>
          </w:p>
        </w:tc>
        <w:tc>
          <w:tcPr>
            <w:tcW w:w="6237" w:type="dxa"/>
            <w:shd w:val="clear" w:color="auto" w:fill="FFFFFF"/>
            <w:vAlign w:val="center"/>
          </w:tcPr>
          <w:p w:rsidR="00DA206A" w:rsidRPr="00F33751" w:rsidRDefault="00DA206A" w:rsidP="009449C1">
            <w:pPr>
              <w:shd w:val="clear" w:color="auto" w:fill="FFFFFF"/>
              <w:rPr>
                <w:rFonts w:ascii="Times New Roman" w:hAnsi="Times New Roman"/>
                <w:spacing w:val="-7"/>
                <w:sz w:val="20"/>
                <w:szCs w:val="20"/>
              </w:rPr>
            </w:pPr>
            <w:r w:rsidRPr="00F33751">
              <w:rPr>
                <w:rFonts w:ascii="Times New Roman" w:hAnsi="Times New Roman"/>
                <w:spacing w:val="-7"/>
                <w:sz w:val="20"/>
                <w:szCs w:val="20"/>
              </w:rPr>
              <w:t>не применялся</w:t>
            </w:r>
          </w:p>
        </w:tc>
      </w:tr>
      <w:tr w:rsidR="00DA206A" w:rsidRPr="00F33751" w:rsidTr="009B4BD1">
        <w:trPr>
          <w:trHeight w:val="20"/>
        </w:trPr>
        <w:tc>
          <w:tcPr>
            <w:tcW w:w="3419" w:type="dxa"/>
            <w:shd w:val="clear" w:color="auto" w:fill="FFFFFF"/>
            <w:vAlign w:val="center"/>
          </w:tcPr>
          <w:p w:rsidR="00DA206A" w:rsidRPr="00F33751" w:rsidRDefault="00DA206A" w:rsidP="009449C1">
            <w:pPr>
              <w:shd w:val="clear" w:color="auto" w:fill="FFFFFF"/>
              <w:ind w:right="63"/>
              <w:jc w:val="center"/>
              <w:rPr>
                <w:rFonts w:ascii="Times New Roman" w:hAnsi="Times New Roman"/>
                <w:b/>
                <w:sz w:val="20"/>
                <w:szCs w:val="20"/>
              </w:rPr>
            </w:pPr>
            <w:r w:rsidRPr="00F33751">
              <w:rPr>
                <w:rFonts w:ascii="Times New Roman" w:hAnsi="Times New Roman"/>
                <w:b/>
                <w:sz w:val="20"/>
                <w:szCs w:val="20"/>
              </w:rPr>
              <w:t>Сравнительный подход</w:t>
            </w:r>
          </w:p>
        </w:tc>
        <w:tc>
          <w:tcPr>
            <w:tcW w:w="6237" w:type="dxa"/>
            <w:shd w:val="clear" w:color="auto" w:fill="FFFFFF"/>
            <w:vAlign w:val="center"/>
          </w:tcPr>
          <w:p w:rsidR="00A64C7F" w:rsidRPr="00A64C7F" w:rsidRDefault="00A64C7F" w:rsidP="009449C1">
            <w:pPr>
              <w:shd w:val="clear" w:color="auto" w:fill="FFFFFF"/>
              <w:jc w:val="center"/>
              <w:rPr>
                <w:rFonts w:ascii="Times New Roman" w:hAnsi="Times New Roman"/>
                <w:b/>
                <w:sz w:val="20"/>
                <w:szCs w:val="20"/>
              </w:rPr>
            </w:pPr>
            <w:r w:rsidRPr="00A64C7F">
              <w:rPr>
                <w:rFonts w:ascii="Times New Roman" w:hAnsi="Times New Roman"/>
                <w:b/>
                <w:sz w:val="20"/>
                <w:szCs w:val="20"/>
              </w:rPr>
              <w:t>2 336 896 824 руб. 78 коп.</w:t>
            </w:r>
          </w:p>
          <w:p w:rsidR="00DA206A" w:rsidRPr="00F33751" w:rsidRDefault="00A64C7F" w:rsidP="009449C1">
            <w:pPr>
              <w:shd w:val="clear" w:color="auto" w:fill="FFFFFF"/>
              <w:jc w:val="center"/>
              <w:rPr>
                <w:rFonts w:ascii="Times New Roman" w:hAnsi="Times New Roman"/>
                <w:spacing w:val="-7"/>
                <w:sz w:val="20"/>
                <w:szCs w:val="20"/>
              </w:rPr>
            </w:pPr>
            <w:r w:rsidRPr="00A64C7F">
              <w:rPr>
                <w:rFonts w:ascii="Times New Roman" w:hAnsi="Times New Roman"/>
                <w:b/>
                <w:sz w:val="20"/>
                <w:szCs w:val="20"/>
              </w:rPr>
              <w:t>(Два миллиарда триста тридцать шесть миллионов восемьсот девяносто шесть тысяч восемьсот двадцать четыре) рублей 78 коп.</w:t>
            </w:r>
          </w:p>
        </w:tc>
      </w:tr>
      <w:tr w:rsidR="00DA206A" w:rsidRPr="00F33751" w:rsidTr="009B4BD1">
        <w:trPr>
          <w:trHeight w:val="20"/>
        </w:trPr>
        <w:tc>
          <w:tcPr>
            <w:tcW w:w="3419" w:type="dxa"/>
            <w:shd w:val="clear" w:color="auto" w:fill="FFFFFF"/>
            <w:vAlign w:val="center"/>
          </w:tcPr>
          <w:p w:rsidR="00DA206A" w:rsidRPr="00F33751" w:rsidRDefault="00DA206A" w:rsidP="009449C1">
            <w:pPr>
              <w:shd w:val="clear" w:color="auto" w:fill="FFFFFF"/>
              <w:ind w:right="63"/>
              <w:rPr>
                <w:rFonts w:ascii="Times New Roman" w:hAnsi="Times New Roman"/>
                <w:b/>
                <w:sz w:val="20"/>
                <w:szCs w:val="20"/>
              </w:rPr>
            </w:pPr>
            <w:r w:rsidRPr="00F33751">
              <w:rPr>
                <w:rFonts w:ascii="Times New Roman" w:hAnsi="Times New Roman"/>
                <w:b/>
                <w:sz w:val="20"/>
                <w:szCs w:val="20"/>
              </w:rPr>
              <w:t>Затратный подход</w:t>
            </w:r>
          </w:p>
        </w:tc>
        <w:tc>
          <w:tcPr>
            <w:tcW w:w="6237" w:type="dxa"/>
            <w:shd w:val="clear" w:color="auto" w:fill="FFFFFF"/>
            <w:vAlign w:val="center"/>
          </w:tcPr>
          <w:p w:rsidR="00DA206A" w:rsidRPr="00F33751" w:rsidRDefault="00DA206A" w:rsidP="009449C1">
            <w:pPr>
              <w:shd w:val="clear" w:color="auto" w:fill="FFFFFF"/>
              <w:rPr>
                <w:rFonts w:ascii="Times New Roman" w:hAnsi="Times New Roman"/>
                <w:spacing w:val="-7"/>
                <w:sz w:val="20"/>
                <w:szCs w:val="20"/>
              </w:rPr>
            </w:pPr>
            <w:r w:rsidRPr="00F33751">
              <w:rPr>
                <w:rFonts w:ascii="Times New Roman" w:hAnsi="Times New Roman"/>
                <w:spacing w:val="-7"/>
                <w:sz w:val="20"/>
                <w:szCs w:val="20"/>
              </w:rPr>
              <w:t>не применялся</w:t>
            </w:r>
          </w:p>
        </w:tc>
      </w:tr>
    </w:tbl>
    <w:p w:rsidR="00B36E79" w:rsidRDefault="00B36E79" w:rsidP="009449C1"/>
    <w:p w:rsidR="00C138B0" w:rsidRPr="002023F1" w:rsidRDefault="00C138B0" w:rsidP="009449C1">
      <w:pPr>
        <w:shd w:val="clear" w:color="auto" w:fill="FFFFFF"/>
        <w:jc w:val="center"/>
        <w:outlineLvl w:val="1"/>
        <w:rPr>
          <w:rFonts w:ascii="Times New Roman" w:hAnsi="Times New Roman"/>
        </w:rPr>
      </w:pPr>
      <w:bookmarkStart w:id="4" w:name="_Toc444204622"/>
      <w:bookmarkStart w:id="5" w:name="_Toc337992024"/>
      <w:bookmarkStart w:id="6" w:name="_Toc381694230"/>
      <w:r>
        <w:rPr>
          <w:rFonts w:ascii="Times New Roman" w:hAnsi="Times New Roman"/>
          <w:b/>
          <w:bCs/>
          <w:spacing w:val="-2"/>
        </w:rPr>
        <w:t>1.2</w:t>
      </w:r>
      <w:r w:rsidRPr="002023F1">
        <w:rPr>
          <w:rFonts w:ascii="Times New Roman" w:hAnsi="Times New Roman"/>
          <w:b/>
          <w:bCs/>
          <w:spacing w:val="-2"/>
        </w:rPr>
        <w:t xml:space="preserve">. </w:t>
      </w:r>
      <w:r>
        <w:rPr>
          <w:rFonts w:ascii="Times New Roman" w:hAnsi="Times New Roman"/>
          <w:b/>
          <w:bCs/>
          <w:spacing w:val="-2"/>
        </w:rPr>
        <w:t>Задание на оценку</w:t>
      </w:r>
      <w:bookmarkEnd w:id="4"/>
    </w:p>
    <w:p w:rsidR="00C138B0" w:rsidRPr="009B4BD1" w:rsidRDefault="00C138B0" w:rsidP="009449C1">
      <w:pPr>
        <w:pStyle w:val="afd"/>
        <w:keepNext/>
        <w:spacing w:after="0"/>
        <w:ind w:left="1797"/>
        <w:jc w:val="right"/>
        <w:rPr>
          <w:rFonts w:ascii="Times New Roman" w:hAnsi="Times New Roman"/>
          <w:i w:val="0"/>
          <w:color w:val="auto"/>
          <w:sz w:val="22"/>
          <w:szCs w:val="22"/>
        </w:rPr>
      </w:pPr>
      <w:r w:rsidRPr="009B4BD1">
        <w:rPr>
          <w:rFonts w:ascii="Times New Roman" w:hAnsi="Times New Roman"/>
          <w:i w:val="0"/>
          <w:color w:val="auto"/>
          <w:sz w:val="22"/>
          <w:szCs w:val="22"/>
        </w:rPr>
        <w:t xml:space="preserve">Таблица </w:t>
      </w:r>
      <w:r w:rsidR="006B4341" w:rsidRPr="009B4BD1">
        <w:rPr>
          <w:rFonts w:ascii="Times New Roman" w:hAnsi="Times New Roman"/>
          <w:i w:val="0"/>
          <w:color w:val="auto"/>
          <w:sz w:val="22"/>
          <w:szCs w:val="22"/>
        </w:rPr>
        <w:fldChar w:fldCharType="begin"/>
      </w:r>
      <w:r w:rsidRPr="009B4BD1">
        <w:rPr>
          <w:rFonts w:ascii="Times New Roman" w:hAnsi="Times New Roman"/>
          <w:i w:val="0"/>
          <w:color w:val="auto"/>
          <w:sz w:val="22"/>
          <w:szCs w:val="22"/>
        </w:rPr>
        <w:instrText xml:space="preserve"> SEQ Таблица \* ARABIC </w:instrText>
      </w:r>
      <w:r w:rsidR="006B4341" w:rsidRPr="009B4BD1">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2</w:t>
      </w:r>
      <w:r w:rsidR="006B4341" w:rsidRPr="009B4BD1">
        <w:rPr>
          <w:rFonts w:ascii="Times New Roman" w:hAnsi="Times New Roman"/>
          <w:i w:val="0"/>
          <w:color w:val="auto"/>
          <w:sz w:val="22"/>
          <w:szCs w:val="22"/>
        </w:rPr>
        <w:fldChar w:fldCharType="end"/>
      </w:r>
    </w:p>
    <w:tbl>
      <w:tblPr>
        <w:tblW w:w="9656"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000"/>
      </w:tblPr>
      <w:tblGrid>
        <w:gridCol w:w="3419"/>
        <w:gridCol w:w="6237"/>
      </w:tblGrid>
      <w:tr w:rsidR="008A3824" w:rsidRPr="00F33751" w:rsidTr="009B4BD1">
        <w:trPr>
          <w:trHeight w:val="20"/>
        </w:trPr>
        <w:tc>
          <w:tcPr>
            <w:tcW w:w="3419" w:type="dxa"/>
            <w:shd w:val="clear" w:color="auto" w:fill="FFFFFF"/>
          </w:tcPr>
          <w:p w:rsidR="008A3824" w:rsidRPr="00F33751" w:rsidRDefault="008A3824" w:rsidP="009449C1">
            <w:pPr>
              <w:shd w:val="clear" w:color="auto" w:fill="FFFFFF"/>
              <w:ind w:right="63"/>
              <w:rPr>
                <w:rFonts w:ascii="Times New Roman" w:hAnsi="Times New Roman"/>
                <w:sz w:val="20"/>
                <w:szCs w:val="20"/>
              </w:rPr>
            </w:pPr>
            <w:r w:rsidRPr="00F33751">
              <w:rPr>
                <w:rFonts w:ascii="Times New Roman" w:hAnsi="Times New Roman"/>
                <w:b/>
                <w:bCs/>
                <w:sz w:val="20"/>
                <w:szCs w:val="20"/>
              </w:rPr>
              <w:t>Объект оценки</w:t>
            </w:r>
          </w:p>
        </w:tc>
        <w:tc>
          <w:tcPr>
            <w:tcW w:w="6237" w:type="dxa"/>
            <w:shd w:val="clear" w:color="auto" w:fill="FFFFFF"/>
          </w:tcPr>
          <w:p w:rsidR="008A3824" w:rsidRPr="00F33751" w:rsidRDefault="008A3824" w:rsidP="009449C1">
            <w:pPr>
              <w:jc w:val="both"/>
              <w:rPr>
                <w:rFonts w:ascii="Times New Roman" w:hAnsi="Times New Roman"/>
                <w:sz w:val="20"/>
                <w:szCs w:val="20"/>
              </w:rPr>
            </w:pPr>
            <w:r w:rsidRPr="00F33751">
              <w:rPr>
                <w:rFonts w:ascii="Times New Roman" w:hAnsi="Times New Roman"/>
                <w:sz w:val="20"/>
                <w:szCs w:val="20"/>
              </w:rPr>
              <w:t xml:space="preserve">Комплекс земельных участков общей площадью </w:t>
            </w:r>
            <w:r w:rsidRPr="008A3824">
              <w:rPr>
                <w:rFonts w:ascii="Times New Roman" w:hAnsi="Times New Roman"/>
                <w:sz w:val="20"/>
                <w:szCs w:val="20"/>
              </w:rPr>
              <w:t xml:space="preserve">139 447 557,00 </w:t>
            </w:r>
            <w:r>
              <w:rPr>
                <w:rFonts w:ascii="Times New Roman" w:hAnsi="Times New Roman"/>
                <w:sz w:val="20"/>
                <w:szCs w:val="20"/>
              </w:rPr>
              <w:t>кв</w:t>
            </w:r>
            <w:proofErr w:type="gramStart"/>
            <w:r>
              <w:rPr>
                <w:rFonts w:ascii="Times New Roman" w:hAnsi="Times New Roman"/>
                <w:sz w:val="20"/>
                <w:szCs w:val="20"/>
              </w:rPr>
              <w:t>.м</w:t>
            </w:r>
            <w:proofErr w:type="gramEnd"/>
            <w:r>
              <w:rPr>
                <w:rFonts w:ascii="Times New Roman" w:hAnsi="Times New Roman"/>
                <w:sz w:val="20"/>
                <w:szCs w:val="20"/>
              </w:rPr>
              <w:t xml:space="preserve"> состоящего из 1991</w:t>
            </w:r>
            <w:r w:rsidRPr="00F33751">
              <w:rPr>
                <w:rFonts w:ascii="Times New Roman" w:hAnsi="Times New Roman"/>
                <w:sz w:val="20"/>
                <w:szCs w:val="20"/>
              </w:rPr>
              <w:t xml:space="preserve"> участков</w:t>
            </w:r>
          </w:p>
          <w:p w:rsidR="008A3824" w:rsidRPr="00F33751" w:rsidRDefault="008A3824" w:rsidP="009449C1">
            <w:pPr>
              <w:shd w:val="clear" w:color="auto" w:fill="FFFFFF"/>
              <w:jc w:val="both"/>
              <w:rPr>
                <w:rFonts w:ascii="Times New Roman" w:hAnsi="Times New Roman"/>
                <w:sz w:val="20"/>
                <w:szCs w:val="20"/>
              </w:rPr>
            </w:pPr>
            <w:r w:rsidRPr="00F33751">
              <w:rPr>
                <w:rFonts w:ascii="Times New Roman" w:hAnsi="Times New Roman"/>
                <w:sz w:val="20"/>
                <w:szCs w:val="20"/>
              </w:rPr>
              <w:t xml:space="preserve">(полный перечень </w:t>
            </w:r>
            <w:proofErr w:type="gramStart"/>
            <w:r w:rsidRPr="00F33751">
              <w:rPr>
                <w:rFonts w:ascii="Times New Roman" w:hAnsi="Times New Roman"/>
                <w:sz w:val="20"/>
                <w:szCs w:val="20"/>
              </w:rPr>
              <w:t>см</w:t>
            </w:r>
            <w:proofErr w:type="gramEnd"/>
            <w:r w:rsidRPr="00F33751">
              <w:rPr>
                <w:rFonts w:ascii="Times New Roman" w:hAnsi="Times New Roman"/>
                <w:sz w:val="20"/>
                <w:szCs w:val="20"/>
              </w:rPr>
              <w:t>. Таблицу №1 в Приложении №1)</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sz w:val="20"/>
                <w:szCs w:val="20"/>
              </w:rPr>
            </w:pPr>
            <w:r w:rsidRPr="00F33751">
              <w:rPr>
                <w:rFonts w:ascii="Times New Roman" w:hAnsi="Times New Roman"/>
                <w:b/>
                <w:bCs/>
                <w:sz w:val="20"/>
                <w:szCs w:val="20"/>
              </w:rPr>
              <w:t>Заказчик</w:t>
            </w:r>
          </w:p>
        </w:tc>
        <w:tc>
          <w:tcPr>
            <w:tcW w:w="6237" w:type="dxa"/>
            <w:shd w:val="clear" w:color="auto" w:fill="FFFFFF"/>
          </w:tcPr>
          <w:p w:rsidR="00C138B0" w:rsidRPr="00F33751" w:rsidRDefault="00C138B0" w:rsidP="009449C1">
            <w:pPr>
              <w:shd w:val="clear" w:color="auto" w:fill="FFFFFF"/>
              <w:rPr>
                <w:rFonts w:ascii="Times New Roman" w:hAnsi="Times New Roman"/>
                <w:sz w:val="20"/>
                <w:szCs w:val="20"/>
              </w:rPr>
            </w:pPr>
            <w:r w:rsidRPr="00F33751">
              <w:rPr>
                <w:rFonts w:ascii="Times New Roman" w:hAnsi="Times New Roman"/>
                <w:sz w:val="20"/>
                <w:szCs w:val="20"/>
              </w:rPr>
              <w:t>Заказчик Закрытое акционерное общество «ГФТ Паевые Инвестиционные Фонды» Д.У. Закрытый паевой инвестиционный фонд рентный «Тверская усадьба».</w:t>
            </w:r>
          </w:p>
          <w:p w:rsidR="00AC290F" w:rsidRPr="00AC290F" w:rsidRDefault="00C138B0" w:rsidP="009449C1">
            <w:pPr>
              <w:rPr>
                <w:rFonts w:ascii="Times New Roman" w:hAnsi="Times New Roman"/>
                <w:sz w:val="20"/>
                <w:szCs w:val="20"/>
              </w:rPr>
            </w:pPr>
            <w:r w:rsidRPr="00F33751">
              <w:rPr>
                <w:rFonts w:ascii="Times New Roman" w:hAnsi="Times New Roman"/>
                <w:sz w:val="20"/>
                <w:szCs w:val="20"/>
              </w:rPr>
              <w:t xml:space="preserve">Местонахождение: </w:t>
            </w:r>
            <w:r w:rsidR="00AC290F" w:rsidRPr="00811050">
              <w:rPr>
                <w:rFonts w:ascii="Times New Roman" w:hAnsi="Times New Roman"/>
                <w:sz w:val="20"/>
                <w:szCs w:val="20"/>
              </w:rPr>
              <w:t>117246, г. Москва, Научный проезд, дом 8, стр</w:t>
            </w:r>
            <w:r w:rsidR="00AC290F">
              <w:rPr>
                <w:rFonts w:ascii="Times New Roman" w:hAnsi="Times New Roman"/>
                <w:sz w:val="20"/>
                <w:szCs w:val="20"/>
              </w:rPr>
              <w:t>.</w:t>
            </w:r>
            <w:r w:rsidR="00AC290F" w:rsidRPr="00811050">
              <w:rPr>
                <w:rFonts w:ascii="Times New Roman" w:hAnsi="Times New Roman"/>
                <w:sz w:val="20"/>
                <w:szCs w:val="20"/>
              </w:rPr>
              <w:t xml:space="preserve"> 1</w:t>
            </w:r>
          </w:p>
          <w:p w:rsidR="00C138B0" w:rsidRPr="00F33751" w:rsidRDefault="00C138B0" w:rsidP="009449C1">
            <w:pPr>
              <w:rPr>
                <w:rFonts w:ascii="Times New Roman" w:hAnsi="Times New Roman"/>
                <w:sz w:val="20"/>
                <w:szCs w:val="20"/>
              </w:rPr>
            </w:pPr>
            <w:r w:rsidRPr="00F33751">
              <w:rPr>
                <w:rFonts w:ascii="Times New Roman" w:hAnsi="Times New Roman"/>
                <w:sz w:val="20"/>
                <w:szCs w:val="20"/>
              </w:rPr>
              <w:t xml:space="preserve">Почтовый адрес: </w:t>
            </w:r>
            <w:r w:rsidR="00AC290F" w:rsidRPr="00811050">
              <w:rPr>
                <w:rFonts w:ascii="Times New Roman" w:hAnsi="Times New Roman"/>
                <w:sz w:val="20"/>
                <w:szCs w:val="20"/>
              </w:rPr>
              <w:t>117246, г. Москва, Научный проезд, дом 8, стр</w:t>
            </w:r>
            <w:r w:rsidR="00AC290F">
              <w:rPr>
                <w:rFonts w:ascii="Times New Roman" w:hAnsi="Times New Roman"/>
                <w:sz w:val="20"/>
                <w:szCs w:val="20"/>
              </w:rPr>
              <w:t>.</w:t>
            </w:r>
            <w:r w:rsidR="00AC290F" w:rsidRPr="00811050">
              <w:rPr>
                <w:rFonts w:ascii="Times New Roman" w:hAnsi="Times New Roman"/>
                <w:sz w:val="20"/>
                <w:szCs w:val="20"/>
              </w:rPr>
              <w:t xml:space="preserve"> 1</w:t>
            </w:r>
          </w:p>
          <w:p w:rsidR="00C138B0" w:rsidRPr="00F33751" w:rsidRDefault="00C138B0" w:rsidP="009449C1">
            <w:pPr>
              <w:rPr>
                <w:rFonts w:ascii="Times New Roman" w:hAnsi="Times New Roman"/>
                <w:sz w:val="20"/>
                <w:szCs w:val="20"/>
              </w:rPr>
            </w:pPr>
            <w:r w:rsidRPr="00F33751">
              <w:rPr>
                <w:rFonts w:ascii="Times New Roman" w:hAnsi="Times New Roman"/>
                <w:sz w:val="20"/>
                <w:szCs w:val="20"/>
              </w:rPr>
              <w:t xml:space="preserve"> ИНН:7719561939 КПП: 772801001 ОГРН </w:t>
            </w:r>
            <w:r w:rsidR="001D0122" w:rsidRPr="0077755E">
              <w:rPr>
                <w:rFonts w:ascii="Times New Roman" w:hAnsi="Times New Roman"/>
                <w:sz w:val="20"/>
                <w:szCs w:val="20"/>
              </w:rPr>
              <w:t>1057747709920</w:t>
            </w:r>
            <w:r w:rsidRPr="00F33751">
              <w:rPr>
                <w:rFonts w:ascii="Times New Roman" w:hAnsi="Times New Roman"/>
                <w:sz w:val="20"/>
                <w:szCs w:val="20"/>
              </w:rPr>
              <w:t xml:space="preserve"> от </w:t>
            </w:r>
            <w:r w:rsidR="001D0122" w:rsidRPr="0077755E">
              <w:rPr>
                <w:rFonts w:ascii="Times New Roman" w:hAnsi="Times New Roman"/>
                <w:sz w:val="20"/>
                <w:szCs w:val="20"/>
              </w:rPr>
              <w:t>05.08.2005</w:t>
            </w:r>
            <w:r w:rsidRPr="00F33751">
              <w:rPr>
                <w:rFonts w:ascii="Times New Roman" w:hAnsi="Times New Roman"/>
                <w:sz w:val="20"/>
                <w:szCs w:val="20"/>
              </w:rPr>
              <w:t xml:space="preserve">                                           </w:t>
            </w:r>
          </w:p>
          <w:p w:rsidR="00C138B0" w:rsidRPr="00F33751" w:rsidRDefault="00C138B0" w:rsidP="009449C1">
            <w:pPr>
              <w:rPr>
                <w:rFonts w:ascii="Times New Roman" w:hAnsi="Times New Roman"/>
                <w:b/>
                <w:color w:val="FF0000"/>
                <w:sz w:val="20"/>
                <w:szCs w:val="20"/>
              </w:rPr>
            </w:pPr>
            <w:proofErr w:type="gramStart"/>
            <w:r w:rsidRPr="00F33751">
              <w:rPr>
                <w:rFonts w:ascii="Times New Roman" w:hAnsi="Times New Roman"/>
                <w:sz w:val="20"/>
                <w:szCs w:val="20"/>
              </w:rPr>
              <w:t>Р</w:t>
            </w:r>
            <w:proofErr w:type="gramEnd"/>
            <w:r w:rsidRPr="00F33751">
              <w:rPr>
                <w:rFonts w:ascii="Times New Roman" w:hAnsi="Times New Roman"/>
                <w:sz w:val="20"/>
                <w:szCs w:val="20"/>
              </w:rPr>
              <w:t>/с:</w:t>
            </w:r>
            <w:r w:rsidRPr="00F33751">
              <w:rPr>
                <w:rFonts w:ascii="Times New Roman" w:hAnsi="Times New Roman"/>
                <w:spacing w:val="20"/>
                <w:sz w:val="20"/>
                <w:szCs w:val="20"/>
              </w:rPr>
              <w:t xml:space="preserve"> 40701810800004050290</w:t>
            </w:r>
            <w:r w:rsidRPr="00F33751">
              <w:rPr>
                <w:rFonts w:ascii="Times New Roman" w:hAnsi="Times New Roman"/>
                <w:sz w:val="20"/>
                <w:szCs w:val="20"/>
              </w:rPr>
              <w:t xml:space="preserve"> в АКИБ «ОБРАЗОВАНИЕ» (АО) г. Москва, К/</w:t>
            </w:r>
            <w:r w:rsidR="009B4BD1" w:rsidRPr="00F33751">
              <w:rPr>
                <w:rFonts w:ascii="Times New Roman" w:hAnsi="Times New Roman"/>
                <w:sz w:val="20"/>
                <w:szCs w:val="20"/>
              </w:rPr>
              <w:t xml:space="preserve">с: </w:t>
            </w:r>
            <w:r w:rsidR="002C0EB5" w:rsidRPr="002C0EB5">
              <w:rPr>
                <w:rFonts w:ascii="Times New Roman" w:hAnsi="Times New Roman"/>
                <w:sz w:val="20"/>
                <w:szCs w:val="20"/>
              </w:rPr>
              <w:t>30101810245250000719</w:t>
            </w:r>
            <w:r w:rsidR="009B4BD1" w:rsidRPr="00F33751">
              <w:rPr>
                <w:rFonts w:ascii="Times New Roman" w:hAnsi="Times New Roman"/>
                <w:sz w:val="20"/>
                <w:szCs w:val="20"/>
              </w:rPr>
              <w:t xml:space="preserve"> БИК</w:t>
            </w:r>
            <w:r w:rsidRPr="00F33751">
              <w:rPr>
                <w:rFonts w:ascii="Times New Roman" w:hAnsi="Times New Roman"/>
                <w:sz w:val="20"/>
                <w:szCs w:val="20"/>
              </w:rPr>
              <w:t xml:space="preserve"> </w:t>
            </w:r>
            <w:r w:rsidR="002C0EB5" w:rsidRPr="002C0EB5">
              <w:rPr>
                <w:rFonts w:ascii="Times New Roman" w:hAnsi="Times New Roman"/>
                <w:spacing w:val="20"/>
                <w:sz w:val="20"/>
                <w:szCs w:val="20"/>
              </w:rPr>
              <w:t>044525719</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sz w:val="20"/>
                <w:szCs w:val="20"/>
              </w:rPr>
            </w:pPr>
            <w:r w:rsidRPr="00F33751">
              <w:rPr>
                <w:rFonts w:ascii="Times New Roman" w:hAnsi="Times New Roman"/>
                <w:b/>
                <w:bCs/>
                <w:sz w:val="20"/>
                <w:szCs w:val="20"/>
              </w:rPr>
              <w:t>Исполнитель</w:t>
            </w:r>
          </w:p>
        </w:tc>
        <w:tc>
          <w:tcPr>
            <w:tcW w:w="6237" w:type="dxa"/>
            <w:shd w:val="clear" w:color="auto" w:fill="FFFFFF"/>
          </w:tcPr>
          <w:p w:rsidR="001F2AE3" w:rsidRPr="00F33751" w:rsidRDefault="001F2AE3" w:rsidP="009449C1">
            <w:pPr>
              <w:ind w:right="-1"/>
              <w:jc w:val="both"/>
              <w:rPr>
                <w:rFonts w:ascii="Times New Roman" w:hAnsi="Times New Roman"/>
                <w:b/>
                <w:sz w:val="20"/>
                <w:szCs w:val="20"/>
              </w:rPr>
            </w:pPr>
            <w:r w:rsidRPr="00F33751">
              <w:rPr>
                <w:rFonts w:ascii="Times New Roman" w:hAnsi="Times New Roman"/>
                <w:b/>
                <w:sz w:val="20"/>
                <w:szCs w:val="20"/>
              </w:rPr>
              <w:t>Общество с ограниченной ответственностью «</w:t>
            </w:r>
            <w:r>
              <w:rPr>
                <w:rFonts w:ascii="Times New Roman" w:hAnsi="Times New Roman"/>
                <w:b/>
                <w:sz w:val="20"/>
                <w:szCs w:val="20"/>
              </w:rPr>
              <w:t>ОЗФ ГРУПП</w:t>
            </w:r>
            <w:r w:rsidRPr="00F33751">
              <w:rPr>
                <w:rFonts w:ascii="Times New Roman" w:hAnsi="Times New Roman"/>
                <w:b/>
                <w:sz w:val="20"/>
                <w:szCs w:val="20"/>
              </w:rPr>
              <w:t>»</w:t>
            </w:r>
          </w:p>
          <w:p w:rsidR="001F2AE3" w:rsidRPr="007A3338" w:rsidRDefault="001F2AE3" w:rsidP="009449C1">
            <w:pPr>
              <w:ind w:right="-1"/>
              <w:jc w:val="both"/>
              <w:rPr>
                <w:rFonts w:ascii="Times New Roman" w:hAnsi="Times New Roman"/>
                <w:sz w:val="20"/>
                <w:szCs w:val="20"/>
              </w:rPr>
            </w:pPr>
            <w:r w:rsidRPr="007A3338">
              <w:rPr>
                <w:rFonts w:ascii="Times New Roman" w:hAnsi="Times New Roman"/>
                <w:sz w:val="20"/>
                <w:szCs w:val="20"/>
              </w:rPr>
              <w:t xml:space="preserve">Юридический адрес: 101000, г. Москва, ул. </w:t>
            </w:r>
            <w:proofErr w:type="spellStart"/>
            <w:r w:rsidRPr="007A3338">
              <w:rPr>
                <w:rFonts w:ascii="Times New Roman" w:hAnsi="Times New Roman"/>
                <w:sz w:val="20"/>
                <w:szCs w:val="20"/>
              </w:rPr>
              <w:t>Маросейка</w:t>
            </w:r>
            <w:proofErr w:type="spellEnd"/>
            <w:r w:rsidRPr="007A3338">
              <w:rPr>
                <w:rFonts w:ascii="Times New Roman" w:hAnsi="Times New Roman"/>
                <w:sz w:val="20"/>
                <w:szCs w:val="20"/>
              </w:rPr>
              <w:t>, д. 10/1, стр. 1</w:t>
            </w:r>
          </w:p>
          <w:p w:rsidR="001F2AE3" w:rsidRPr="007A3338" w:rsidRDefault="001F2AE3" w:rsidP="009449C1">
            <w:pPr>
              <w:ind w:right="-1"/>
              <w:jc w:val="both"/>
              <w:rPr>
                <w:rFonts w:ascii="Times New Roman" w:hAnsi="Times New Roman"/>
                <w:sz w:val="20"/>
                <w:szCs w:val="20"/>
              </w:rPr>
            </w:pPr>
            <w:proofErr w:type="gramStart"/>
            <w:r w:rsidRPr="007A3338">
              <w:rPr>
                <w:rFonts w:ascii="Times New Roman" w:hAnsi="Times New Roman"/>
                <w:sz w:val="20"/>
                <w:szCs w:val="20"/>
              </w:rPr>
              <w:t>Р</w:t>
            </w:r>
            <w:proofErr w:type="gramEnd"/>
            <w:r w:rsidRPr="007A3338">
              <w:rPr>
                <w:rFonts w:ascii="Times New Roman" w:hAnsi="Times New Roman"/>
                <w:sz w:val="20"/>
                <w:szCs w:val="20"/>
              </w:rPr>
              <w:t>/с 40702810238000060819 ОАО «Сбербанк России» г. Москва</w:t>
            </w:r>
          </w:p>
          <w:p w:rsidR="001F2AE3" w:rsidRPr="007A3338" w:rsidRDefault="001F2AE3" w:rsidP="009449C1">
            <w:pPr>
              <w:ind w:right="-1"/>
              <w:jc w:val="both"/>
              <w:rPr>
                <w:rFonts w:ascii="Times New Roman" w:hAnsi="Times New Roman"/>
                <w:sz w:val="20"/>
                <w:szCs w:val="20"/>
              </w:rPr>
            </w:pPr>
            <w:r w:rsidRPr="007A3338">
              <w:rPr>
                <w:rFonts w:ascii="Times New Roman" w:hAnsi="Times New Roman"/>
                <w:sz w:val="20"/>
                <w:szCs w:val="20"/>
              </w:rPr>
              <w:t>К/с 30101810400000000225; БИК 044525225</w:t>
            </w:r>
          </w:p>
          <w:p w:rsidR="001F2AE3" w:rsidRPr="007A3338" w:rsidRDefault="001F2AE3" w:rsidP="009449C1">
            <w:pPr>
              <w:ind w:right="-1"/>
              <w:jc w:val="both"/>
              <w:rPr>
                <w:rFonts w:ascii="Times New Roman" w:hAnsi="Times New Roman"/>
                <w:sz w:val="20"/>
                <w:szCs w:val="20"/>
              </w:rPr>
            </w:pPr>
            <w:r w:rsidRPr="007A3338">
              <w:rPr>
                <w:rFonts w:ascii="Times New Roman" w:hAnsi="Times New Roman"/>
                <w:sz w:val="20"/>
                <w:szCs w:val="20"/>
              </w:rPr>
              <w:t>ИНН 7732507360, КПП 770901001</w:t>
            </w:r>
          </w:p>
          <w:p w:rsidR="001F2AE3" w:rsidRPr="007A3338" w:rsidRDefault="001F2AE3" w:rsidP="009449C1">
            <w:pPr>
              <w:ind w:right="-1"/>
              <w:jc w:val="both"/>
              <w:rPr>
                <w:rFonts w:ascii="Times New Roman" w:hAnsi="Times New Roman"/>
                <w:sz w:val="20"/>
                <w:szCs w:val="20"/>
              </w:rPr>
            </w:pPr>
            <w:r w:rsidRPr="007A3338">
              <w:rPr>
                <w:rFonts w:ascii="Times New Roman" w:hAnsi="Times New Roman"/>
                <w:sz w:val="20"/>
                <w:szCs w:val="20"/>
              </w:rPr>
              <w:t>1067746298531 от 24.02.2014 г.</w:t>
            </w:r>
            <w:r>
              <w:rPr>
                <w:rFonts w:ascii="Times New Roman" w:hAnsi="Times New Roman"/>
                <w:sz w:val="20"/>
                <w:szCs w:val="20"/>
              </w:rPr>
              <w:t xml:space="preserve"> </w:t>
            </w:r>
            <w:r w:rsidRPr="007A3338">
              <w:rPr>
                <w:rFonts w:ascii="Times New Roman" w:hAnsi="Times New Roman"/>
                <w:sz w:val="20"/>
                <w:szCs w:val="20"/>
              </w:rPr>
              <w:t>ОКПО 93504727</w:t>
            </w:r>
          </w:p>
          <w:p w:rsidR="001F2AE3" w:rsidRPr="007A3338" w:rsidRDefault="001F2AE3" w:rsidP="009449C1">
            <w:pPr>
              <w:ind w:right="-1"/>
              <w:jc w:val="both"/>
              <w:rPr>
                <w:rFonts w:ascii="Times New Roman" w:hAnsi="Times New Roman"/>
                <w:sz w:val="20"/>
                <w:szCs w:val="20"/>
              </w:rPr>
            </w:pPr>
            <w:r w:rsidRPr="007A3338">
              <w:rPr>
                <w:rFonts w:ascii="Times New Roman" w:hAnsi="Times New Roman"/>
                <w:sz w:val="20"/>
                <w:szCs w:val="20"/>
              </w:rPr>
              <w:t>Телефон: 624-07-78, факс. 624-09-30</w:t>
            </w:r>
          </w:p>
          <w:p w:rsidR="00C138B0" w:rsidRPr="00A64C7F" w:rsidRDefault="001F2AE3" w:rsidP="009449C1">
            <w:pPr>
              <w:shd w:val="clear" w:color="auto" w:fill="FFFFFF"/>
              <w:jc w:val="both"/>
              <w:rPr>
                <w:rFonts w:ascii="Times New Roman" w:hAnsi="Times New Roman"/>
                <w:spacing w:val="-4"/>
                <w:sz w:val="20"/>
                <w:szCs w:val="20"/>
              </w:rPr>
            </w:pPr>
            <w:r w:rsidRPr="007A3338">
              <w:rPr>
                <w:rFonts w:ascii="Times New Roman" w:hAnsi="Times New Roman"/>
                <w:sz w:val="20"/>
                <w:szCs w:val="20"/>
              </w:rPr>
              <w:t>Эл</w:t>
            </w:r>
            <w:proofErr w:type="gramStart"/>
            <w:r w:rsidRPr="007A3338">
              <w:rPr>
                <w:rFonts w:ascii="Times New Roman" w:hAnsi="Times New Roman"/>
                <w:sz w:val="20"/>
                <w:szCs w:val="20"/>
              </w:rPr>
              <w:t>.</w:t>
            </w:r>
            <w:proofErr w:type="gramEnd"/>
            <w:r w:rsidRPr="007A3338">
              <w:rPr>
                <w:rFonts w:ascii="Times New Roman" w:hAnsi="Times New Roman"/>
                <w:sz w:val="20"/>
                <w:szCs w:val="20"/>
              </w:rPr>
              <w:t xml:space="preserve"> </w:t>
            </w:r>
            <w:proofErr w:type="gramStart"/>
            <w:r w:rsidRPr="007A3338">
              <w:rPr>
                <w:rFonts w:ascii="Times New Roman" w:hAnsi="Times New Roman"/>
                <w:sz w:val="20"/>
                <w:szCs w:val="20"/>
              </w:rPr>
              <w:t>а</w:t>
            </w:r>
            <w:proofErr w:type="gramEnd"/>
            <w:r w:rsidRPr="007A3338">
              <w:rPr>
                <w:rFonts w:ascii="Times New Roman" w:hAnsi="Times New Roman"/>
                <w:sz w:val="20"/>
                <w:szCs w:val="20"/>
              </w:rPr>
              <w:t xml:space="preserve">дрес: info@ozf.ru Сайт: </w:t>
            </w:r>
            <w:proofErr w:type="spellStart"/>
            <w:r w:rsidRPr="007A3338">
              <w:rPr>
                <w:rFonts w:ascii="Times New Roman" w:hAnsi="Times New Roman"/>
                <w:sz w:val="20"/>
                <w:szCs w:val="20"/>
              </w:rPr>
              <w:t>www.ozf.ru</w:t>
            </w:r>
            <w:proofErr w:type="spellEnd"/>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sz w:val="20"/>
                <w:szCs w:val="20"/>
              </w:rPr>
            </w:pPr>
            <w:r w:rsidRPr="00F33751">
              <w:rPr>
                <w:rFonts w:ascii="Times New Roman" w:hAnsi="Times New Roman"/>
                <w:b/>
                <w:bCs/>
                <w:spacing w:val="-1"/>
                <w:sz w:val="20"/>
                <w:szCs w:val="20"/>
              </w:rPr>
              <w:t>Цель оценки</w:t>
            </w:r>
          </w:p>
        </w:tc>
        <w:tc>
          <w:tcPr>
            <w:tcW w:w="6237" w:type="dxa"/>
            <w:shd w:val="clear" w:color="auto" w:fill="FFFFFF"/>
          </w:tcPr>
          <w:p w:rsidR="00C138B0" w:rsidRPr="00F33751" w:rsidRDefault="00C138B0" w:rsidP="009449C1">
            <w:pPr>
              <w:shd w:val="clear" w:color="auto" w:fill="FFFFFF"/>
              <w:jc w:val="both"/>
              <w:rPr>
                <w:rFonts w:ascii="Times New Roman" w:hAnsi="Times New Roman"/>
                <w:sz w:val="20"/>
                <w:szCs w:val="20"/>
              </w:rPr>
            </w:pPr>
            <w:r w:rsidRPr="00F33751">
              <w:rPr>
                <w:rFonts w:ascii="Times New Roman" w:hAnsi="Times New Roman"/>
                <w:sz w:val="20"/>
                <w:szCs w:val="20"/>
              </w:rPr>
              <w:t xml:space="preserve">Определение </w:t>
            </w:r>
            <w:r w:rsidR="008A3824">
              <w:rPr>
                <w:rFonts w:ascii="Times New Roman" w:hAnsi="Times New Roman"/>
                <w:sz w:val="20"/>
                <w:szCs w:val="20"/>
              </w:rPr>
              <w:t>справедливой (</w:t>
            </w:r>
            <w:r w:rsidRPr="00F33751">
              <w:rPr>
                <w:rFonts w:ascii="Times New Roman" w:hAnsi="Times New Roman"/>
                <w:sz w:val="20"/>
                <w:szCs w:val="20"/>
              </w:rPr>
              <w:t>рыночной</w:t>
            </w:r>
            <w:r w:rsidR="008A3824">
              <w:rPr>
                <w:rFonts w:ascii="Times New Roman" w:hAnsi="Times New Roman"/>
                <w:sz w:val="20"/>
                <w:szCs w:val="20"/>
              </w:rPr>
              <w:t>)</w:t>
            </w:r>
            <w:r w:rsidRPr="00F33751">
              <w:rPr>
                <w:rFonts w:ascii="Times New Roman" w:hAnsi="Times New Roman"/>
                <w:sz w:val="20"/>
                <w:szCs w:val="20"/>
              </w:rPr>
              <w:t xml:space="preserve"> стоимости</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b/>
                <w:bCs/>
                <w:spacing w:val="-1"/>
                <w:sz w:val="20"/>
                <w:szCs w:val="20"/>
              </w:rPr>
            </w:pPr>
            <w:r w:rsidRPr="00F33751">
              <w:rPr>
                <w:rFonts w:ascii="Times New Roman" w:hAnsi="Times New Roman"/>
                <w:b/>
                <w:bCs/>
                <w:spacing w:val="-1"/>
                <w:sz w:val="20"/>
                <w:szCs w:val="20"/>
              </w:rPr>
              <w:t>Предполагаемое использование результатов оценки</w:t>
            </w:r>
          </w:p>
        </w:tc>
        <w:tc>
          <w:tcPr>
            <w:tcW w:w="6237" w:type="dxa"/>
            <w:shd w:val="clear" w:color="auto" w:fill="FFFFFF"/>
            <w:vAlign w:val="center"/>
          </w:tcPr>
          <w:p w:rsidR="00C138B0" w:rsidRPr="00F33751" w:rsidRDefault="00C138B0" w:rsidP="009449C1">
            <w:pPr>
              <w:shd w:val="clear" w:color="auto" w:fill="FFFFFF"/>
              <w:jc w:val="both"/>
              <w:rPr>
                <w:rFonts w:ascii="Times New Roman" w:hAnsi="Times New Roman"/>
                <w:i/>
                <w:sz w:val="20"/>
                <w:szCs w:val="20"/>
              </w:rPr>
            </w:pPr>
            <w:r w:rsidRPr="00F33751">
              <w:rPr>
                <w:rFonts w:ascii="Times New Roman" w:hAnsi="Times New Roman"/>
                <w:sz w:val="20"/>
                <w:szCs w:val="20"/>
              </w:rPr>
              <w:t xml:space="preserve">Оценить </w:t>
            </w:r>
            <w:r w:rsidR="008A3824">
              <w:rPr>
                <w:rFonts w:ascii="Times New Roman" w:hAnsi="Times New Roman"/>
                <w:sz w:val="20"/>
                <w:szCs w:val="20"/>
              </w:rPr>
              <w:t>справедливую (</w:t>
            </w:r>
            <w:r w:rsidRPr="00F33751">
              <w:rPr>
                <w:rFonts w:ascii="Times New Roman" w:hAnsi="Times New Roman"/>
                <w:sz w:val="20"/>
                <w:szCs w:val="20"/>
              </w:rPr>
              <w:t>рыночную</w:t>
            </w:r>
            <w:r w:rsidR="008A3824">
              <w:rPr>
                <w:rFonts w:ascii="Times New Roman" w:hAnsi="Times New Roman"/>
                <w:sz w:val="20"/>
                <w:szCs w:val="20"/>
              </w:rPr>
              <w:t>)</w:t>
            </w:r>
            <w:r w:rsidRPr="00F33751">
              <w:rPr>
                <w:rFonts w:ascii="Times New Roman" w:hAnsi="Times New Roman"/>
                <w:sz w:val="20"/>
                <w:szCs w:val="20"/>
              </w:rPr>
              <w:t xml:space="preserve"> стоимость объектов оценки на дату оценки для принятия управленческих решений</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b/>
                <w:bCs/>
                <w:spacing w:val="-1"/>
                <w:sz w:val="20"/>
                <w:szCs w:val="20"/>
              </w:rPr>
            </w:pPr>
            <w:r w:rsidRPr="00F33751">
              <w:rPr>
                <w:rFonts w:ascii="Times New Roman" w:hAnsi="Times New Roman"/>
                <w:b/>
                <w:bCs/>
                <w:spacing w:val="-1"/>
                <w:sz w:val="20"/>
                <w:szCs w:val="20"/>
              </w:rPr>
              <w:t>Оцениваемые права</w:t>
            </w:r>
          </w:p>
        </w:tc>
        <w:tc>
          <w:tcPr>
            <w:tcW w:w="6237" w:type="dxa"/>
            <w:shd w:val="clear" w:color="auto" w:fill="FFFFFF"/>
          </w:tcPr>
          <w:p w:rsidR="00C138B0" w:rsidRPr="00F33751" w:rsidRDefault="00C138B0" w:rsidP="009449C1">
            <w:pPr>
              <w:shd w:val="clear" w:color="auto" w:fill="FFFFFF"/>
              <w:jc w:val="both"/>
              <w:rPr>
                <w:rFonts w:ascii="Times New Roman" w:hAnsi="Times New Roman"/>
                <w:sz w:val="20"/>
                <w:szCs w:val="20"/>
              </w:rPr>
            </w:pPr>
            <w:r w:rsidRPr="00F33751">
              <w:rPr>
                <w:rFonts w:ascii="Times New Roman" w:hAnsi="Times New Roman"/>
                <w:sz w:val="20"/>
                <w:szCs w:val="20"/>
              </w:rPr>
              <w:t>Право собственности</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sz w:val="20"/>
                <w:szCs w:val="20"/>
              </w:rPr>
            </w:pPr>
            <w:r w:rsidRPr="00F33751">
              <w:rPr>
                <w:rFonts w:ascii="Times New Roman" w:hAnsi="Times New Roman"/>
                <w:b/>
                <w:bCs/>
                <w:spacing w:val="-1"/>
                <w:sz w:val="20"/>
                <w:szCs w:val="20"/>
              </w:rPr>
              <w:t xml:space="preserve">Вид </w:t>
            </w:r>
            <w:r w:rsidRPr="00F33751">
              <w:rPr>
                <w:rFonts w:ascii="Times New Roman" w:hAnsi="Times New Roman"/>
                <w:b/>
                <w:bCs/>
                <w:spacing w:val="-3"/>
                <w:sz w:val="20"/>
                <w:szCs w:val="20"/>
              </w:rPr>
              <w:t>стоимости</w:t>
            </w:r>
          </w:p>
        </w:tc>
        <w:tc>
          <w:tcPr>
            <w:tcW w:w="6237" w:type="dxa"/>
            <w:shd w:val="clear" w:color="auto" w:fill="FFFFFF"/>
          </w:tcPr>
          <w:p w:rsidR="00C138B0" w:rsidRPr="00F33751" w:rsidRDefault="008A3824" w:rsidP="009449C1">
            <w:pPr>
              <w:shd w:val="clear" w:color="auto" w:fill="FFFFFF"/>
              <w:jc w:val="both"/>
              <w:rPr>
                <w:rFonts w:ascii="Times New Roman" w:hAnsi="Times New Roman"/>
                <w:sz w:val="20"/>
                <w:szCs w:val="20"/>
              </w:rPr>
            </w:pPr>
            <w:r>
              <w:rPr>
                <w:rFonts w:ascii="Times New Roman" w:hAnsi="Times New Roman"/>
                <w:sz w:val="20"/>
                <w:szCs w:val="20"/>
              </w:rPr>
              <w:t>Справедливая (р</w:t>
            </w:r>
            <w:r w:rsidR="00C138B0" w:rsidRPr="00F33751">
              <w:rPr>
                <w:rFonts w:ascii="Times New Roman" w:hAnsi="Times New Roman"/>
                <w:sz w:val="20"/>
                <w:szCs w:val="20"/>
              </w:rPr>
              <w:t>ыночная</w:t>
            </w:r>
            <w:r>
              <w:rPr>
                <w:rFonts w:ascii="Times New Roman" w:hAnsi="Times New Roman"/>
                <w:sz w:val="20"/>
                <w:szCs w:val="20"/>
              </w:rPr>
              <w:t>)</w:t>
            </w:r>
            <w:r w:rsidR="00C138B0" w:rsidRPr="00F33751">
              <w:rPr>
                <w:rFonts w:ascii="Times New Roman" w:hAnsi="Times New Roman"/>
                <w:sz w:val="20"/>
                <w:szCs w:val="20"/>
              </w:rPr>
              <w:t xml:space="preserve"> стоимость</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sz w:val="20"/>
                <w:szCs w:val="20"/>
              </w:rPr>
            </w:pPr>
            <w:r w:rsidRPr="00F33751">
              <w:rPr>
                <w:rFonts w:ascii="Times New Roman" w:hAnsi="Times New Roman"/>
                <w:b/>
                <w:bCs/>
                <w:sz w:val="20"/>
                <w:szCs w:val="20"/>
              </w:rPr>
              <w:t xml:space="preserve">Используемые в Отчете стандарты </w:t>
            </w:r>
            <w:r w:rsidRPr="00F33751">
              <w:rPr>
                <w:rFonts w:ascii="Times New Roman" w:hAnsi="Times New Roman"/>
                <w:b/>
                <w:bCs/>
                <w:sz w:val="20"/>
                <w:szCs w:val="20"/>
              </w:rPr>
              <w:lastRenderedPageBreak/>
              <w:t xml:space="preserve">оценки и </w:t>
            </w:r>
            <w:r w:rsidRPr="00F33751">
              <w:rPr>
                <w:rFonts w:ascii="Times New Roman" w:hAnsi="Times New Roman"/>
                <w:b/>
                <w:bCs/>
                <w:spacing w:val="-2"/>
                <w:sz w:val="20"/>
                <w:szCs w:val="20"/>
              </w:rPr>
              <w:t>нормативные акты</w:t>
            </w:r>
          </w:p>
        </w:tc>
        <w:tc>
          <w:tcPr>
            <w:tcW w:w="6237" w:type="dxa"/>
            <w:shd w:val="clear" w:color="auto" w:fill="FFFFFF"/>
          </w:tcPr>
          <w:p w:rsidR="008A3824" w:rsidRPr="008A3824" w:rsidRDefault="008A3824" w:rsidP="009449C1">
            <w:pPr>
              <w:overflowPunct w:val="0"/>
              <w:jc w:val="both"/>
              <w:textAlignment w:val="baseline"/>
              <w:rPr>
                <w:rFonts w:ascii="Times New Roman" w:hAnsi="Times New Roman"/>
                <w:sz w:val="20"/>
                <w:szCs w:val="20"/>
              </w:rPr>
            </w:pPr>
            <w:proofErr w:type="gramStart"/>
            <w:r w:rsidRPr="008A3824">
              <w:rPr>
                <w:rFonts w:ascii="Times New Roman" w:hAnsi="Times New Roman"/>
                <w:sz w:val="20"/>
                <w:szCs w:val="20"/>
              </w:rPr>
              <w:lastRenderedPageBreak/>
              <w:t xml:space="preserve">Оценка выполнена в соответствии с Федеральным законом «Об </w:t>
            </w:r>
            <w:r w:rsidRPr="008A3824">
              <w:rPr>
                <w:rFonts w:ascii="Times New Roman" w:hAnsi="Times New Roman"/>
                <w:sz w:val="20"/>
                <w:szCs w:val="20"/>
              </w:rPr>
              <w:lastRenderedPageBreak/>
              <w:t>оценочной деятельности» от 29 июля 1998 года № 135-ФЗ и действующими в Российской Федерации стандартами оценки, а также в соответствии с Международным Стандартом Финансовой Отчетности (IFRS 13) «Оценка справедливой стоимости» (введен в действие на территории Российской Федерации Приказом Минфина России №106н от 18.07.2012 г.).</w:t>
            </w:r>
            <w:proofErr w:type="gramEnd"/>
          </w:p>
          <w:p w:rsidR="008A3824" w:rsidRPr="008A3824" w:rsidRDefault="008A3824" w:rsidP="009449C1">
            <w:pPr>
              <w:overflowPunct w:val="0"/>
              <w:jc w:val="both"/>
              <w:textAlignment w:val="baseline"/>
              <w:rPr>
                <w:rFonts w:ascii="Times New Roman" w:hAnsi="Times New Roman"/>
                <w:sz w:val="20"/>
                <w:szCs w:val="20"/>
              </w:rPr>
            </w:pPr>
            <w:r w:rsidRPr="008A3824">
              <w:rPr>
                <w:rFonts w:ascii="Times New Roman" w:hAnsi="Times New Roman"/>
                <w:sz w:val="20"/>
                <w:szCs w:val="20"/>
              </w:rPr>
              <w:t>Допускается использование оценщиком международных стандартов и методических руководств (рекомендаций) в части, не противоречащей российскому законодательству и стандартам.</w:t>
            </w:r>
          </w:p>
          <w:p w:rsidR="00C138B0" w:rsidRPr="00CA0BD0" w:rsidRDefault="008A3824" w:rsidP="009449C1">
            <w:pPr>
              <w:overflowPunct w:val="0"/>
              <w:jc w:val="both"/>
              <w:textAlignment w:val="baseline"/>
              <w:rPr>
                <w:rFonts w:ascii="Times New Roman" w:hAnsi="Times New Roman"/>
                <w:sz w:val="20"/>
                <w:szCs w:val="20"/>
              </w:rPr>
            </w:pPr>
            <w:r w:rsidRPr="008A3824">
              <w:rPr>
                <w:rFonts w:ascii="Times New Roman" w:hAnsi="Times New Roman"/>
                <w:sz w:val="20"/>
                <w:szCs w:val="20"/>
              </w:rPr>
              <w:t>Иные допущ</w:t>
            </w:r>
            <w:r>
              <w:rPr>
                <w:rFonts w:ascii="Times New Roman" w:hAnsi="Times New Roman"/>
                <w:sz w:val="20"/>
                <w:szCs w:val="20"/>
              </w:rPr>
              <w:t>ения приведены в разделе в п.1.5</w:t>
            </w:r>
            <w:r w:rsidRPr="008A3824">
              <w:rPr>
                <w:rFonts w:ascii="Times New Roman" w:hAnsi="Times New Roman"/>
                <w:sz w:val="20"/>
                <w:szCs w:val="20"/>
              </w:rPr>
              <w:t xml:space="preserve"> настоящего Отчета</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sz w:val="20"/>
                <w:szCs w:val="20"/>
              </w:rPr>
            </w:pPr>
            <w:r w:rsidRPr="00F33751">
              <w:rPr>
                <w:rFonts w:ascii="Times New Roman" w:hAnsi="Times New Roman"/>
                <w:b/>
                <w:bCs/>
                <w:sz w:val="20"/>
                <w:szCs w:val="20"/>
              </w:rPr>
              <w:lastRenderedPageBreak/>
              <w:t xml:space="preserve">Основание для </w:t>
            </w:r>
            <w:r w:rsidRPr="00F33751">
              <w:rPr>
                <w:rFonts w:ascii="Times New Roman" w:hAnsi="Times New Roman"/>
                <w:b/>
                <w:bCs/>
                <w:spacing w:val="-2"/>
                <w:sz w:val="20"/>
                <w:szCs w:val="20"/>
              </w:rPr>
              <w:t xml:space="preserve">проведения оценки </w:t>
            </w:r>
            <w:r w:rsidRPr="00F33751">
              <w:rPr>
                <w:rFonts w:ascii="Times New Roman" w:hAnsi="Times New Roman"/>
                <w:b/>
                <w:bCs/>
                <w:sz w:val="20"/>
                <w:szCs w:val="20"/>
              </w:rPr>
              <w:t>Объектов оценки</w:t>
            </w:r>
          </w:p>
        </w:tc>
        <w:tc>
          <w:tcPr>
            <w:tcW w:w="6237" w:type="dxa"/>
            <w:shd w:val="clear" w:color="auto" w:fill="FFFFFF"/>
          </w:tcPr>
          <w:p w:rsidR="00C138B0" w:rsidRPr="00DD0A4A" w:rsidRDefault="00811050" w:rsidP="009449C1">
            <w:pPr>
              <w:shd w:val="clear" w:color="auto" w:fill="FFFFFF"/>
              <w:jc w:val="both"/>
              <w:rPr>
                <w:rFonts w:ascii="Times New Roman" w:hAnsi="Times New Roman"/>
                <w:sz w:val="20"/>
                <w:szCs w:val="20"/>
                <w:highlight w:val="yellow"/>
              </w:rPr>
            </w:pPr>
            <w:r w:rsidRPr="00811050">
              <w:rPr>
                <w:rFonts w:ascii="Times New Roman" w:hAnsi="Times New Roman"/>
                <w:sz w:val="20"/>
                <w:szCs w:val="20"/>
              </w:rPr>
              <w:t>Задание №</w:t>
            </w:r>
            <w:r w:rsidR="009449C1">
              <w:rPr>
                <w:rFonts w:ascii="Times New Roman" w:hAnsi="Times New Roman"/>
                <w:sz w:val="20"/>
                <w:szCs w:val="20"/>
              </w:rPr>
              <w:t>5</w:t>
            </w:r>
            <w:r w:rsidR="00C138B0" w:rsidRPr="00811050">
              <w:rPr>
                <w:rFonts w:ascii="Times New Roman" w:hAnsi="Times New Roman"/>
                <w:sz w:val="20"/>
                <w:szCs w:val="20"/>
              </w:rPr>
              <w:t xml:space="preserve"> от </w:t>
            </w:r>
            <w:r w:rsidR="009449C1">
              <w:rPr>
                <w:rFonts w:ascii="Times New Roman" w:hAnsi="Times New Roman"/>
                <w:sz w:val="20"/>
                <w:szCs w:val="20"/>
              </w:rPr>
              <w:t xml:space="preserve">04 августа </w:t>
            </w:r>
            <w:r w:rsidR="008A3824">
              <w:rPr>
                <w:rFonts w:ascii="Times New Roman" w:hAnsi="Times New Roman"/>
                <w:sz w:val="20"/>
                <w:szCs w:val="20"/>
              </w:rPr>
              <w:t>2016</w:t>
            </w:r>
            <w:r w:rsidR="00C138B0" w:rsidRPr="00811050">
              <w:rPr>
                <w:rFonts w:ascii="Times New Roman" w:hAnsi="Times New Roman"/>
                <w:sz w:val="20"/>
                <w:szCs w:val="20"/>
              </w:rPr>
              <w:t xml:space="preserve"> г.</w:t>
            </w:r>
          </w:p>
        </w:tc>
      </w:tr>
      <w:tr w:rsidR="00C138B0" w:rsidRPr="00F33751" w:rsidTr="009B4BD1">
        <w:trPr>
          <w:trHeight w:val="20"/>
        </w:trPr>
        <w:tc>
          <w:tcPr>
            <w:tcW w:w="3419" w:type="dxa"/>
            <w:shd w:val="clear" w:color="auto" w:fill="FFFFFF"/>
          </w:tcPr>
          <w:p w:rsidR="00C138B0" w:rsidRPr="00F33751" w:rsidRDefault="00C138B0" w:rsidP="009449C1">
            <w:pPr>
              <w:shd w:val="clear" w:color="auto" w:fill="FFFFFF"/>
              <w:ind w:right="63"/>
              <w:rPr>
                <w:rFonts w:ascii="Times New Roman" w:hAnsi="Times New Roman"/>
                <w:b/>
                <w:bCs/>
                <w:sz w:val="20"/>
                <w:szCs w:val="20"/>
              </w:rPr>
            </w:pPr>
            <w:r w:rsidRPr="00F33751">
              <w:rPr>
                <w:rFonts w:ascii="Times New Roman" w:hAnsi="Times New Roman"/>
                <w:b/>
                <w:bCs/>
                <w:sz w:val="20"/>
                <w:szCs w:val="20"/>
              </w:rPr>
              <w:t>Собственник</w:t>
            </w:r>
          </w:p>
        </w:tc>
        <w:tc>
          <w:tcPr>
            <w:tcW w:w="6237" w:type="dxa"/>
            <w:shd w:val="clear" w:color="auto" w:fill="FFFFFF"/>
          </w:tcPr>
          <w:p w:rsidR="00C138B0" w:rsidRPr="00F33751" w:rsidRDefault="00C138B0" w:rsidP="009449C1">
            <w:pPr>
              <w:shd w:val="clear" w:color="auto" w:fill="FFFFFF"/>
              <w:jc w:val="both"/>
              <w:rPr>
                <w:rFonts w:ascii="Times New Roman" w:hAnsi="Times New Roman"/>
                <w:sz w:val="20"/>
                <w:szCs w:val="20"/>
              </w:rPr>
            </w:pPr>
            <w:r w:rsidRPr="00F33751">
              <w:rPr>
                <w:rFonts w:ascii="Times New Roman" w:hAnsi="Times New Roman"/>
                <w:sz w:val="20"/>
                <w:szCs w:val="20"/>
              </w:rPr>
              <w:t xml:space="preserve">ЗАО «ГФТ Паевые Инвестиционные Фонды» Д.У. ЗПИФ </w:t>
            </w:r>
            <w:proofErr w:type="gramStart"/>
            <w:r w:rsidRPr="00F33751">
              <w:rPr>
                <w:rFonts w:ascii="Times New Roman" w:hAnsi="Times New Roman"/>
                <w:sz w:val="20"/>
                <w:szCs w:val="20"/>
              </w:rPr>
              <w:t>рентный</w:t>
            </w:r>
            <w:proofErr w:type="gramEnd"/>
            <w:r w:rsidRPr="00F33751">
              <w:rPr>
                <w:rFonts w:ascii="Times New Roman" w:hAnsi="Times New Roman"/>
                <w:sz w:val="20"/>
                <w:szCs w:val="20"/>
              </w:rPr>
              <w:t xml:space="preserve"> «Тверская усадьба» </w:t>
            </w:r>
          </w:p>
          <w:p w:rsidR="00811050" w:rsidRPr="00811050" w:rsidRDefault="00811050" w:rsidP="009449C1">
            <w:pPr>
              <w:rPr>
                <w:rFonts w:ascii="Times New Roman" w:hAnsi="Times New Roman"/>
                <w:sz w:val="20"/>
                <w:szCs w:val="20"/>
              </w:rPr>
            </w:pPr>
            <w:r w:rsidRPr="00811050">
              <w:rPr>
                <w:rFonts w:ascii="Times New Roman" w:hAnsi="Times New Roman"/>
                <w:sz w:val="20"/>
                <w:szCs w:val="20"/>
              </w:rPr>
              <w:t>Местонахождение: 117246, г. Москва, Научный проезд, дом 8, стр</w:t>
            </w:r>
            <w:r w:rsidR="00AC290F">
              <w:rPr>
                <w:rFonts w:ascii="Times New Roman" w:hAnsi="Times New Roman"/>
                <w:sz w:val="20"/>
                <w:szCs w:val="20"/>
              </w:rPr>
              <w:t>.</w:t>
            </w:r>
            <w:r w:rsidRPr="00811050">
              <w:rPr>
                <w:rFonts w:ascii="Times New Roman" w:hAnsi="Times New Roman"/>
                <w:sz w:val="20"/>
                <w:szCs w:val="20"/>
              </w:rPr>
              <w:t xml:space="preserve"> 1</w:t>
            </w:r>
          </w:p>
          <w:p w:rsidR="00811050" w:rsidRPr="00811050" w:rsidRDefault="00811050" w:rsidP="009449C1">
            <w:pPr>
              <w:rPr>
                <w:rFonts w:ascii="Times New Roman" w:hAnsi="Times New Roman"/>
                <w:sz w:val="20"/>
                <w:szCs w:val="20"/>
              </w:rPr>
            </w:pPr>
            <w:proofErr w:type="spellStart"/>
            <w:proofErr w:type="gramStart"/>
            <w:r w:rsidRPr="00811050">
              <w:rPr>
                <w:rFonts w:ascii="Times New Roman" w:hAnsi="Times New Roman"/>
                <w:sz w:val="20"/>
                <w:szCs w:val="20"/>
              </w:rPr>
              <w:t>р</w:t>
            </w:r>
            <w:proofErr w:type="spellEnd"/>
            <w:proofErr w:type="gramEnd"/>
            <w:r w:rsidRPr="00811050">
              <w:rPr>
                <w:rFonts w:ascii="Times New Roman" w:hAnsi="Times New Roman"/>
                <w:sz w:val="20"/>
                <w:szCs w:val="20"/>
              </w:rPr>
              <w:t xml:space="preserve">/с </w:t>
            </w:r>
            <w:r w:rsidR="00AC290F" w:rsidRPr="00F33751">
              <w:rPr>
                <w:rFonts w:ascii="Times New Roman" w:hAnsi="Times New Roman"/>
                <w:spacing w:val="20"/>
                <w:sz w:val="20"/>
                <w:szCs w:val="20"/>
              </w:rPr>
              <w:t>40701810800004050290</w:t>
            </w:r>
          </w:p>
          <w:p w:rsidR="00811050" w:rsidRPr="00811050" w:rsidRDefault="00811050" w:rsidP="009449C1">
            <w:pPr>
              <w:rPr>
                <w:rFonts w:ascii="Times New Roman" w:hAnsi="Times New Roman"/>
                <w:sz w:val="20"/>
                <w:szCs w:val="20"/>
              </w:rPr>
            </w:pPr>
            <w:r w:rsidRPr="00811050">
              <w:rPr>
                <w:rFonts w:ascii="Times New Roman" w:hAnsi="Times New Roman"/>
                <w:sz w:val="20"/>
                <w:szCs w:val="20"/>
              </w:rPr>
              <w:t>АКИБ "ОБРАЗОВАНИЕ" (АО</w:t>
            </w:r>
            <w:r w:rsidR="00BC1F7A" w:rsidRPr="00811050">
              <w:rPr>
                <w:rFonts w:ascii="Times New Roman" w:hAnsi="Times New Roman"/>
                <w:sz w:val="20"/>
                <w:szCs w:val="20"/>
              </w:rPr>
              <w:t>). МОСКВА</w:t>
            </w:r>
          </w:p>
          <w:p w:rsidR="00811050" w:rsidRPr="00811050" w:rsidRDefault="00811050" w:rsidP="009449C1">
            <w:pPr>
              <w:rPr>
                <w:rFonts w:ascii="Times New Roman" w:hAnsi="Times New Roman"/>
                <w:sz w:val="20"/>
                <w:szCs w:val="20"/>
              </w:rPr>
            </w:pPr>
            <w:r w:rsidRPr="00811050">
              <w:rPr>
                <w:rFonts w:ascii="Times New Roman" w:hAnsi="Times New Roman"/>
                <w:sz w:val="20"/>
                <w:szCs w:val="20"/>
              </w:rPr>
              <w:t>БИК 044579676</w:t>
            </w:r>
          </w:p>
          <w:p w:rsidR="00C138B0" w:rsidRPr="00F33751" w:rsidRDefault="00811050" w:rsidP="009449C1">
            <w:pPr>
              <w:rPr>
                <w:rFonts w:ascii="Times New Roman" w:hAnsi="Times New Roman"/>
                <w:sz w:val="20"/>
                <w:szCs w:val="20"/>
              </w:rPr>
            </w:pPr>
            <w:r w:rsidRPr="00811050">
              <w:rPr>
                <w:rFonts w:ascii="Times New Roman" w:hAnsi="Times New Roman"/>
                <w:sz w:val="20"/>
                <w:szCs w:val="20"/>
              </w:rPr>
              <w:t>к/</w:t>
            </w:r>
            <w:r w:rsidR="00BC1F7A" w:rsidRPr="00811050">
              <w:rPr>
                <w:rFonts w:ascii="Times New Roman" w:hAnsi="Times New Roman"/>
                <w:sz w:val="20"/>
                <w:szCs w:val="20"/>
              </w:rPr>
              <w:t>с 30101810900000000676</w:t>
            </w:r>
          </w:p>
        </w:tc>
      </w:tr>
      <w:tr w:rsidR="009449C1" w:rsidRPr="00F33751" w:rsidTr="009B4BD1">
        <w:trPr>
          <w:trHeight w:val="20"/>
        </w:trPr>
        <w:tc>
          <w:tcPr>
            <w:tcW w:w="3419" w:type="dxa"/>
            <w:shd w:val="clear" w:color="auto" w:fill="FFFFFF"/>
          </w:tcPr>
          <w:p w:rsidR="009449C1" w:rsidRPr="00F33751" w:rsidRDefault="009449C1" w:rsidP="009449C1">
            <w:pPr>
              <w:shd w:val="clear" w:color="auto" w:fill="FFFFFF"/>
              <w:ind w:right="63"/>
              <w:rPr>
                <w:rFonts w:ascii="Times New Roman" w:hAnsi="Times New Roman"/>
                <w:sz w:val="20"/>
                <w:szCs w:val="20"/>
              </w:rPr>
            </w:pPr>
            <w:r w:rsidRPr="00F33751">
              <w:rPr>
                <w:rFonts w:ascii="Times New Roman" w:hAnsi="Times New Roman"/>
                <w:b/>
                <w:bCs/>
                <w:spacing w:val="-2"/>
                <w:sz w:val="20"/>
                <w:szCs w:val="20"/>
              </w:rPr>
              <w:t xml:space="preserve">Дата </w:t>
            </w:r>
            <w:r w:rsidRPr="00F33751">
              <w:rPr>
                <w:rFonts w:ascii="Times New Roman" w:hAnsi="Times New Roman"/>
                <w:b/>
                <w:bCs/>
                <w:sz w:val="20"/>
                <w:szCs w:val="20"/>
              </w:rPr>
              <w:t>оценки</w:t>
            </w:r>
          </w:p>
        </w:tc>
        <w:tc>
          <w:tcPr>
            <w:tcW w:w="6237" w:type="dxa"/>
            <w:shd w:val="clear" w:color="auto" w:fill="FFFFFF"/>
          </w:tcPr>
          <w:p w:rsidR="009449C1" w:rsidRPr="00F33751" w:rsidRDefault="009449C1" w:rsidP="009449C1">
            <w:pPr>
              <w:shd w:val="clear" w:color="auto" w:fill="FFFFFF"/>
              <w:rPr>
                <w:rFonts w:ascii="Times New Roman" w:hAnsi="Times New Roman"/>
                <w:spacing w:val="-7"/>
                <w:sz w:val="20"/>
                <w:szCs w:val="20"/>
              </w:rPr>
            </w:pPr>
            <w:r>
              <w:rPr>
                <w:rFonts w:ascii="Times New Roman" w:hAnsi="Times New Roman"/>
                <w:sz w:val="20"/>
                <w:szCs w:val="20"/>
              </w:rPr>
              <w:t>19 августа 2016</w:t>
            </w:r>
            <w:r w:rsidRPr="00F33751">
              <w:rPr>
                <w:rFonts w:ascii="Times New Roman" w:hAnsi="Times New Roman"/>
                <w:sz w:val="20"/>
                <w:szCs w:val="20"/>
              </w:rPr>
              <w:t xml:space="preserve"> г.</w:t>
            </w:r>
          </w:p>
        </w:tc>
      </w:tr>
      <w:tr w:rsidR="009449C1" w:rsidRPr="00F33751" w:rsidTr="009B4BD1">
        <w:trPr>
          <w:trHeight w:val="20"/>
        </w:trPr>
        <w:tc>
          <w:tcPr>
            <w:tcW w:w="3419" w:type="dxa"/>
            <w:shd w:val="clear" w:color="auto" w:fill="FFFFFF"/>
          </w:tcPr>
          <w:p w:rsidR="009449C1" w:rsidRPr="00F33751" w:rsidRDefault="009449C1" w:rsidP="009449C1">
            <w:pPr>
              <w:shd w:val="clear" w:color="auto" w:fill="FFFFFF"/>
              <w:ind w:right="63"/>
              <w:rPr>
                <w:rFonts w:ascii="Times New Roman" w:hAnsi="Times New Roman"/>
                <w:b/>
                <w:bCs/>
                <w:spacing w:val="-2"/>
                <w:sz w:val="20"/>
                <w:szCs w:val="20"/>
              </w:rPr>
            </w:pPr>
            <w:r w:rsidRPr="00F33751">
              <w:rPr>
                <w:rFonts w:ascii="Times New Roman" w:hAnsi="Times New Roman"/>
                <w:b/>
                <w:bCs/>
                <w:spacing w:val="-2"/>
                <w:sz w:val="20"/>
                <w:szCs w:val="20"/>
              </w:rPr>
              <w:t xml:space="preserve">Дата составления </w:t>
            </w:r>
            <w:r w:rsidRPr="00F33751">
              <w:rPr>
                <w:rFonts w:ascii="Times New Roman" w:hAnsi="Times New Roman"/>
                <w:b/>
                <w:bCs/>
                <w:sz w:val="20"/>
                <w:szCs w:val="20"/>
              </w:rPr>
              <w:t>отчета</w:t>
            </w:r>
          </w:p>
        </w:tc>
        <w:tc>
          <w:tcPr>
            <w:tcW w:w="6237" w:type="dxa"/>
            <w:shd w:val="clear" w:color="auto" w:fill="FFFFFF"/>
          </w:tcPr>
          <w:p w:rsidR="009449C1" w:rsidRPr="00F33751" w:rsidRDefault="009449C1" w:rsidP="009449C1">
            <w:pPr>
              <w:shd w:val="clear" w:color="auto" w:fill="FFFFFF"/>
              <w:rPr>
                <w:rFonts w:ascii="Times New Roman" w:hAnsi="Times New Roman"/>
                <w:spacing w:val="-7"/>
                <w:sz w:val="20"/>
                <w:szCs w:val="20"/>
              </w:rPr>
            </w:pPr>
            <w:r>
              <w:rPr>
                <w:rFonts w:ascii="Times New Roman" w:hAnsi="Times New Roman"/>
                <w:sz w:val="20"/>
                <w:szCs w:val="20"/>
              </w:rPr>
              <w:t>19 августа 2016</w:t>
            </w:r>
            <w:r w:rsidRPr="00F33751">
              <w:rPr>
                <w:rFonts w:ascii="Times New Roman" w:hAnsi="Times New Roman"/>
                <w:sz w:val="20"/>
                <w:szCs w:val="20"/>
              </w:rPr>
              <w:t xml:space="preserve"> г.</w:t>
            </w:r>
          </w:p>
        </w:tc>
      </w:tr>
    </w:tbl>
    <w:p w:rsidR="00C138B0" w:rsidRDefault="00C138B0" w:rsidP="009449C1">
      <w:pPr>
        <w:keepNext/>
        <w:jc w:val="center"/>
        <w:outlineLvl w:val="1"/>
        <w:rPr>
          <w:rFonts w:ascii="Times New Roman" w:hAnsi="Times New Roman"/>
          <w:b/>
        </w:rPr>
      </w:pPr>
    </w:p>
    <w:p w:rsidR="00C138B0" w:rsidRDefault="00C138B0" w:rsidP="009449C1">
      <w:pPr>
        <w:keepNext/>
        <w:jc w:val="center"/>
        <w:outlineLvl w:val="1"/>
        <w:rPr>
          <w:rFonts w:ascii="Times New Roman" w:hAnsi="Times New Roman"/>
          <w:b/>
        </w:rPr>
      </w:pPr>
    </w:p>
    <w:p w:rsidR="002023F1" w:rsidRPr="002023F1" w:rsidRDefault="002023F1" w:rsidP="009449C1">
      <w:pPr>
        <w:keepNext/>
        <w:jc w:val="center"/>
        <w:outlineLvl w:val="1"/>
        <w:rPr>
          <w:rFonts w:ascii="Times New Roman" w:hAnsi="Times New Roman"/>
          <w:b/>
        </w:rPr>
      </w:pPr>
      <w:bookmarkStart w:id="7" w:name="_Toc444204623"/>
      <w:r w:rsidRPr="002023F1">
        <w:rPr>
          <w:rFonts w:ascii="Times New Roman" w:hAnsi="Times New Roman"/>
          <w:b/>
        </w:rPr>
        <w:t>1.3. Сведения об оценщике</w:t>
      </w:r>
      <w:bookmarkEnd w:id="5"/>
      <w:r w:rsidRPr="002023F1">
        <w:rPr>
          <w:rFonts w:ascii="Times New Roman" w:hAnsi="Times New Roman"/>
          <w:b/>
        </w:rPr>
        <w:t xml:space="preserve"> и заказчике</w:t>
      </w:r>
      <w:bookmarkEnd w:id="6"/>
      <w:bookmarkEnd w:id="7"/>
    </w:p>
    <w:p w:rsidR="002023F1" w:rsidRPr="002023F1" w:rsidRDefault="002023F1" w:rsidP="009449C1">
      <w:pPr>
        <w:keepNext/>
        <w:jc w:val="right"/>
        <w:rPr>
          <w:rFonts w:ascii="Times New Roman" w:hAnsi="Times New Roman"/>
          <w:bCs/>
        </w:rPr>
      </w:pPr>
      <w:bookmarkStart w:id="8" w:name="_Toc338677243"/>
      <w:r w:rsidRPr="002023F1">
        <w:rPr>
          <w:rFonts w:ascii="Times New Roman" w:hAnsi="Times New Roman"/>
          <w:bCs/>
        </w:rPr>
        <w:t xml:space="preserve">Таблица </w:t>
      </w:r>
      <w:r w:rsidR="006B4341" w:rsidRPr="002023F1">
        <w:rPr>
          <w:rFonts w:ascii="Times New Roman" w:hAnsi="Times New Roman"/>
          <w:bCs/>
        </w:rPr>
        <w:fldChar w:fldCharType="begin"/>
      </w:r>
      <w:r w:rsidRPr="002023F1">
        <w:rPr>
          <w:rFonts w:ascii="Times New Roman" w:hAnsi="Times New Roman"/>
          <w:bCs/>
        </w:rPr>
        <w:instrText xml:space="preserve"> SEQ Таблица \* ARABIC </w:instrText>
      </w:r>
      <w:r w:rsidR="006B4341" w:rsidRPr="002023F1">
        <w:rPr>
          <w:rFonts w:ascii="Times New Roman" w:hAnsi="Times New Roman"/>
          <w:bCs/>
        </w:rPr>
        <w:fldChar w:fldCharType="separate"/>
      </w:r>
      <w:r w:rsidR="00CB1564">
        <w:rPr>
          <w:rFonts w:ascii="Times New Roman" w:hAnsi="Times New Roman"/>
          <w:bCs/>
          <w:noProof/>
        </w:rPr>
        <w:t>3</w:t>
      </w:r>
      <w:bookmarkEnd w:id="8"/>
      <w:r w:rsidR="006B4341" w:rsidRPr="002023F1">
        <w:rPr>
          <w:rFonts w:ascii="Times New Roman" w:hAnsi="Times New Roman"/>
          <w:bCs/>
        </w:rPr>
        <w:fldChar w:fldCharType="end"/>
      </w:r>
    </w:p>
    <w:tbl>
      <w:tblPr>
        <w:tblW w:w="4928" w:type="pct"/>
        <w:tblInd w:w="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tblPr>
      <w:tblGrid>
        <w:gridCol w:w="3402"/>
        <w:gridCol w:w="6237"/>
      </w:tblGrid>
      <w:tr w:rsidR="002023F1" w:rsidRPr="007A3338" w:rsidTr="009449C1">
        <w:trPr>
          <w:trHeight w:val="20"/>
        </w:trPr>
        <w:tc>
          <w:tcPr>
            <w:tcW w:w="3402" w:type="dxa"/>
          </w:tcPr>
          <w:p w:rsidR="002023F1" w:rsidRPr="00F33751" w:rsidRDefault="002023F1" w:rsidP="009449C1">
            <w:pPr>
              <w:rPr>
                <w:rFonts w:ascii="Times New Roman" w:hAnsi="Times New Roman"/>
                <w:b/>
                <w:sz w:val="20"/>
                <w:szCs w:val="20"/>
              </w:rPr>
            </w:pPr>
            <w:r w:rsidRPr="00F33751">
              <w:rPr>
                <w:rFonts w:ascii="Times New Roman" w:hAnsi="Times New Roman"/>
                <w:b/>
                <w:sz w:val="20"/>
                <w:szCs w:val="20"/>
              </w:rPr>
              <w:t xml:space="preserve">Исполнитель </w:t>
            </w:r>
          </w:p>
          <w:p w:rsidR="002023F1" w:rsidRPr="00F33751" w:rsidRDefault="002023F1" w:rsidP="009449C1">
            <w:pPr>
              <w:rPr>
                <w:rFonts w:ascii="Times New Roman" w:hAnsi="Times New Roman"/>
                <w:sz w:val="20"/>
                <w:szCs w:val="20"/>
              </w:rPr>
            </w:pPr>
            <w:r w:rsidRPr="00F33751">
              <w:rPr>
                <w:rFonts w:ascii="Times New Roman" w:hAnsi="Times New Roman"/>
                <w:sz w:val="20"/>
                <w:szCs w:val="20"/>
              </w:rPr>
              <w:t>(юридическое лицо, с которым Оценщик заключил трудовой договор):</w:t>
            </w:r>
          </w:p>
        </w:tc>
        <w:tc>
          <w:tcPr>
            <w:tcW w:w="6237" w:type="dxa"/>
            <w:vAlign w:val="center"/>
          </w:tcPr>
          <w:p w:rsidR="002023F1" w:rsidRPr="00F33751" w:rsidRDefault="002023F1" w:rsidP="009449C1">
            <w:pPr>
              <w:ind w:right="-1"/>
              <w:jc w:val="both"/>
              <w:rPr>
                <w:rFonts w:ascii="Times New Roman" w:hAnsi="Times New Roman"/>
                <w:b/>
                <w:sz w:val="20"/>
                <w:szCs w:val="20"/>
              </w:rPr>
            </w:pPr>
            <w:r w:rsidRPr="00F33751">
              <w:rPr>
                <w:rFonts w:ascii="Times New Roman" w:hAnsi="Times New Roman"/>
                <w:b/>
                <w:sz w:val="20"/>
                <w:szCs w:val="20"/>
              </w:rPr>
              <w:t xml:space="preserve">Общество с ограниченной </w:t>
            </w:r>
            <w:r w:rsidR="009B4BD1" w:rsidRPr="00F33751">
              <w:rPr>
                <w:rFonts w:ascii="Times New Roman" w:hAnsi="Times New Roman"/>
                <w:b/>
                <w:sz w:val="20"/>
                <w:szCs w:val="20"/>
              </w:rPr>
              <w:t>ответственностью «</w:t>
            </w:r>
            <w:r w:rsidR="00945A7F">
              <w:rPr>
                <w:rFonts w:ascii="Times New Roman" w:hAnsi="Times New Roman"/>
                <w:b/>
                <w:sz w:val="20"/>
                <w:szCs w:val="20"/>
              </w:rPr>
              <w:t>ОЗФ ГРУПП</w:t>
            </w:r>
            <w:r w:rsidRPr="00F33751">
              <w:rPr>
                <w:rFonts w:ascii="Times New Roman" w:hAnsi="Times New Roman"/>
                <w:b/>
                <w:sz w:val="20"/>
                <w:szCs w:val="20"/>
              </w:rPr>
              <w:t>»</w:t>
            </w:r>
          </w:p>
          <w:p w:rsidR="007A3338" w:rsidRPr="007A3338" w:rsidRDefault="007A3338" w:rsidP="009449C1">
            <w:pPr>
              <w:ind w:right="-1"/>
              <w:jc w:val="both"/>
              <w:rPr>
                <w:rFonts w:ascii="Times New Roman" w:hAnsi="Times New Roman"/>
                <w:sz w:val="20"/>
                <w:szCs w:val="20"/>
              </w:rPr>
            </w:pPr>
            <w:r w:rsidRPr="007A3338">
              <w:rPr>
                <w:rFonts w:ascii="Times New Roman" w:hAnsi="Times New Roman"/>
                <w:sz w:val="20"/>
                <w:szCs w:val="20"/>
              </w:rPr>
              <w:t xml:space="preserve">Юридический адрес: 101000, г. Москва, ул. </w:t>
            </w:r>
            <w:proofErr w:type="spellStart"/>
            <w:r w:rsidRPr="007A3338">
              <w:rPr>
                <w:rFonts w:ascii="Times New Roman" w:hAnsi="Times New Roman"/>
                <w:sz w:val="20"/>
                <w:szCs w:val="20"/>
              </w:rPr>
              <w:t>Маросейка</w:t>
            </w:r>
            <w:proofErr w:type="spellEnd"/>
            <w:r w:rsidRPr="007A3338">
              <w:rPr>
                <w:rFonts w:ascii="Times New Roman" w:hAnsi="Times New Roman"/>
                <w:sz w:val="20"/>
                <w:szCs w:val="20"/>
              </w:rPr>
              <w:t>, д. 10/1, стр. 1</w:t>
            </w:r>
          </w:p>
          <w:p w:rsidR="007A3338" w:rsidRPr="007A3338" w:rsidRDefault="007A3338" w:rsidP="009449C1">
            <w:pPr>
              <w:ind w:right="-1"/>
              <w:jc w:val="both"/>
              <w:rPr>
                <w:rFonts w:ascii="Times New Roman" w:hAnsi="Times New Roman"/>
                <w:sz w:val="20"/>
                <w:szCs w:val="20"/>
              </w:rPr>
            </w:pPr>
            <w:proofErr w:type="gramStart"/>
            <w:r w:rsidRPr="007A3338">
              <w:rPr>
                <w:rFonts w:ascii="Times New Roman" w:hAnsi="Times New Roman"/>
                <w:sz w:val="20"/>
                <w:szCs w:val="20"/>
              </w:rPr>
              <w:t>Р</w:t>
            </w:r>
            <w:proofErr w:type="gramEnd"/>
            <w:r w:rsidRPr="007A3338">
              <w:rPr>
                <w:rFonts w:ascii="Times New Roman" w:hAnsi="Times New Roman"/>
                <w:sz w:val="20"/>
                <w:szCs w:val="20"/>
              </w:rPr>
              <w:t>/</w:t>
            </w:r>
            <w:r w:rsidR="00BC1F7A" w:rsidRPr="007A3338">
              <w:rPr>
                <w:rFonts w:ascii="Times New Roman" w:hAnsi="Times New Roman"/>
                <w:sz w:val="20"/>
                <w:szCs w:val="20"/>
              </w:rPr>
              <w:t>с 40702810238000060819</w:t>
            </w:r>
            <w:r w:rsidRPr="007A3338">
              <w:rPr>
                <w:rFonts w:ascii="Times New Roman" w:hAnsi="Times New Roman"/>
                <w:sz w:val="20"/>
                <w:szCs w:val="20"/>
              </w:rPr>
              <w:t xml:space="preserve"> ОАО «Сбербанк России» г. Москва</w:t>
            </w:r>
          </w:p>
          <w:p w:rsidR="007A3338" w:rsidRPr="007A3338" w:rsidRDefault="007A3338" w:rsidP="009449C1">
            <w:pPr>
              <w:ind w:right="-1"/>
              <w:jc w:val="both"/>
              <w:rPr>
                <w:rFonts w:ascii="Times New Roman" w:hAnsi="Times New Roman"/>
                <w:sz w:val="20"/>
                <w:szCs w:val="20"/>
              </w:rPr>
            </w:pPr>
            <w:r w:rsidRPr="007A3338">
              <w:rPr>
                <w:rFonts w:ascii="Times New Roman" w:hAnsi="Times New Roman"/>
                <w:sz w:val="20"/>
                <w:szCs w:val="20"/>
              </w:rPr>
              <w:t>К/с 30101810400000000225; БИК 044525225</w:t>
            </w:r>
          </w:p>
          <w:p w:rsidR="007A3338" w:rsidRPr="007A3338" w:rsidRDefault="007A3338" w:rsidP="009449C1">
            <w:pPr>
              <w:ind w:right="-1"/>
              <w:jc w:val="both"/>
              <w:rPr>
                <w:rFonts w:ascii="Times New Roman" w:hAnsi="Times New Roman"/>
                <w:sz w:val="20"/>
                <w:szCs w:val="20"/>
              </w:rPr>
            </w:pPr>
            <w:r w:rsidRPr="007A3338">
              <w:rPr>
                <w:rFonts w:ascii="Times New Roman" w:hAnsi="Times New Roman"/>
                <w:sz w:val="20"/>
                <w:szCs w:val="20"/>
              </w:rPr>
              <w:t>ИНН 7732507360, КПП 770901001</w:t>
            </w:r>
          </w:p>
          <w:p w:rsidR="007A3338" w:rsidRPr="007A3338" w:rsidRDefault="007A3338" w:rsidP="009449C1">
            <w:pPr>
              <w:ind w:right="-1"/>
              <w:jc w:val="both"/>
              <w:rPr>
                <w:rFonts w:ascii="Times New Roman" w:hAnsi="Times New Roman"/>
                <w:sz w:val="20"/>
                <w:szCs w:val="20"/>
              </w:rPr>
            </w:pPr>
            <w:r w:rsidRPr="007A3338">
              <w:rPr>
                <w:rFonts w:ascii="Times New Roman" w:hAnsi="Times New Roman"/>
                <w:sz w:val="20"/>
                <w:szCs w:val="20"/>
              </w:rPr>
              <w:t>1067746298531 от 24.02.2014 г.</w:t>
            </w:r>
            <w:r>
              <w:rPr>
                <w:rFonts w:ascii="Times New Roman" w:hAnsi="Times New Roman"/>
                <w:sz w:val="20"/>
                <w:szCs w:val="20"/>
              </w:rPr>
              <w:t xml:space="preserve"> </w:t>
            </w:r>
            <w:r w:rsidRPr="007A3338">
              <w:rPr>
                <w:rFonts w:ascii="Times New Roman" w:hAnsi="Times New Roman"/>
                <w:sz w:val="20"/>
                <w:szCs w:val="20"/>
              </w:rPr>
              <w:t>ОКПО 93504727</w:t>
            </w:r>
          </w:p>
          <w:p w:rsidR="007A3338" w:rsidRPr="007A3338" w:rsidRDefault="007A3338" w:rsidP="009449C1">
            <w:pPr>
              <w:ind w:right="-1"/>
              <w:jc w:val="both"/>
              <w:rPr>
                <w:rFonts w:ascii="Times New Roman" w:hAnsi="Times New Roman"/>
                <w:sz w:val="20"/>
                <w:szCs w:val="20"/>
              </w:rPr>
            </w:pPr>
            <w:r w:rsidRPr="007A3338">
              <w:rPr>
                <w:rFonts w:ascii="Times New Roman" w:hAnsi="Times New Roman"/>
                <w:sz w:val="20"/>
                <w:szCs w:val="20"/>
              </w:rPr>
              <w:t>Телефон: 624-07-78, факс. 624-09-30</w:t>
            </w:r>
          </w:p>
          <w:p w:rsidR="002023F1" w:rsidRPr="007A3338" w:rsidRDefault="007A3338" w:rsidP="009449C1">
            <w:pPr>
              <w:ind w:right="-1"/>
              <w:jc w:val="both"/>
              <w:rPr>
                <w:rFonts w:ascii="Times New Roman" w:hAnsi="Times New Roman"/>
                <w:sz w:val="20"/>
                <w:szCs w:val="20"/>
              </w:rPr>
            </w:pPr>
            <w:r w:rsidRPr="007A3338">
              <w:rPr>
                <w:rFonts w:ascii="Times New Roman" w:hAnsi="Times New Roman"/>
                <w:sz w:val="20"/>
                <w:szCs w:val="20"/>
              </w:rPr>
              <w:t>Эл</w:t>
            </w:r>
            <w:proofErr w:type="gramStart"/>
            <w:r w:rsidRPr="007A3338">
              <w:rPr>
                <w:rFonts w:ascii="Times New Roman" w:hAnsi="Times New Roman"/>
                <w:sz w:val="20"/>
                <w:szCs w:val="20"/>
              </w:rPr>
              <w:t>.</w:t>
            </w:r>
            <w:proofErr w:type="gramEnd"/>
            <w:r w:rsidRPr="007A3338">
              <w:rPr>
                <w:rFonts w:ascii="Times New Roman" w:hAnsi="Times New Roman"/>
                <w:sz w:val="20"/>
                <w:szCs w:val="20"/>
              </w:rPr>
              <w:t xml:space="preserve"> </w:t>
            </w:r>
            <w:proofErr w:type="gramStart"/>
            <w:r w:rsidRPr="007A3338">
              <w:rPr>
                <w:rFonts w:ascii="Times New Roman" w:hAnsi="Times New Roman"/>
                <w:sz w:val="20"/>
                <w:szCs w:val="20"/>
              </w:rPr>
              <w:t>а</w:t>
            </w:r>
            <w:proofErr w:type="gramEnd"/>
            <w:r w:rsidRPr="007A3338">
              <w:rPr>
                <w:rFonts w:ascii="Times New Roman" w:hAnsi="Times New Roman"/>
                <w:sz w:val="20"/>
                <w:szCs w:val="20"/>
              </w:rPr>
              <w:t xml:space="preserve">дрес: </w:t>
            </w:r>
            <w:r w:rsidR="00BC1F7A" w:rsidRPr="007A3338">
              <w:rPr>
                <w:rFonts w:ascii="Times New Roman" w:hAnsi="Times New Roman"/>
                <w:sz w:val="20"/>
                <w:szCs w:val="20"/>
              </w:rPr>
              <w:t>info@ozf.ru Сайт</w:t>
            </w:r>
            <w:r w:rsidRPr="007A3338">
              <w:rPr>
                <w:rFonts w:ascii="Times New Roman" w:hAnsi="Times New Roman"/>
                <w:sz w:val="20"/>
                <w:szCs w:val="20"/>
              </w:rPr>
              <w:t xml:space="preserve">: </w:t>
            </w:r>
            <w:proofErr w:type="spellStart"/>
            <w:r w:rsidRPr="007A3338">
              <w:rPr>
                <w:rFonts w:ascii="Times New Roman" w:hAnsi="Times New Roman"/>
                <w:sz w:val="20"/>
                <w:szCs w:val="20"/>
              </w:rPr>
              <w:t>www.ozf.ru</w:t>
            </w:r>
            <w:proofErr w:type="spellEnd"/>
          </w:p>
        </w:tc>
      </w:tr>
      <w:tr w:rsidR="009449C1" w:rsidRPr="00F33751" w:rsidTr="009449C1">
        <w:trPr>
          <w:trHeight w:val="20"/>
        </w:trPr>
        <w:tc>
          <w:tcPr>
            <w:tcW w:w="3402" w:type="dxa"/>
            <w:vAlign w:val="center"/>
          </w:tcPr>
          <w:p w:rsidR="009449C1" w:rsidRPr="009449C1" w:rsidRDefault="009449C1" w:rsidP="009449C1">
            <w:pPr>
              <w:ind w:right="-1"/>
              <w:jc w:val="both"/>
              <w:rPr>
                <w:rFonts w:ascii="Times New Roman" w:hAnsi="Times New Roman"/>
                <w:sz w:val="20"/>
                <w:szCs w:val="20"/>
              </w:rPr>
            </w:pPr>
            <w:r w:rsidRPr="009449C1">
              <w:rPr>
                <w:rFonts w:ascii="Times New Roman" w:hAnsi="Times New Roman"/>
                <w:sz w:val="20"/>
                <w:szCs w:val="20"/>
              </w:rPr>
              <w:t>Сведения об Оценщике:</w:t>
            </w:r>
          </w:p>
        </w:tc>
        <w:tc>
          <w:tcPr>
            <w:tcW w:w="6237" w:type="dxa"/>
            <w:vAlign w:val="center"/>
          </w:tcPr>
          <w:p w:rsidR="009449C1" w:rsidRPr="009449C1" w:rsidRDefault="009449C1" w:rsidP="009449C1">
            <w:pPr>
              <w:ind w:right="-1"/>
              <w:jc w:val="both"/>
              <w:rPr>
                <w:rFonts w:ascii="Times New Roman" w:hAnsi="Times New Roman"/>
                <w:sz w:val="20"/>
                <w:szCs w:val="20"/>
              </w:rPr>
            </w:pPr>
            <w:r w:rsidRPr="009449C1">
              <w:rPr>
                <w:rFonts w:ascii="Times New Roman" w:hAnsi="Times New Roman"/>
                <w:b/>
                <w:sz w:val="20"/>
                <w:szCs w:val="20"/>
              </w:rPr>
              <w:t>Рожков Михаил Юрьевич</w:t>
            </w:r>
            <w:r w:rsidRPr="009449C1">
              <w:rPr>
                <w:rFonts w:ascii="Times New Roman" w:hAnsi="Times New Roman"/>
                <w:sz w:val="20"/>
                <w:szCs w:val="20"/>
              </w:rPr>
              <w:t xml:space="preserve">, член некоммерческого партнерства «Общества профессиональных экспертов и оценщиков, регистрационный номер № 719.50 от 14.11.2012 (место нахождения: </w:t>
            </w:r>
            <w:proofErr w:type="gramStart"/>
            <w:r w:rsidRPr="009449C1">
              <w:rPr>
                <w:rFonts w:ascii="Times New Roman" w:hAnsi="Times New Roman"/>
                <w:sz w:val="20"/>
                <w:szCs w:val="20"/>
              </w:rPr>
              <w:t>г</w:t>
            </w:r>
            <w:proofErr w:type="gramEnd"/>
            <w:r w:rsidRPr="009449C1">
              <w:rPr>
                <w:rFonts w:ascii="Times New Roman" w:hAnsi="Times New Roman"/>
                <w:sz w:val="20"/>
                <w:szCs w:val="20"/>
              </w:rPr>
              <w:t>. Москва, 4-я ул. 8-го Марта, д. 6а), Московская финансово-промышленная академия по программе: «Оценка стоимости предприятия (бизнеса)», Диплом ПП-</w:t>
            </w:r>
            <w:proofErr w:type="gramStart"/>
            <w:r w:rsidRPr="009449C1">
              <w:rPr>
                <w:rFonts w:ascii="Times New Roman" w:hAnsi="Times New Roman"/>
                <w:sz w:val="20"/>
                <w:szCs w:val="20"/>
              </w:rPr>
              <w:t>I</w:t>
            </w:r>
            <w:proofErr w:type="gramEnd"/>
            <w:r w:rsidRPr="009449C1">
              <w:rPr>
                <w:rFonts w:ascii="Times New Roman" w:hAnsi="Times New Roman"/>
                <w:sz w:val="20"/>
                <w:szCs w:val="20"/>
              </w:rPr>
              <w:t xml:space="preserve"> № 983948 от 06 июля 2006 г. Регистрационный номер 0383. </w:t>
            </w:r>
          </w:p>
          <w:p w:rsidR="009449C1" w:rsidRPr="009449C1" w:rsidRDefault="009449C1" w:rsidP="009449C1">
            <w:pPr>
              <w:ind w:right="-1"/>
              <w:jc w:val="both"/>
              <w:rPr>
                <w:rFonts w:ascii="Times New Roman" w:hAnsi="Times New Roman"/>
                <w:sz w:val="20"/>
                <w:szCs w:val="20"/>
              </w:rPr>
            </w:pPr>
            <w:r w:rsidRPr="009449C1">
              <w:rPr>
                <w:rFonts w:ascii="Times New Roman" w:hAnsi="Times New Roman"/>
                <w:sz w:val="20"/>
                <w:szCs w:val="20"/>
              </w:rPr>
              <w:t xml:space="preserve">Страховой полис № 022-073-000167/16. Страхователь - ООО Страховая компания «Абсолют Страхование». Срок действия с 26.07.2016 по 25.07.2017 г. Страховая сумма 3 000 </w:t>
            </w:r>
            <w:proofErr w:type="spellStart"/>
            <w:r w:rsidRPr="009449C1">
              <w:rPr>
                <w:rFonts w:ascii="Times New Roman" w:hAnsi="Times New Roman"/>
                <w:sz w:val="20"/>
                <w:szCs w:val="20"/>
              </w:rPr>
              <w:t>000</w:t>
            </w:r>
            <w:proofErr w:type="spellEnd"/>
            <w:r w:rsidRPr="009449C1">
              <w:rPr>
                <w:rFonts w:ascii="Times New Roman" w:hAnsi="Times New Roman"/>
                <w:sz w:val="20"/>
                <w:szCs w:val="20"/>
              </w:rPr>
              <w:t xml:space="preserve"> рублей.</w:t>
            </w:r>
          </w:p>
          <w:p w:rsidR="009449C1" w:rsidRPr="009449C1" w:rsidRDefault="009449C1" w:rsidP="009449C1">
            <w:pPr>
              <w:ind w:right="-1"/>
              <w:jc w:val="both"/>
              <w:rPr>
                <w:rFonts w:ascii="Times New Roman" w:hAnsi="Times New Roman"/>
                <w:sz w:val="20"/>
                <w:szCs w:val="20"/>
              </w:rPr>
            </w:pPr>
            <w:r w:rsidRPr="009449C1">
              <w:rPr>
                <w:rFonts w:ascii="Times New Roman" w:hAnsi="Times New Roman"/>
                <w:sz w:val="20"/>
                <w:szCs w:val="20"/>
              </w:rPr>
              <w:t xml:space="preserve">Стаж работы в области оценочной деятельности – </w:t>
            </w:r>
            <w:proofErr w:type="spellStart"/>
            <w:r w:rsidRPr="009449C1">
              <w:rPr>
                <w:rFonts w:ascii="Times New Roman" w:hAnsi="Times New Roman"/>
                <w:sz w:val="20"/>
                <w:szCs w:val="20"/>
              </w:rPr>
              <w:t>c</w:t>
            </w:r>
            <w:proofErr w:type="spellEnd"/>
            <w:r w:rsidRPr="009449C1">
              <w:rPr>
                <w:rFonts w:ascii="Times New Roman" w:hAnsi="Times New Roman"/>
                <w:sz w:val="20"/>
                <w:szCs w:val="20"/>
              </w:rPr>
              <w:t xml:space="preserve"> 01.10.2007 г.</w:t>
            </w:r>
          </w:p>
          <w:p w:rsidR="009449C1" w:rsidRPr="009449C1" w:rsidRDefault="009449C1" w:rsidP="009449C1">
            <w:pPr>
              <w:ind w:right="-1"/>
              <w:jc w:val="both"/>
              <w:rPr>
                <w:rFonts w:ascii="Times New Roman" w:hAnsi="Times New Roman"/>
                <w:sz w:val="20"/>
                <w:szCs w:val="20"/>
              </w:rPr>
            </w:pPr>
            <w:proofErr w:type="spellStart"/>
            <w:r w:rsidRPr="009449C1">
              <w:rPr>
                <w:rFonts w:ascii="Times New Roman" w:hAnsi="Times New Roman"/>
                <w:sz w:val="20"/>
                <w:szCs w:val="20"/>
              </w:rPr>
              <w:t>Эл</w:t>
            </w:r>
            <w:proofErr w:type="gramStart"/>
            <w:r w:rsidRPr="009449C1">
              <w:rPr>
                <w:rFonts w:ascii="Times New Roman" w:hAnsi="Times New Roman"/>
                <w:sz w:val="20"/>
                <w:szCs w:val="20"/>
              </w:rPr>
              <w:t>.п</w:t>
            </w:r>
            <w:proofErr w:type="gramEnd"/>
            <w:r w:rsidRPr="009449C1">
              <w:rPr>
                <w:rFonts w:ascii="Times New Roman" w:hAnsi="Times New Roman"/>
                <w:sz w:val="20"/>
                <w:szCs w:val="20"/>
              </w:rPr>
              <w:t>очта</w:t>
            </w:r>
            <w:proofErr w:type="spellEnd"/>
            <w:r w:rsidRPr="009449C1">
              <w:rPr>
                <w:rFonts w:ascii="Times New Roman" w:hAnsi="Times New Roman"/>
                <w:sz w:val="20"/>
                <w:szCs w:val="20"/>
              </w:rPr>
              <w:t>: info@ozf.ru</w:t>
            </w:r>
          </w:p>
          <w:p w:rsidR="009449C1" w:rsidRPr="009449C1" w:rsidRDefault="009449C1" w:rsidP="009449C1">
            <w:pPr>
              <w:ind w:right="-1"/>
              <w:jc w:val="both"/>
              <w:rPr>
                <w:rFonts w:ascii="Times New Roman" w:hAnsi="Times New Roman"/>
                <w:sz w:val="20"/>
                <w:szCs w:val="20"/>
              </w:rPr>
            </w:pPr>
            <w:r w:rsidRPr="009449C1">
              <w:rPr>
                <w:rFonts w:ascii="Times New Roman" w:hAnsi="Times New Roman"/>
                <w:sz w:val="20"/>
                <w:szCs w:val="20"/>
              </w:rPr>
              <w:t>Телефон: (495) 625-03-73, 624-07-78, 621-09-72</w:t>
            </w:r>
          </w:p>
          <w:p w:rsidR="009449C1" w:rsidRPr="00F33751" w:rsidRDefault="009449C1" w:rsidP="009449C1">
            <w:pPr>
              <w:ind w:right="-1"/>
              <w:jc w:val="both"/>
              <w:rPr>
                <w:rFonts w:ascii="Times New Roman" w:hAnsi="Times New Roman"/>
                <w:sz w:val="20"/>
                <w:szCs w:val="20"/>
              </w:rPr>
            </w:pPr>
            <w:r w:rsidRPr="009449C1">
              <w:rPr>
                <w:rFonts w:ascii="Times New Roman" w:hAnsi="Times New Roman"/>
                <w:sz w:val="20"/>
                <w:szCs w:val="20"/>
              </w:rPr>
              <w:t xml:space="preserve">Почтовый адрес: 101000, г. Москва, ул. </w:t>
            </w:r>
            <w:proofErr w:type="spellStart"/>
            <w:r w:rsidRPr="009449C1">
              <w:rPr>
                <w:rFonts w:ascii="Times New Roman" w:hAnsi="Times New Roman"/>
                <w:sz w:val="20"/>
                <w:szCs w:val="20"/>
              </w:rPr>
              <w:t>Маросейка</w:t>
            </w:r>
            <w:proofErr w:type="spellEnd"/>
            <w:r w:rsidRPr="009449C1">
              <w:rPr>
                <w:rFonts w:ascii="Times New Roman" w:hAnsi="Times New Roman"/>
                <w:sz w:val="20"/>
                <w:szCs w:val="20"/>
              </w:rPr>
              <w:t>, д. 10/1, стр. 1</w:t>
            </w:r>
          </w:p>
        </w:tc>
      </w:tr>
      <w:tr w:rsidR="009449C1" w:rsidRPr="00F33751" w:rsidTr="009449C1">
        <w:trPr>
          <w:trHeight w:val="20"/>
        </w:trPr>
        <w:tc>
          <w:tcPr>
            <w:tcW w:w="3402" w:type="dxa"/>
            <w:vAlign w:val="center"/>
          </w:tcPr>
          <w:p w:rsidR="009449C1" w:rsidRPr="009449C1" w:rsidRDefault="009449C1" w:rsidP="009449C1">
            <w:pPr>
              <w:ind w:right="-1"/>
              <w:jc w:val="both"/>
              <w:rPr>
                <w:rFonts w:ascii="Times New Roman" w:hAnsi="Times New Roman"/>
                <w:sz w:val="20"/>
                <w:szCs w:val="20"/>
              </w:rPr>
            </w:pPr>
            <w:r w:rsidRPr="009449C1">
              <w:rPr>
                <w:rFonts w:ascii="Times New Roman" w:hAnsi="Times New Roman"/>
                <w:sz w:val="20"/>
                <w:szCs w:val="20"/>
              </w:rPr>
              <w:t>Сведения о независимости юридического лица, с которым Оценщик заключил трудовой договор, и Оценщика в соответствии с требованиями статьи 16 Закона об оценке</w:t>
            </w:r>
          </w:p>
        </w:tc>
        <w:tc>
          <w:tcPr>
            <w:tcW w:w="6237" w:type="dxa"/>
            <w:vAlign w:val="center"/>
          </w:tcPr>
          <w:p w:rsidR="009449C1" w:rsidRPr="009449C1" w:rsidRDefault="009449C1" w:rsidP="009449C1">
            <w:pPr>
              <w:ind w:right="-1"/>
              <w:jc w:val="both"/>
              <w:rPr>
                <w:rFonts w:ascii="Times New Roman" w:hAnsi="Times New Roman"/>
                <w:sz w:val="20"/>
                <w:szCs w:val="20"/>
              </w:rPr>
            </w:pPr>
            <w:r w:rsidRPr="009449C1">
              <w:rPr>
                <w:rFonts w:ascii="Times New Roman" w:hAnsi="Times New Roman"/>
                <w:sz w:val="20"/>
                <w:szCs w:val="20"/>
              </w:rPr>
              <w:t>Требование о независимости выполнено</w:t>
            </w:r>
          </w:p>
        </w:tc>
      </w:tr>
      <w:tr w:rsidR="002023F1" w:rsidRPr="00F33751" w:rsidTr="009449C1">
        <w:trPr>
          <w:trHeight w:val="20"/>
        </w:trPr>
        <w:tc>
          <w:tcPr>
            <w:tcW w:w="3402" w:type="dxa"/>
            <w:tcBorders>
              <w:top w:val="single" w:sz="6" w:space="0" w:color="000000"/>
              <w:left w:val="single" w:sz="6" w:space="0" w:color="000000"/>
              <w:bottom w:val="single" w:sz="6" w:space="0" w:color="000000"/>
              <w:right w:val="single" w:sz="6" w:space="0" w:color="000000"/>
            </w:tcBorders>
          </w:tcPr>
          <w:p w:rsidR="002023F1" w:rsidRPr="00F33751" w:rsidRDefault="002023F1" w:rsidP="009449C1">
            <w:pPr>
              <w:rPr>
                <w:rFonts w:ascii="Times New Roman" w:hAnsi="Times New Roman"/>
                <w:b/>
                <w:sz w:val="20"/>
                <w:szCs w:val="20"/>
              </w:rPr>
            </w:pPr>
            <w:r w:rsidRPr="00F33751">
              <w:rPr>
                <w:rFonts w:ascii="Times New Roman" w:hAnsi="Times New Roman"/>
                <w:b/>
                <w:sz w:val="20"/>
                <w:szCs w:val="20"/>
              </w:rPr>
              <w:t>Заказчик</w:t>
            </w:r>
          </w:p>
        </w:tc>
        <w:tc>
          <w:tcPr>
            <w:tcW w:w="6237" w:type="dxa"/>
            <w:tcBorders>
              <w:top w:val="single" w:sz="6" w:space="0" w:color="000000"/>
              <w:left w:val="single" w:sz="6" w:space="0" w:color="000000"/>
              <w:bottom w:val="single" w:sz="6" w:space="0" w:color="000000"/>
              <w:right w:val="single" w:sz="6" w:space="0" w:color="000000"/>
            </w:tcBorders>
            <w:vAlign w:val="center"/>
          </w:tcPr>
          <w:p w:rsidR="002023F1" w:rsidRPr="00F33751" w:rsidRDefault="002023F1" w:rsidP="009449C1">
            <w:pPr>
              <w:shd w:val="clear" w:color="auto" w:fill="FFFFFF"/>
              <w:rPr>
                <w:rFonts w:ascii="Times New Roman" w:hAnsi="Times New Roman"/>
                <w:b/>
                <w:sz w:val="20"/>
                <w:szCs w:val="20"/>
              </w:rPr>
            </w:pPr>
            <w:r w:rsidRPr="00F33751">
              <w:rPr>
                <w:rFonts w:ascii="Times New Roman" w:hAnsi="Times New Roman"/>
                <w:b/>
                <w:sz w:val="20"/>
                <w:szCs w:val="20"/>
              </w:rPr>
              <w:t>Заказчик Закрытое акционерное общество «ГФТ Паевые Инвестиционные Фонды» Д.У. Закрытый паевой инвестиционный фонд рентный «Тверская усадьба».</w:t>
            </w:r>
          </w:p>
          <w:p w:rsidR="00811050" w:rsidRPr="00811050" w:rsidRDefault="00811050" w:rsidP="009449C1">
            <w:pPr>
              <w:rPr>
                <w:rFonts w:ascii="Times New Roman" w:hAnsi="Times New Roman"/>
                <w:sz w:val="20"/>
                <w:szCs w:val="20"/>
              </w:rPr>
            </w:pPr>
            <w:r w:rsidRPr="00811050">
              <w:rPr>
                <w:rFonts w:ascii="Times New Roman" w:hAnsi="Times New Roman"/>
                <w:sz w:val="20"/>
                <w:szCs w:val="20"/>
              </w:rPr>
              <w:t>Местонахождение: 117246, г. Москва, Научный проезд, дом 8, стр</w:t>
            </w:r>
            <w:r w:rsidR="00AC290F">
              <w:rPr>
                <w:rFonts w:ascii="Times New Roman" w:hAnsi="Times New Roman"/>
                <w:sz w:val="20"/>
                <w:szCs w:val="20"/>
              </w:rPr>
              <w:t>.</w:t>
            </w:r>
            <w:r w:rsidRPr="00811050">
              <w:rPr>
                <w:rFonts w:ascii="Times New Roman" w:hAnsi="Times New Roman"/>
                <w:sz w:val="20"/>
                <w:szCs w:val="20"/>
              </w:rPr>
              <w:t xml:space="preserve"> 1</w:t>
            </w:r>
          </w:p>
          <w:p w:rsidR="00811050" w:rsidRPr="00811050" w:rsidRDefault="00811050" w:rsidP="009449C1">
            <w:pPr>
              <w:rPr>
                <w:rFonts w:ascii="Times New Roman" w:hAnsi="Times New Roman"/>
                <w:sz w:val="20"/>
                <w:szCs w:val="20"/>
              </w:rPr>
            </w:pPr>
            <w:proofErr w:type="spellStart"/>
            <w:proofErr w:type="gramStart"/>
            <w:r w:rsidRPr="00811050">
              <w:rPr>
                <w:rFonts w:ascii="Times New Roman" w:hAnsi="Times New Roman"/>
                <w:sz w:val="20"/>
                <w:szCs w:val="20"/>
              </w:rPr>
              <w:t>р</w:t>
            </w:r>
            <w:proofErr w:type="spellEnd"/>
            <w:proofErr w:type="gramEnd"/>
            <w:r w:rsidRPr="00811050">
              <w:rPr>
                <w:rFonts w:ascii="Times New Roman" w:hAnsi="Times New Roman"/>
                <w:sz w:val="20"/>
                <w:szCs w:val="20"/>
              </w:rPr>
              <w:t xml:space="preserve">/с </w:t>
            </w:r>
            <w:r w:rsidR="00AC290F" w:rsidRPr="00F33751">
              <w:rPr>
                <w:rFonts w:ascii="Times New Roman" w:hAnsi="Times New Roman"/>
                <w:spacing w:val="20"/>
                <w:sz w:val="20"/>
                <w:szCs w:val="20"/>
              </w:rPr>
              <w:t>40701810800004050290</w:t>
            </w:r>
          </w:p>
          <w:p w:rsidR="00811050" w:rsidRPr="00811050" w:rsidRDefault="00811050" w:rsidP="009449C1">
            <w:pPr>
              <w:rPr>
                <w:rFonts w:ascii="Times New Roman" w:hAnsi="Times New Roman"/>
                <w:sz w:val="20"/>
                <w:szCs w:val="20"/>
              </w:rPr>
            </w:pPr>
            <w:r w:rsidRPr="00811050">
              <w:rPr>
                <w:rFonts w:ascii="Times New Roman" w:hAnsi="Times New Roman"/>
                <w:sz w:val="20"/>
                <w:szCs w:val="20"/>
              </w:rPr>
              <w:t>АКИБ "ОБРАЗОВАНИЕ" (ЗАО</w:t>
            </w:r>
            <w:r w:rsidR="00DC6D29" w:rsidRPr="00811050">
              <w:rPr>
                <w:rFonts w:ascii="Times New Roman" w:hAnsi="Times New Roman"/>
                <w:sz w:val="20"/>
                <w:szCs w:val="20"/>
              </w:rPr>
              <w:t>).</w:t>
            </w:r>
            <w:r w:rsidR="00FA3FF3">
              <w:rPr>
                <w:rFonts w:ascii="Times New Roman" w:hAnsi="Times New Roman"/>
                <w:sz w:val="20"/>
                <w:szCs w:val="20"/>
              </w:rPr>
              <w:t xml:space="preserve"> </w:t>
            </w:r>
            <w:r w:rsidRPr="00811050">
              <w:rPr>
                <w:rFonts w:ascii="Times New Roman" w:hAnsi="Times New Roman"/>
                <w:sz w:val="20"/>
                <w:szCs w:val="20"/>
              </w:rPr>
              <w:t>МОСКВА</w:t>
            </w:r>
          </w:p>
          <w:p w:rsidR="002C0EB5" w:rsidRPr="002C0EB5" w:rsidRDefault="002C0EB5" w:rsidP="009449C1">
            <w:pPr>
              <w:rPr>
                <w:rFonts w:ascii="Times New Roman" w:hAnsi="Times New Roman"/>
                <w:sz w:val="20"/>
                <w:szCs w:val="20"/>
              </w:rPr>
            </w:pPr>
            <w:r w:rsidRPr="002C0EB5">
              <w:rPr>
                <w:rFonts w:ascii="Times New Roman" w:hAnsi="Times New Roman"/>
                <w:sz w:val="20"/>
                <w:szCs w:val="20"/>
              </w:rPr>
              <w:t>БИК 044525719</w:t>
            </w:r>
          </w:p>
          <w:p w:rsidR="002023F1" w:rsidRPr="00F33751" w:rsidRDefault="002C0EB5" w:rsidP="009449C1">
            <w:pPr>
              <w:jc w:val="both"/>
              <w:rPr>
                <w:rFonts w:ascii="Times New Roman" w:hAnsi="Times New Roman"/>
                <w:b/>
                <w:sz w:val="20"/>
                <w:szCs w:val="20"/>
              </w:rPr>
            </w:pPr>
            <w:r w:rsidRPr="002C0EB5">
              <w:rPr>
                <w:rFonts w:ascii="Times New Roman" w:hAnsi="Times New Roman"/>
                <w:sz w:val="20"/>
                <w:szCs w:val="20"/>
              </w:rPr>
              <w:lastRenderedPageBreak/>
              <w:t>к/с 30101810245250000719</w:t>
            </w:r>
          </w:p>
        </w:tc>
      </w:tr>
    </w:tbl>
    <w:p w:rsidR="008A3824" w:rsidRPr="00ED5D8E" w:rsidRDefault="008A3824" w:rsidP="009449C1">
      <w:pPr>
        <w:pStyle w:val="21"/>
        <w:widowControl w:val="0"/>
        <w:autoSpaceDE w:val="0"/>
        <w:autoSpaceDN w:val="0"/>
        <w:spacing w:before="0" w:after="0"/>
        <w:jc w:val="center"/>
        <w:rPr>
          <w:rFonts w:ascii="Times New Roman" w:hAnsi="Times New Roman"/>
          <w:i w:val="0"/>
          <w:iCs w:val="0"/>
          <w:color w:val="000000"/>
          <w:sz w:val="22"/>
          <w:szCs w:val="22"/>
        </w:rPr>
      </w:pPr>
      <w:bookmarkStart w:id="9" w:name="_Toc335835648"/>
      <w:bookmarkStart w:id="10" w:name="_Toc440452331"/>
      <w:bookmarkStart w:id="11" w:name="_Toc442887205"/>
      <w:bookmarkStart w:id="12" w:name="_Toc444204624"/>
      <w:r w:rsidRPr="00ED5D8E">
        <w:rPr>
          <w:rFonts w:ascii="Times New Roman" w:hAnsi="Times New Roman"/>
          <w:i w:val="0"/>
          <w:iCs w:val="0"/>
          <w:color w:val="000000"/>
          <w:sz w:val="22"/>
          <w:szCs w:val="22"/>
        </w:rPr>
        <w:lastRenderedPageBreak/>
        <w:t>1.4.  Сертификат качества оценки</w:t>
      </w:r>
      <w:bookmarkEnd w:id="9"/>
      <w:bookmarkEnd w:id="10"/>
      <w:bookmarkEnd w:id="11"/>
      <w:bookmarkEnd w:id="12"/>
    </w:p>
    <w:p w:rsidR="008A3824" w:rsidRPr="00ED5D8E" w:rsidRDefault="008A3824" w:rsidP="009449C1">
      <w:pPr>
        <w:ind w:firstLine="720"/>
        <w:jc w:val="both"/>
        <w:rPr>
          <w:rFonts w:ascii="Times New Roman" w:hAnsi="Times New Roman"/>
        </w:rPr>
      </w:pPr>
      <w:r w:rsidRPr="00ED5D8E">
        <w:rPr>
          <w:rFonts w:ascii="Times New Roman" w:hAnsi="Times New Roman"/>
        </w:rPr>
        <w:t xml:space="preserve"> Факты, изложенные в Отчете, верны и соответствуют действительности.</w:t>
      </w:r>
    </w:p>
    <w:p w:rsidR="008A3824" w:rsidRPr="00ED5D8E" w:rsidRDefault="008A3824" w:rsidP="009449C1">
      <w:pPr>
        <w:ind w:firstLine="720"/>
        <w:jc w:val="both"/>
        <w:rPr>
          <w:rFonts w:ascii="Times New Roman" w:hAnsi="Times New Roman"/>
        </w:rPr>
      </w:pPr>
      <w:r w:rsidRPr="00ED5D8E">
        <w:rPr>
          <w:rFonts w:ascii="Times New Roman" w:hAnsi="Times New Roman"/>
        </w:rPr>
        <w:t xml:space="preserve"> Содержащиеся в Отчете анализ, мнения и заключения принадлежат самому Оценщику и действительны строго в пределах ограничительных условий и допущений, являющихся частью настоящего Отчета.</w:t>
      </w:r>
    </w:p>
    <w:p w:rsidR="008A3824" w:rsidRPr="00ED5D8E" w:rsidRDefault="008A3824" w:rsidP="009449C1">
      <w:pPr>
        <w:ind w:firstLine="720"/>
        <w:jc w:val="both"/>
        <w:rPr>
          <w:rFonts w:ascii="Times New Roman" w:hAnsi="Times New Roman"/>
        </w:rPr>
      </w:pPr>
      <w:r w:rsidRPr="00ED5D8E">
        <w:rPr>
          <w:rFonts w:ascii="Times New Roman" w:hAnsi="Times New Roman"/>
        </w:rPr>
        <w:t xml:space="preserve"> Оценщик не имеет ни настоящей, ни ожидаемой заинтересованности в объекте оценки и действует непредвзято и без предубеждений по отношению к участвующим сторонам.</w:t>
      </w:r>
    </w:p>
    <w:p w:rsidR="008A3824" w:rsidRPr="00ED5D8E" w:rsidRDefault="008A3824" w:rsidP="009449C1">
      <w:pPr>
        <w:ind w:firstLine="720"/>
        <w:jc w:val="both"/>
        <w:rPr>
          <w:rFonts w:ascii="Times New Roman" w:hAnsi="Times New Roman"/>
        </w:rPr>
      </w:pPr>
      <w:r w:rsidRPr="00ED5D8E">
        <w:rPr>
          <w:rFonts w:ascii="Times New Roman" w:hAnsi="Times New Roman"/>
        </w:rPr>
        <w:t xml:space="preserve"> Вознаграждение Оценщика не зависит от итоговой стоимости оценки, а также тех событий, которые могут наступить в результате использования Заказчиком или третьими сторонами выводов и заключений, содержащихся в Отчете.</w:t>
      </w:r>
    </w:p>
    <w:p w:rsidR="008A3824" w:rsidRPr="00ED5D8E" w:rsidRDefault="008A3824" w:rsidP="009449C1">
      <w:pPr>
        <w:ind w:firstLine="720"/>
        <w:jc w:val="both"/>
        <w:rPr>
          <w:rFonts w:ascii="Times New Roman" w:hAnsi="Times New Roman"/>
        </w:rPr>
      </w:pPr>
      <w:r w:rsidRPr="00ED5D8E">
        <w:rPr>
          <w:rFonts w:ascii="Times New Roman" w:hAnsi="Times New Roman"/>
        </w:rPr>
        <w:t>Оценка проведена, а Отчет составлен в соответствии с требованиями Федерального закона от 29.07.1998 года №135-ФЗ «Об оценочной деятельности в Российской Федерации», Федеральных стандартов оценки: ФСО №1, ФСО №2, ФСО №3, утвержденных Приказами Минэкономразвития России от 20.05.2015 г. №№ 297-299 (соответственно) и ФСО №7, утвержденного Приказом Минэкономразвития России от 25.09.2014 г. № 611, а также в соответствии с Международным стандартом финансовой отчетности (IFRS) 13.</w:t>
      </w:r>
    </w:p>
    <w:p w:rsidR="008A3824" w:rsidRPr="00ED5D8E" w:rsidRDefault="008A3824" w:rsidP="009449C1">
      <w:pPr>
        <w:ind w:firstLine="720"/>
        <w:jc w:val="both"/>
        <w:rPr>
          <w:rFonts w:ascii="Times New Roman" w:hAnsi="Times New Roman"/>
        </w:rPr>
      </w:pPr>
      <w:r w:rsidRPr="00ED5D8E">
        <w:rPr>
          <w:rFonts w:ascii="Times New Roman" w:hAnsi="Times New Roman"/>
        </w:rPr>
        <w:t xml:space="preserve"> Представитель Заказчика получил все разъяснения относительно целей оценки, своих прав, обязанностей и возможностей Оценщика, ознакомлен со значением используемых терминов.</w:t>
      </w:r>
    </w:p>
    <w:p w:rsidR="008A3824" w:rsidRPr="00ED5D8E" w:rsidRDefault="008A3824" w:rsidP="009449C1">
      <w:pPr>
        <w:ind w:firstLine="720"/>
        <w:jc w:val="both"/>
        <w:rPr>
          <w:rFonts w:ascii="Times New Roman" w:hAnsi="Times New Roman"/>
        </w:rPr>
      </w:pPr>
      <w:r w:rsidRPr="00ED5D8E">
        <w:rPr>
          <w:rFonts w:ascii="Times New Roman" w:hAnsi="Times New Roman"/>
        </w:rPr>
        <w:t xml:space="preserve"> Статус Оценщика определяется как независимый оценщик, – т.е. внешний оценщик, который дополнительно не имел отношений к Объекту оценки, подразумевающих оплату услуг, за исключением оплаты услуг по оценке.</w:t>
      </w:r>
    </w:p>
    <w:p w:rsidR="008A3824" w:rsidRPr="00ED5D8E" w:rsidRDefault="008A3824" w:rsidP="009449C1">
      <w:pPr>
        <w:ind w:firstLine="720"/>
        <w:jc w:val="both"/>
        <w:rPr>
          <w:rFonts w:ascii="Times New Roman" w:hAnsi="Times New Roman"/>
        </w:rPr>
      </w:pPr>
      <w:r w:rsidRPr="00ED5D8E">
        <w:rPr>
          <w:rFonts w:ascii="Times New Roman" w:hAnsi="Times New Roman"/>
        </w:rPr>
        <w:t xml:space="preserve"> В ходе подготовки Отчета об оценке никто не оказывал Оценщику существенной профессиональной помощи.</w:t>
      </w:r>
    </w:p>
    <w:p w:rsidR="00255E07" w:rsidRPr="00B36E79" w:rsidRDefault="008A3824" w:rsidP="009449C1">
      <w:pPr>
        <w:shd w:val="clear" w:color="auto" w:fill="FFFFFF"/>
        <w:jc w:val="center"/>
        <w:outlineLvl w:val="1"/>
        <w:rPr>
          <w:rFonts w:ascii="Times New Roman" w:hAnsi="Times New Roman"/>
          <w:b/>
          <w:bCs/>
          <w:spacing w:val="-2"/>
        </w:rPr>
      </w:pPr>
      <w:bookmarkStart w:id="13" w:name="_Toc216162710"/>
      <w:bookmarkStart w:id="14" w:name="_Toc444204625"/>
      <w:r>
        <w:rPr>
          <w:rFonts w:ascii="Times New Roman" w:hAnsi="Times New Roman"/>
          <w:b/>
          <w:bCs/>
          <w:spacing w:val="-2"/>
        </w:rPr>
        <w:t>1.5</w:t>
      </w:r>
      <w:r w:rsidR="00255E07" w:rsidRPr="00B36E79">
        <w:rPr>
          <w:rFonts w:ascii="Times New Roman" w:hAnsi="Times New Roman"/>
          <w:b/>
          <w:bCs/>
          <w:spacing w:val="-2"/>
        </w:rPr>
        <w:t xml:space="preserve">. </w:t>
      </w:r>
      <w:bookmarkEnd w:id="13"/>
      <w:r w:rsidR="00C138B0">
        <w:rPr>
          <w:rFonts w:ascii="Times New Roman" w:hAnsi="Times New Roman"/>
          <w:b/>
          <w:bCs/>
          <w:spacing w:val="-2"/>
        </w:rPr>
        <w:t>Допущения и ограничивающие условия</w:t>
      </w:r>
      <w:bookmarkEnd w:id="14"/>
    </w:p>
    <w:p w:rsidR="008A3824" w:rsidRPr="00ED5D8E" w:rsidRDefault="008A3824" w:rsidP="009449C1">
      <w:pPr>
        <w:ind w:firstLine="709"/>
        <w:rPr>
          <w:rFonts w:ascii="Times New Roman" w:hAnsi="Times New Roman"/>
        </w:rPr>
      </w:pPr>
      <w:r w:rsidRPr="00ED5D8E">
        <w:rPr>
          <w:rFonts w:ascii="Times New Roman" w:hAnsi="Times New Roman"/>
        </w:rPr>
        <w:t>Настоящая оценка выполнена при следующих предположениях и ограничениях.</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Оценщики основывались на информации, представленной Заказчиком, а также полученной в результате исследования рынка и Объекта оценки. Тем не менее, оценщики не могут гарантировать абсолютную точность полученной информации, поэтому, там, где возможно, делаются ссылки на источник информации. Оценщики исходили из того, что предоставленные данные являются точными и правдивыми. Перед Оценщиками не ставилась задача по специальной проверке представленной информации и данных.</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Поскольку Заказчиком не предоставлен предполагаемый график продажи квартир в различных стадиях готовности, Оценщик ведет расчет исходя из предположения продажи всех квартир в уже сданных жилых домах.</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Оценщик принимает как достоверную всю информацию, полученную от Заказчика и его представителей в письменном или устном виде, а также информацию, предоставленную заказчиком, не подписанную уполномоченным на то лицом и незаверенную в установленном порядке и не вступающую в противоречие с профессиональным опытом Оценщика Исполнителя.</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 xml:space="preserve">От Оценщиков не требовалось, и они не принимают на себя ответственность за описание правового состояния Объекта оценки и вопросов, подразумевающих обсуждение юридических аспектов прав. Предполагается, что существует полное соответствие правового положения Объекта оценки требованиям законодательства, если иное не оговорено специально. </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При проведении оценки стоимости не проводится: инвентаризация, юридическая, аудиторская, строительно-техническая, технологическая, санитарно-экологическая и эпидемиологическая экспертизы.</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 xml:space="preserve">Оценщик исходит из того, что все необходимые лицензии, </w:t>
      </w:r>
      <w:proofErr w:type="spellStart"/>
      <w:r w:rsidRPr="00ED5D8E">
        <w:rPr>
          <w:rFonts w:ascii="Times New Roman" w:hAnsi="Times New Roman"/>
        </w:rPr>
        <w:t>правоподтверждающие</w:t>
      </w:r>
      <w:proofErr w:type="spellEnd"/>
      <w:r w:rsidRPr="00ED5D8E">
        <w:rPr>
          <w:rFonts w:ascii="Times New Roman" w:hAnsi="Times New Roman"/>
        </w:rPr>
        <w:t xml:space="preserve"> (и правоустанавливающие) документы на имущество, оценка которого будет проводиться при определении стоимости Объекта оценки, и иная необходимая разрешительная документация существуют или могут быть получены или обновлены для исполнения любых предполагаемых функций на объекте.</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Объект оценки рассматривается свободным от каких-либо обременений правами иных лиц, если иное не оговорено специально в Отчете.</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Ни Заказчик, ни Исполнитель не могут использовать Отчет (или любую его часть) иначе, чем это предусмотрено Договором на оказание услуг по оценке.</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 xml:space="preserve">Оценщик имеет право при проведении оценки использовать другие допущения и ограничения, не описанные выше, необходимость в которых обусловлена информацией об Объекте оценке, получаемой Оценщиком при проведении оценки, при условии, что эти допущения и </w:t>
      </w:r>
      <w:r w:rsidRPr="00ED5D8E">
        <w:rPr>
          <w:rFonts w:ascii="Times New Roman" w:hAnsi="Times New Roman"/>
        </w:rPr>
        <w:lastRenderedPageBreak/>
        <w:t>ограничения не будут противоречить требованиям действующего законодательства в области оценочной деятельности.</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Любое распределение итоговой величины стоимости между составляющими элементами Объекта оценки, если таковое имеется в Отчете, применяется только для целей и задач, указанных в Отчете. Отдельные показатели стоимости любого из элементов Объекта оценки не могут быть использованы отдельно от Отчета для любых других целей и задач без специального обоснования и расчетов.</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При проведении оценки стоимости предполагалось разумное владение и компетентное управление Объектом оценки. Оценщики не гарантируют и не несут ответственность за убытки и потери Заказчика и третьих лиц, которые явились следствием мошенничества, халатности или неправомочных действий в отношении Объекта оценки. От оценщиков не требуется, и они не принимают на себя ответственность за результаты хозяйственной деятельности, за финансовую и налоговую отчетность, относящуюся к вопросу управления Объектом оценки.</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В процессе оценки оценщики оставляют за собой право проводить округление полученных результатов в соответствии с правилами округления, не оказывающее существенного влияние на итоговый результат стоимости объекта оценки.</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От оценщиков не требуется появляться в суде или свидетельствовать иным образом по поводу составленного Отчета или Объекта оценки и/или его составляющих, кроме как на основании отдельного договора с Заказчиком или официального вызова суда.</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 xml:space="preserve">Отчет содержит профессиональное мнение оценщиков относительно итоговой величины стоимости Объекта оценки для указанных целей и задач по состоянию на Дату проведения оценки. </w:t>
      </w:r>
    </w:p>
    <w:p w:rsidR="008A3824"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Итоговая величина стоимости Объекта оценки, полученная как итог обоснованного оценщиками обобщения (согласования) результатов расчетов стоимости Объекта оценки различными подходами и методами оценки, не является гарантией того, что Объект оценки будет отчужден на открытом рынке по этой цене.</w:t>
      </w:r>
    </w:p>
    <w:p w:rsidR="008A3824" w:rsidRDefault="008A3824" w:rsidP="009449C1">
      <w:pPr>
        <w:numPr>
          <w:ilvl w:val="0"/>
          <w:numId w:val="18"/>
        </w:numPr>
        <w:overflowPunct w:val="0"/>
        <w:autoSpaceDE w:val="0"/>
        <w:autoSpaceDN w:val="0"/>
        <w:adjustRightInd w:val="0"/>
        <w:ind w:left="0" w:firstLine="426"/>
        <w:jc w:val="both"/>
        <w:textAlignment w:val="baseline"/>
      </w:pPr>
      <w:proofErr w:type="gramStart"/>
      <w:r w:rsidRPr="00CB0FBC">
        <w:rPr>
          <w:rFonts w:ascii="Times New Roman" w:hAnsi="Times New Roman"/>
        </w:rPr>
        <w:t>Согласно ст. 3 Федерального закона «Об оценочной деятельности в Российской Федерации» №135-ФЗ от 29.07.1998 г. (в действующей редакции) «под рыночной стоимостью объекта оценки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w:t>
      </w:r>
      <w:proofErr w:type="gramEnd"/>
      <w:r w:rsidRPr="00CB0FBC">
        <w:rPr>
          <w:rFonts w:ascii="Times New Roman" w:hAnsi="Times New Roman"/>
        </w:rPr>
        <w:t>, то есть когда:</w:t>
      </w:r>
    </w:p>
    <w:p w:rsidR="008A3824" w:rsidRDefault="008A3824" w:rsidP="009449C1">
      <w:pPr>
        <w:pStyle w:val="28"/>
        <w:numPr>
          <w:ilvl w:val="0"/>
          <w:numId w:val="19"/>
        </w:numPr>
        <w:ind w:left="851" w:right="0" w:firstLine="0"/>
        <w:jc w:val="both"/>
      </w:pPr>
      <w:r w:rsidRPr="00CB0FBC">
        <w:t>одна из сторон сделки не обязана отчуждать объект оценки, а другая сторона не обязана принимать исполнение;</w:t>
      </w:r>
    </w:p>
    <w:p w:rsidR="008A3824" w:rsidRDefault="008A3824" w:rsidP="009449C1">
      <w:pPr>
        <w:pStyle w:val="28"/>
        <w:numPr>
          <w:ilvl w:val="0"/>
          <w:numId w:val="19"/>
        </w:numPr>
        <w:ind w:left="851" w:right="0" w:firstLine="0"/>
        <w:jc w:val="both"/>
      </w:pPr>
      <w:r w:rsidRPr="00CB0FBC">
        <w:t>стороны сделки хорошо осведомлены о предмете сделки и действуют в своих интересах;</w:t>
      </w:r>
    </w:p>
    <w:p w:rsidR="008A3824" w:rsidRDefault="008A3824" w:rsidP="009449C1">
      <w:pPr>
        <w:pStyle w:val="28"/>
        <w:numPr>
          <w:ilvl w:val="0"/>
          <w:numId w:val="19"/>
        </w:numPr>
        <w:ind w:left="851" w:right="0" w:firstLine="0"/>
        <w:jc w:val="both"/>
      </w:pPr>
      <w:r w:rsidRPr="00CB0FBC">
        <w:t>объект оценки представлен на открытом рынке посредством публичной оферты, типичной для аналогичных объектов оценки;</w:t>
      </w:r>
    </w:p>
    <w:p w:rsidR="008A3824" w:rsidRDefault="008A3824" w:rsidP="009449C1">
      <w:pPr>
        <w:pStyle w:val="28"/>
        <w:numPr>
          <w:ilvl w:val="0"/>
          <w:numId w:val="19"/>
        </w:numPr>
        <w:ind w:left="851" w:right="0" w:firstLine="0"/>
        <w:jc w:val="both"/>
      </w:pPr>
      <w:r w:rsidRPr="00CB0FBC">
        <w:t xml:space="preserve">цена сделки </w:t>
      </w:r>
      <w:proofErr w:type="gramStart"/>
      <w:r w:rsidRPr="00CB0FBC">
        <w:t>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roofErr w:type="gramEnd"/>
      <w:r w:rsidRPr="00CB0FBC">
        <w:t>;</w:t>
      </w:r>
    </w:p>
    <w:p w:rsidR="008A3824" w:rsidRDefault="008A3824" w:rsidP="009449C1">
      <w:pPr>
        <w:pStyle w:val="28"/>
        <w:numPr>
          <w:ilvl w:val="0"/>
          <w:numId w:val="19"/>
        </w:numPr>
        <w:ind w:left="851" w:right="0" w:firstLine="0"/>
        <w:jc w:val="both"/>
      </w:pPr>
      <w:r w:rsidRPr="00CB0FBC">
        <w:t>платеж за объект оценки выражен в денежной форме».</w:t>
      </w:r>
    </w:p>
    <w:p w:rsidR="008A3824" w:rsidRDefault="008A3824" w:rsidP="009449C1">
      <w:pPr>
        <w:pStyle w:val="28"/>
        <w:numPr>
          <w:ilvl w:val="0"/>
          <w:numId w:val="18"/>
        </w:numPr>
        <w:ind w:left="0" w:right="0" w:firstLine="426"/>
        <w:jc w:val="both"/>
      </w:pPr>
      <w:proofErr w:type="gramStart"/>
      <w:r w:rsidRPr="00CB0FBC">
        <w:t>Согласно п. 24 Международного Стандарта Финансовой Отчетности (IFRS 13) «Оценка справедливой стоимости» (введен в действие на территории Российской Федерации Приказом Минфина России №106н от 18.07.2012 г.) «Справедливая стоимость – это цена, которая может быть получена при продаже актива или уплачена при передаче обязательства при проведении операции на добровольной основе на основном (или наиболее выгодном) рынке на дату оценки в текущих рыночных</w:t>
      </w:r>
      <w:proofErr w:type="gramEnd"/>
      <w:r w:rsidRPr="00CB0FBC">
        <w:t xml:space="preserve"> </w:t>
      </w:r>
      <w:proofErr w:type="gramStart"/>
      <w:r w:rsidRPr="00CB0FBC">
        <w:t>условиях</w:t>
      </w:r>
      <w:proofErr w:type="gramEnd"/>
      <w:r w:rsidRPr="00CB0FBC">
        <w:t xml:space="preserve"> (то есть выходная цена) независимо от того, является ли такая цена непосредственно наблюдаемой или рассчитывается с использованием другого метода оценки».</w:t>
      </w:r>
    </w:p>
    <w:p w:rsidR="008A3824" w:rsidRDefault="008A3824" w:rsidP="009449C1">
      <w:pPr>
        <w:pStyle w:val="28"/>
        <w:numPr>
          <w:ilvl w:val="0"/>
          <w:numId w:val="18"/>
        </w:numPr>
        <w:ind w:left="0" w:right="0" w:firstLine="426"/>
        <w:jc w:val="both"/>
      </w:pPr>
      <w:r w:rsidRPr="00CB0FBC">
        <w:t xml:space="preserve">«Справедливая стоимость – это рыночная оценка, а не оценка, формируемая с учетом специфики предприятия. По некоторым активам и обязательствам могут существовать наблюдаемые рыночные операции или рыночная информация. По другим активам и обязательствам наблюдаемые рыночные операции или рыночная информация могут отсутствовать. </w:t>
      </w:r>
      <w:proofErr w:type="gramStart"/>
      <w:r w:rsidRPr="00CB0FBC">
        <w:t>Однако цель оценки справедливой стоимости в обоих случаях одна и та же - определить цену, по которой проводилась бы операция, осуществляемая на организованном рынке, по продаже актива или передаче обязательства между участниками рынка на дату оценки в текущих рыночных условиях (то есть выходная цена на дату оценки с точки зрения участника рынка, который удерживает актив или имеет обязательство).</w:t>
      </w:r>
      <w:proofErr w:type="gramEnd"/>
    </w:p>
    <w:p w:rsidR="008A3824" w:rsidRDefault="008A3824" w:rsidP="009449C1">
      <w:pPr>
        <w:pStyle w:val="28"/>
        <w:numPr>
          <w:ilvl w:val="0"/>
          <w:numId w:val="18"/>
        </w:numPr>
        <w:ind w:left="0" w:right="0" w:firstLine="426"/>
        <w:jc w:val="both"/>
      </w:pPr>
      <w:r w:rsidRPr="00CB0FBC">
        <w:t xml:space="preserve">Если цена на идентичный актив или обязательство не наблюдается на рынке, предприятие оценивает справедливую стоимость, используя другой метод оценки, который обеспечивает </w:t>
      </w:r>
      <w:r w:rsidRPr="00CB0FBC">
        <w:lastRenderedPageBreak/>
        <w:t xml:space="preserve">максимальное использование уместных наблюдаемых исходных данных и минимальное использование ненаблюдаемых исходных данных. Поскольку справедливая стоимость является </w:t>
      </w:r>
      <w:r w:rsidRPr="001820EC">
        <w:rPr>
          <w:i/>
        </w:rPr>
        <w:t>рыночной оценкой</w:t>
      </w:r>
      <w:r w:rsidRPr="00CB0FBC">
        <w:t>, она определяется с использованием таких допущений, которые участники рынка использовали бы при определении стоимости актива или обязательства, включая допущения о риске. Следовательно, намерение предприятия удержать актив или урегулировать или иным образом выполнить обязательство не является уместным фактором при оценке справедливой стоимости» (</w:t>
      </w:r>
      <w:proofErr w:type="spellStart"/>
      <w:r w:rsidRPr="00CB0FBC">
        <w:t>пп</w:t>
      </w:r>
      <w:proofErr w:type="spellEnd"/>
      <w:r w:rsidRPr="00CB0FBC">
        <w:t>. 2, 3 IFRS 13).</w:t>
      </w:r>
    </w:p>
    <w:p w:rsidR="008A3824" w:rsidRDefault="008A3824" w:rsidP="009449C1">
      <w:pPr>
        <w:pStyle w:val="28"/>
        <w:numPr>
          <w:ilvl w:val="0"/>
          <w:numId w:val="18"/>
        </w:numPr>
        <w:ind w:left="0" w:right="0" w:firstLine="426"/>
        <w:jc w:val="both"/>
      </w:pPr>
      <w:r w:rsidRPr="00CB0FBC">
        <w:t>Определение справедливой стоимости не противоречит определению рыночной стоимости. В целом данные понятия взаимозаменяемы. Методика оценки справедливой стоимости эквивалентна методике определения рыночной стоимости.</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Оценщики не несут ответственности за возможный ущерб Заказчика или собственника Объекта оценки в случае несанкционированного использования, распространения или обнародования Отчета, или любой его части третьими лицами.</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Оценщики не принимают на себя ответственности за последующие изменения социальных, экономических, юридических и природных условий, которые могут повлиять на стоимость Объекта оценки.</w:t>
      </w:r>
    </w:p>
    <w:p w:rsidR="008A3824"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ED5D8E">
        <w:rPr>
          <w:rFonts w:ascii="Times New Roman" w:hAnsi="Times New Roman"/>
        </w:rPr>
        <w:t>Вся информация принята со слов Заказчика.</w:t>
      </w:r>
    </w:p>
    <w:p w:rsidR="008A3824" w:rsidRPr="00ED5D8E" w:rsidRDefault="008A3824" w:rsidP="009449C1">
      <w:pPr>
        <w:numPr>
          <w:ilvl w:val="0"/>
          <w:numId w:val="18"/>
        </w:numPr>
        <w:overflowPunct w:val="0"/>
        <w:autoSpaceDE w:val="0"/>
        <w:autoSpaceDN w:val="0"/>
        <w:adjustRightInd w:val="0"/>
        <w:ind w:left="0" w:firstLine="426"/>
        <w:jc w:val="both"/>
        <w:textAlignment w:val="baseline"/>
        <w:rPr>
          <w:rFonts w:ascii="Times New Roman" w:hAnsi="Times New Roman"/>
        </w:rPr>
      </w:pPr>
      <w:r w:rsidRPr="001820EC">
        <w:rPr>
          <w:rFonts w:ascii="Times New Roman" w:hAnsi="Times New Roman"/>
        </w:rPr>
        <w:t>Часть или доля оцениваемого участка определяется пропорционально его оценочной стоимости, приведенной в данном отчете.</w:t>
      </w:r>
    </w:p>
    <w:p w:rsidR="008A3824" w:rsidRPr="008A3824" w:rsidRDefault="008A3824" w:rsidP="009449C1">
      <w:pPr>
        <w:keepNext/>
        <w:widowControl w:val="0"/>
        <w:autoSpaceDE w:val="0"/>
        <w:autoSpaceDN w:val="0"/>
        <w:jc w:val="center"/>
        <w:outlineLvl w:val="1"/>
        <w:rPr>
          <w:rFonts w:ascii="Times New Roman" w:hAnsi="Times New Roman"/>
          <w:b/>
          <w:bCs/>
          <w:color w:val="000000"/>
          <w:sz w:val="24"/>
          <w:szCs w:val="36"/>
        </w:rPr>
      </w:pPr>
      <w:bookmarkStart w:id="15" w:name="_Toc238552200"/>
      <w:bookmarkStart w:id="16" w:name="_Toc440452333"/>
      <w:bookmarkStart w:id="17" w:name="_Toc442887207"/>
      <w:bookmarkStart w:id="18" w:name="_Toc444204626"/>
      <w:r w:rsidRPr="008A3824">
        <w:rPr>
          <w:rFonts w:ascii="Times New Roman" w:hAnsi="Times New Roman"/>
          <w:b/>
          <w:bCs/>
          <w:color w:val="000000"/>
          <w:sz w:val="24"/>
          <w:szCs w:val="36"/>
        </w:rPr>
        <w:t>1.6. Применяемые стандарты оценочной деятельности</w:t>
      </w:r>
      <w:bookmarkEnd w:id="15"/>
      <w:r w:rsidRPr="008A3824">
        <w:rPr>
          <w:rFonts w:ascii="Times New Roman" w:hAnsi="Times New Roman"/>
          <w:b/>
          <w:bCs/>
          <w:color w:val="000000"/>
          <w:sz w:val="24"/>
          <w:szCs w:val="36"/>
        </w:rPr>
        <w:t>.</w:t>
      </w:r>
      <w:bookmarkEnd w:id="16"/>
      <w:bookmarkEnd w:id="17"/>
      <w:bookmarkEnd w:id="18"/>
    </w:p>
    <w:p w:rsidR="008A3824" w:rsidRPr="008A3824" w:rsidRDefault="008A3824" w:rsidP="009449C1">
      <w:pPr>
        <w:suppressAutoHyphens/>
        <w:ind w:right="-108" w:firstLine="851"/>
        <w:jc w:val="both"/>
        <w:rPr>
          <w:rFonts w:ascii="Times New Roman" w:hAnsi="Times New Roman"/>
        </w:rPr>
      </w:pPr>
      <w:r w:rsidRPr="008A3824">
        <w:rPr>
          <w:rFonts w:ascii="Times New Roman" w:hAnsi="Times New Roman"/>
        </w:rPr>
        <w:t xml:space="preserve"> Оценка стоимости проводилась как в соответствии с требованиями Федерального закона №135-ФЗ от 29.07.1998 г. (в действующей редакции) «Об оценочной деятельности в Российской Федерации», так и в соответствии </w:t>
      </w:r>
      <w:proofErr w:type="gramStart"/>
      <w:r w:rsidRPr="008A3824">
        <w:rPr>
          <w:rFonts w:ascii="Times New Roman" w:hAnsi="Times New Roman"/>
        </w:rPr>
        <w:t>с</w:t>
      </w:r>
      <w:proofErr w:type="gramEnd"/>
      <w:r w:rsidRPr="008A3824">
        <w:rPr>
          <w:rFonts w:ascii="Times New Roman" w:hAnsi="Times New Roman"/>
        </w:rPr>
        <w:t>:</w:t>
      </w:r>
    </w:p>
    <w:p w:rsidR="008A3824" w:rsidRPr="008A3824" w:rsidRDefault="008A3824" w:rsidP="009449C1">
      <w:pPr>
        <w:numPr>
          <w:ilvl w:val="0"/>
          <w:numId w:val="20"/>
        </w:numPr>
        <w:tabs>
          <w:tab w:val="left" w:pos="0"/>
        </w:tabs>
        <w:suppressAutoHyphens/>
        <w:ind w:left="0" w:right="-1" w:firstLine="284"/>
        <w:jc w:val="both"/>
        <w:rPr>
          <w:rFonts w:ascii="Times New Roman" w:hAnsi="Times New Roman"/>
        </w:rPr>
      </w:pPr>
      <w:r w:rsidRPr="008A3824">
        <w:rPr>
          <w:rFonts w:ascii="Times New Roman" w:hAnsi="Times New Roman"/>
        </w:rPr>
        <w:t>Федеральным стандартом оценки «Общие понятия оценки, подходы и требования к проведению оценки» (ФСО №1), утвержденным Приказом Минэкономразвития России от 20.05.2015 г. №297.</w:t>
      </w:r>
    </w:p>
    <w:p w:rsidR="008A3824" w:rsidRPr="008A3824" w:rsidRDefault="008A3824" w:rsidP="009449C1">
      <w:pPr>
        <w:numPr>
          <w:ilvl w:val="0"/>
          <w:numId w:val="20"/>
        </w:numPr>
        <w:tabs>
          <w:tab w:val="left" w:pos="993"/>
        </w:tabs>
        <w:suppressAutoHyphens/>
        <w:ind w:left="0" w:right="-1" w:firstLine="284"/>
        <w:jc w:val="both"/>
        <w:rPr>
          <w:rFonts w:ascii="Times New Roman" w:hAnsi="Times New Roman"/>
        </w:rPr>
      </w:pPr>
      <w:r w:rsidRPr="008A3824">
        <w:rPr>
          <w:rFonts w:ascii="Times New Roman" w:hAnsi="Times New Roman"/>
        </w:rPr>
        <w:t>Федеральным стандартом оценки «Цель оценки и виды стоимости» (ФСО №2), утвержденным Приказом Минэкономразвития России от 20.05.2015 г. № 298.</w:t>
      </w:r>
    </w:p>
    <w:p w:rsidR="008A3824" w:rsidRPr="008A3824" w:rsidRDefault="008A3824" w:rsidP="009449C1">
      <w:pPr>
        <w:numPr>
          <w:ilvl w:val="0"/>
          <w:numId w:val="20"/>
        </w:numPr>
        <w:tabs>
          <w:tab w:val="left" w:pos="993"/>
        </w:tabs>
        <w:suppressAutoHyphens/>
        <w:ind w:left="0" w:right="-1" w:firstLine="284"/>
        <w:jc w:val="both"/>
        <w:rPr>
          <w:rFonts w:ascii="Times New Roman" w:hAnsi="Times New Roman"/>
        </w:rPr>
      </w:pPr>
      <w:r w:rsidRPr="008A3824">
        <w:rPr>
          <w:rFonts w:ascii="Times New Roman" w:hAnsi="Times New Roman"/>
        </w:rPr>
        <w:t>Федеральным стандартом оценки «Требования к отчету об оценке» (ФСО №3), утвержденным Приказом Минэкономразвития России от 20.05.2015 г. № 299.</w:t>
      </w:r>
    </w:p>
    <w:p w:rsidR="008A3824" w:rsidRPr="008A3824" w:rsidRDefault="008A3824" w:rsidP="009449C1">
      <w:pPr>
        <w:numPr>
          <w:ilvl w:val="0"/>
          <w:numId w:val="20"/>
        </w:numPr>
        <w:tabs>
          <w:tab w:val="left" w:pos="993"/>
        </w:tabs>
        <w:suppressAutoHyphens/>
        <w:ind w:left="0" w:firstLine="284"/>
        <w:jc w:val="both"/>
        <w:rPr>
          <w:rFonts w:ascii="Times New Roman" w:hAnsi="Times New Roman"/>
        </w:rPr>
      </w:pPr>
      <w:r w:rsidRPr="008A3824">
        <w:rPr>
          <w:rFonts w:ascii="Times New Roman" w:hAnsi="Times New Roman"/>
        </w:rPr>
        <w:t>Федеральным стандартом оценки «Оценка недвижимости» (ФСО №7), утвержденным Приказом Минэкономразвития России от 25.09.2014 г. № 611.</w:t>
      </w:r>
    </w:p>
    <w:p w:rsidR="008A3824" w:rsidRPr="008A3824" w:rsidRDefault="008A3824" w:rsidP="009449C1">
      <w:pPr>
        <w:numPr>
          <w:ilvl w:val="0"/>
          <w:numId w:val="20"/>
        </w:numPr>
        <w:tabs>
          <w:tab w:val="left" w:pos="993"/>
        </w:tabs>
        <w:suppressAutoHyphens/>
        <w:ind w:left="0" w:firstLine="284"/>
        <w:jc w:val="both"/>
        <w:rPr>
          <w:rFonts w:ascii="Times New Roman" w:hAnsi="Times New Roman"/>
        </w:rPr>
      </w:pPr>
      <w:r w:rsidRPr="008A3824">
        <w:rPr>
          <w:rFonts w:ascii="Times New Roman" w:hAnsi="Times New Roman"/>
        </w:rPr>
        <w:t>Международными стандартами оценки Международного Комитета по стандартам оценки (седьмое издание 2005 г.).</w:t>
      </w:r>
    </w:p>
    <w:p w:rsidR="008A3824" w:rsidRPr="008A3824" w:rsidRDefault="008A3824" w:rsidP="009449C1">
      <w:pPr>
        <w:numPr>
          <w:ilvl w:val="0"/>
          <w:numId w:val="20"/>
        </w:numPr>
        <w:tabs>
          <w:tab w:val="left" w:pos="993"/>
        </w:tabs>
        <w:suppressAutoHyphens/>
        <w:ind w:left="0" w:firstLine="284"/>
        <w:jc w:val="both"/>
        <w:rPr>
          <w:rFonts w:ascii="Times New Roman" w:hAnsi="Times New Roman"/>
        </w:rPr>
      </w:pPr>
      <w:r w:rsidRPr="008A3824">
        <w:rPr>
          <w:rFonts w:ascii="Times New Roman" w:hAnsi="Times New Roman"/>
        </w:rPr>
        <w:t>Международным Стандартом Финансовой Отчетности (IFRS 13) «Оценка справедливой стоимости».</w:t>
      </w:r>
    </w:p>
    <w:p w:rsidR="008A3824" w:rsidRPr="008A3824" w:rsidRDefault="008A3824" w:rsidP="009449C1">
      <w:pPr>
        <w:ind w:right="-108" w:firstLine="851"/>
        <w:jc w:val="both"/>
        <w:rPr>
          <w:rFonts w:ascii="Times New Roman" w:hAnsi="Times New Roman"/>
        </w:rPr>
      </w:pPr>
      <w:proofErr w:type="gramStart"/>
      <w:r w:rsidRPr="008A3824">
        <w:rPr>
          <w:rFonts w:ascii="Times New Roman" w:hAnsi="Times New Roman"/>
        </w:rPr>
        <w:t>Использование Международных стандартов связано с тем, что перечисленные выше стандарты оценки, обязательные к применению при осуществлении оценочной деятельности в Российской Федерации определяют общие принципы оценки, а Международные стандарты определяют конкретные принципы оценки тех или иных видов собственности.</w:t>
      </w:r>
      <w:proofErr w:type="gramEnd"/>
    </w:p>
    <w:p w:rsidR="008A3824" w:rsidRPr="008A3824" w:rsidRDefault="008A3824" w:rsidP="009449C1">
      <w:pPr>
        <w:ind w:right="-108" w:firstLine="851"/>
        <w:jc w:val="both"/>
        <w:rPr>
          <w:rFonts w:ascii="Times New Roman" w:hAnsi="Times New Roman"/>
        </w:rPr>
      </w:pPr>
      <w:proofErr w:type="gramStart"/>
      <w:r w:rsidRPr="008A3824">
        <w:rPr>
          <w:rFonts w:ascii="Times New Roman" w:hAnsi="Times New Roman"/>
        </w:rPr>
        <w:t>Возможность использования Международных стандартов оценки подтверждена ст. 7 Гражданского кодекса РФ «Гражданское законодательство и нормы международного права», где указано, что «Общепризнанные принципы и нормы международного права и международные договоры Российской Федерации являются в соответствии с Конституцией Российской Федерации составной частью правовой системы Российской Федерации» и могут непосредственно применяться кроме случаев, когда из международного договора следует, что для его применения требуется</w:t>
      </w:r>
      <w:proofErr w:type="gramEnd"/>
      <w:r w:rsidRPr="008A3824">
        <w:rPr>
          <w:rFonts w:ascii="Times New Roman" w:hAnsi="Times New Roman"/>
        </w:rPr>
        <w:t xml:space="preserve"> издание внутригосударственного акта».</w:t>
      </w:r>
    </w:p>
    <w:p w:rsidR="008A3824" w:rsidRPr="008A3824" w:rsidRDefault="008A3824" w:rsidP="009449C1">
      <w:pPr>
        <w:ind w:right="-108" w:firstLine="851"/>
        <w:jc w:val="both"/>
        <w:rPr>
          <w:rFonts w:ascii="Times New Roman" w:hAnsi="Times New Roman"/>
        </w:rPr>
      </w:pPr>
      <w:r w:rsidRPr="008A3824">
        <w:rPr>
          <w:rFonts w:ascii="Times New Roman" w:hAnsi="Times New Roman"/>
        </w:rPr>
        <w:t xml:space="preserve">Также Оценщик использовал стандарты </w:t>
      </w:r>
      <w:proofErr w:type="spellStart"/>
      <w:r w:rsidRPr="008A3824">
        <w:rPr>
          <w:rFonts w:ascii="Times New Roman" w:hAnsi="Times New Roman"/>
        </w:rPr>
        <w:t>саморегулируемой</w:t>
      </w:r>
      <w:proofErr w:type="spellEnd"/>
      <w:r w:rsidRPr="008A3824">
        <w:rPr>
          <w:rFonts w:ascii="Times New Roman" w:hAnsi="Times New Roman"/>
        </w:rPr>
        <w:t xml:space="preserve"> организации МСНО-НП «ОБЩЕСТВО ПРОФЕССИОНАЛЬНЫХ ЭКСПЕРТОВ И ОЦЕНЩИКОВ», утвержденные протоколом № 28/08 от 04.07.2008 г.: СТ/4-ССПОД</w:t>
      </w:r>
      <w:proofErr w:type="gramStart"/>
      <w:r w:rsidRPr="008A3824">
        <w:rPr>
          <w:rFonts w:ascii="Times New Roman" w:hAnsi="Times New Roman"/>
        </w:rPr>
        <w:t>.О</w:t>
      </w:r>
      <w:proofErr w:type="gramEnd"/>
      <w:r w:rsidRPr="008A3824">
        <w:rPr>
          <w:rFonts w:ascii="Times New Roman" w:hAnsi="Times New Roman"/>
        </w:rPr>
        <w:t xml:space="preserve">ПЭО «Общие положения о порядке проведения оценки», </w:t>
      </w:r>
      <w:hyperlink r:id="rId12" w:tgtFrame="_blank" w:history="1">
        <w:r w:rsidRPr="008A3824">
          <w:rPr>
            <w:rFonts w:ascii="Times New Roman" w:hAnsi="Times New Roman"/>
          </w:rPr>
          <w:t>СТ/1-ССПОД. ОПЭО «Положение о системе стандартизации профессиональной оценочной деятельности</w:t>
        </w:r>
      </w:hyperlink>
      <w:r w:rsidRPr="008A3824">
        <w:rPr>
          <w:rFonts w:ascii="Times New Roman" w:hAnsi="Times New Roman"/>
        </w:rPr>
        <w:t xml:space="preserve">», </w:t>
      </w:r>
      <w:proofErr w:type="gramStart"/>
      <w:r w:rsidRPr="008A3824">
        <w:rPr>
          <w:rFonts w:ascii="Times New Roman" w:hAnsi="Times New Roman"/>
        </w:rPr>
        <w:t>СТ</w:t>
      </w:r>
      <w:proofErr w:type="gramEnd"/>
      <w:r w:rsidRPr="008A3824">
        <w:rPr>
          <w:rFonts w:ascii="Times New Roman" w:hAnsi="Times New Roman"/>
        </w:rPr>
        <w:t xml:space="preserve">/2-ССПОД. ОПЭО «Кодекс профессиональной этики». </w:t>
      </w:r>
      <w:proofErr w:type="gramStart"/>
      <w:r w:rsidRPr="008A3824">
        <w:rPr>
          <w:rFonts w:ascii="Times New Roman" w:hAnsi="Times New Roman"/>
        </w:rPr>
        <w:t>Данные стандарты и правила являются обязательными к использованию (в соответствии с положениями ст. 15 Федерального закона «Об оценочной деятельности в Российской Федерации» от 29 июля 1998 года №135-ФЗ.</w:t>
      </w:r>
      <w:proofErr w:type="gramEnd"/>
    </w:p>
    <w:p w:rsidR="00255E07" w:rsidRPr="00C138B0" w:rsidRDefault="00255E07" w:rsidP="009449C1">
      <w:pPr>
        <w:shd w:val="clear" w:color="auto" w:fill="FFFFFF"/>
        <w:jc w:val="center"/>
        <w:outlineLvl w:val="0"/>
        <w:rPr>
          <w:rFonts w:ascii="Times New Roman" w:hAnsi="Times New Roman"/>
          <w:b/>
          <w:bCs/>
          <w:spacing w:val="-3"/>
        </w:rPr>
      </w:pPr>
      <w:r w:rsidRPr="008F29B4">
        <w:rPr>
          <w:rFonts w:ascii="Times New Roman" w:hAnsi="Times New Roman"/>
          <w:b/>
          <w:bCs/>
          <w:sz w:val="28"/>
          <w:szCs w:val="28"/>
        </w:rPr>
        <w:br w:type="page"/>
      </w:r>
      <w:bookmarkStart w:id="19" w:name="_Toc216176557"/>
      <w:bookmarkStart w:id="20" w:name="_Toc444204627"/>
      <w:r w:rsidRPr="00C138B0">
        <w:rPr>
          <w:rFonts w:ascii="Times New Roman" w:hAnsi="Times New Roman"/>
          <w:b/>
          <w:bCs/>
          <w:spacing w:val="-3"/>
        </w:rPr>
        <w:lastRenderedPageBreak/>
        <w:t xml:space="preserve">2. </w:t>
      </w:r>
      <w:r w:rsidR="003B5B62" w:rsidRPr="00C138B0">
        <w:rPr>
          <w:rFonts w:ascii="Times New Roman" w:hAnsi="Times New Roman"/>
          <w:b/>
          <w:bCs/>
          <w:spacing w:val="-3"/>
        </w:rPr>
        <w:t>ПОСТАНОВКА ЗАДАЧИ</w:t>
      </w:r>
      <w:bookmarkEnd w:id="19"/>
      <w:bookmarkEnd w:id="20"/>
    </w:p>
    <w:p w:rsidR="00255E07" w:rsidRPr="00C138B0" w:rsidRDefault="00255E07" w:rsidP="009449C1">
      <w:pPr>
        <w:shd w:val="clear" w:color="auto" w:fill="FFFFFF"/>
        <w:jc w:val="center"/>
        <w:outlineLvl w:val="1"/>
        <w:rPr>
          <w:rFonts w:ascii="Times New Roman" w:hAnsi="Times New Roman"/>
          <w:b/>
          <w:bCs/>
          <w:spacing w:val="-2"/>
        </w:rPr>
      </w:pPr>
      <w:bookmarkStart w:id="21" w:name="_Toc216162713"/>
      <w:bookmarkStart w:id="22" w:name="_Toc444204628"/>
      <w:r w:rsidRPr="00C138B0">
        <w:rPr>
          <w:rFonts w:ascii="Times New Roman" w:hAnsi="Times New Roman"/>
          <w:b/>
          <w:bCs/>
          <w:spacing w:val="-2"/>
        </w:rPr>
        <w:t xml:space="preserve">2.1. </w:t>
      </w:r>
      <w:bookmarkEnd w:id="21"/>
      <w:r w:rsidR="00C138B0" w:rsidRPr="00C138B0">
        <w:rPr>
          <w:rFonts w:ascii="Times New Roman" w:hAnsi="Times New Roman"/>
          <w:b/>
          <w:bCs/>
          <w:spacing w:val="-2"/>
        </w:rPr>
        <w:t>Идентификация Объекта оценки</w:t>
      </w:r>
      <w:bookmarkEnd w:id="22"/>
    </w:p>
    <w:p w:rsidR="003B5B62" w:rsidRPr="00DE3DD2" w:rsidRDefault="003B5B62" w:rsidP="009449C1">
      <w:pPr>
        <w:shd w:val="clear" w:color="auto" w:fill="FFFFFF"/>
        <w:ind w:firstLine="851"/>
        <w:jc w:val="both"/>
        <w:rPr>
          <w:rFonts w:ascii="Times New Roman" w:hAnsi="Times New Roman"/>
        </w:rPr>
      </w:pPr>
      <w:r w:rsidRPr="006423D1">
        <w:rPr>
          <w:rFonts w:ascii="Times New Roman" w:hAnsi="Times New Roman"/>
        </w:rPr>
        <w:t xml:space="preserve">Объектом оценки является </w:t>
      </w:r>
      <w:r w:rsidR="00971D7E" w:rsidRPr="006423D1">
        <w:rPr>
          <w:rFonts w:ascii="Times New Roman" w:hAnsi="Times New Roman"/>
        </w:rPr>
        <w:t xml:space="preserve">комплекс </w:t>
      </w:r>
      <w:r w:rsidR="009B4BD1" w:rsidRPr="006423D1">
        <w:rPr>
          <w:rFonts w:ascii="Times New Roman" w:hAnsi="Times New Roman"/>
        </w:rPr>
        <w:t>земельных участков,</w:t>
      </w:r>
      <w:r w:rsidR="00971D7E" w:rsidRPr="006423D1">
        <w:rPr>
          <w:rFonts w:ascii="Times New Roman" w:hAnsi="Times New Roman"/>
        </w:rPr>
        <w:t xml:space="preserve"> </w:t>
      </w:r>
      <w:r w:rsidR="006755C8" w:rsidRPr="006423D1">
        <w:rPr>
          <w:rFonts w:ascii="Times New Roman" w:hAnsi="Times New Roman"/>
        </w:rPr>
        <w:t>принадлежащих Закрытому акционерному обществу «ГФТ Паевые Инвестиционные Фонды»</w:t>
      </w:r>
      <w:r w:rsidR="00357C59" w:rsidRPr="006423D1">
        <w:rPr>
          <w:rFonts w:ascii="Times New Roman" w:hAnsi="Times New Roman"/>
          <w:b/>
        </w:rPr>
        <w:t xml:space="preserve"> </w:t>
      </w:r>
      <w:r w:rsidR="00357C59" w:rsidRPr="006423D1">
        <w:rPr>
          <w:rFonts w:ascii="Times New Roman" w:hAnsi="Times New Roman"/>
        </w:rPr>
        <w:t>Д.У. ЗПИФ рентный «Тверская усадьба»</w:t>
      </w:r>
      <w:r w:rsidR="006423D1" w:rsidRPr="006423D1">
        <w:rPr>
          <w:rFonts w:ascii="Times New Roman" w:hAnsi="Times New Roman"/>
        </w:rPr>
        <w:t xml:space="preserve">, </w:t>
      </w:r>
      <w:r w:rsidR="00971D7E" w:rsidRPr="006423D1">
        <w:rPr>
          <w:rFonts w:ascii="Times New Roman" w:hAnsi="Times New Roman"/>
        </w:rPr>
        <w:t xml:space="preserve">общей </w:t>
      </w:r>
      <w:r w:rsidR="00971D7E" w:rsidRPr="00DE3DD2">
        <w:rPr>
          <w:rFonts w:ascii="Times New Roman" w:hAnsi="Times New Roman"/>
        </w:rPr>
        <w:t>площадью</w:t>
      </w:r>
      <w:r w:rsidR="006423D1" w:rsidRPr="00DE3DD2">
        <w:rPr>
          <w:rFonts w:ascii="Times New Roman" w:hAnsi="Times New Roman"/>
        </w:rPr>
        <w:t xml:space="preserve"> </w:t>
      </w:r>
      <w:r w:rsidR="008A3824" w:rsidRPr="008A3824">
        <w:rPr>
          <w:rFonts w:ascii="Times New Roman" w:hAnsi="Times New Roman"/>
        </w:rPr>
        <w:t xml:space="preserve">139 447 557,00 </w:t>
      </w:r>
      <w:r w:rsidR="008A3824">
        <w:rPr>
          <w:rFonts w:ascii="Times New Roman" w:hAnsi="Times New Roman"/>
        </w:rPr>
        <w:t>кв</w:t>
      </w:r>
      <w:proofErr w:type="gramStart"/>
      <w:r w:rsidR="008A3824">
        <w:rPr>
          <w:rFonts w:ascii="Times New Roman" w:hAnsi="Times New Roman"/>
        </w:rPr>
        <w:t>.м</w:t>
      </w:r>
      <w:proofErr w:type="gramEnd"/>
      <w:r w:rsidR="008A3824">
        <w:rPr>
          <w:rFonts w:ascii="Times New Roman" w:hAnsi="Times New Roman"/>
        </w:rPr>
        <w:t xml:space="preserve"> состоящий из 1950</w:t>
      </w:r>
      <w:r w:rsidR="005C24C7" w:rsidRPr="00DE3DD2">
        <w:rPr>
          <w:rFonts w:ascii="Times New Roman" w:hAnsi="Times New Roman"/>
        </w:rPr>
        <w:t xml:space="preserve"> участков</w:t>
      </w:r>
      <w:r w:rsidR="006423D1" w:rsidRPr="00DE3DD2">
        <w:rPr>
          <w:rFonts w:ascii="Times New Roman" w:hAnsi="Times New Roman"/>
        </w:rPr>
        <w:t>.</w:t>
      </w:r>
      <w:r w:rsidR="005C24C7" w:rsidRPr="00DE3DD2">
        <w:rPr>
          <w:rFonts w:ascii="Times New Roman" w:hAnsi="Times New Roman"/>
        </w:rPr>
        <w:t xml:space="preserve"> </w:t>
      </w:r>
      <w:r w:rsidR="009B4BD1">
        <w:rPr>
          <w:rFonts w:ascii="Times New Roman" w:hAnsi="Times New Roman"/>
        </w:rPr>
        <w:t>(полный перечень см. Таблицу №1</w:t>
      </w:r>
      <w:r w:rsidR="005C24C7" w:rsidRPr="00DE3DD2">
        <w:rPr>
          <w:rFonts w:ascii="Times New Roman" w:hAnsi="Times New Roman"/>
        </w:rPr>
        <w:t xml:space="preserve"> в Приложении №1)</w:t>
      </w:r>
      <w:r w:rsidR="000F2449" w:rsidRPr="00DE3DD2">
        <w:rPr>
          <w:rFonts w:ascii="Times New Roman" w:hAnsi="Times New Roman"/>
        </w:rPr>
        <w:t>.</w:t>
      </w:r>
    </w:p>
    <w:p w:rsidR="003B5B62" w:rsidRPr="00C138B0" w:rsidRDefault="003B5B62" w:rsidP="009449C1">
      <w:pPr>
        <w:shd w:val="clear" w:color="auto" w:fill="FFFFFF"/>
        <w:jc w:val="center"/>
        <w:outlineLvl w:val="1"/>
        <w:rPr>
          <w:rFonts w:ascii="Times New Roman" w:hAnsi="Times New Roman"/>
          <w:b/>
          <w:bCs/>
          <w:spacing w:val="-2"/>
        </w:rPr>
      </w:pPr>
      <w:bookmarkStart w:id="23" w:name="_Toc216008962"/>
      <w:bookmarkStart w:id="24" w:name="_Toc216162714"/>
      <w:bookmarkStart w:id="25" w:name="_Toc444204629"/>
      <w:r w:rsidRPr="00C138B0">
        <w:rPr>
          <w:rFonts w:ascii="Times New Roman" w:hAnsi="Times New Roman"/>
          <w:b/>
          <w:bCs/>
          <w:spacing w:val="-2"/>
        </w:rPr>
        <w:t xml:space="preserve">2.2. </w:t>
      </w:r>
      <w:bookmarkEnd w:id="23"/>
      <w:bookmarkEnd w:id="24"/>
      <w:r w:rsidR="00C138B0" w:rsidRPr="00C138B0">
        <w:rPr>
          <w:rFonts w:ascii="Times New Roman" w:hAnsi="Times New Roman"/>
          <w:b/>
          <w:bCs/>
          <w:spacing w:val="-2"/>
        </w:rPr>
        <w:t>Имущественные права на Объект оценки</w:t>
      </w:r>
      <w:bookmarkEnd w:id="25"/>
    </w:p>
    <w:p w:rsidR="003B5B62" w:rsidRPr="00DE3DD2" w:rsidRDefault="003B5B62" w:rsidP="009449C1">
      <w:pPr>
        <w:shd w:val="clear" w:color="auto" w:fill="FFFFFF"/>
        <w:ind w:right="5" w:firstLine="851"/>
        <w:jc w:val="both"/>
        <w:rPr>
          <w:rFonts w:ascii="Times New Roman" w:hAnsi="Times New Roman"/>
        </w:rPr>
      </w:pPr>
      <w:r w:rsidRPr="00DE3DD2">
        <w:rPr>
          <w:rFonts w:ascii="Times New Roman" w:hAnsi="Times New Roman"/>
        </w:rPr>
        <w:t xml:space="preserve">Оценке подлежит право собственности на объект недвижимости </w:t>
      </w:r>
      <w:r w:rsidR="008E271D">
        <w:rPr>
          <w:rFonts w:ascii="Times New Roman" w:hAnsi="Times New Roman"/>
        </w:rPr>
        <w:t>1950</w:t>
      </w:r>
      <w:r w:rsidR="009B4BD1">
        <w:rPr>
          <w:rFonts w:ascii="Times New Roman" w:hAnsi="Times New Roman"/>
        </w:rPr>
        <w:t xml:space="preserve"> участков</w:t>
      </w:r>
      <w:r w:rsidR="00971D7E" w:rsidRPr="00DE3DD2">
        <w:rPr>
          <w:rFonts w:ascii="Times New Roman" w:hAnsi="Times New Roman"/>
        </w:rPr>
        <w:t xml:space="preserve"> согласно данным в Таблице №</w:t>
      </w:r>
      <w:r w:rsidR="00C25A19" w:rsidRPr="00DE3DD2">
        <w:rPr>
          <w:rFonts w:ascii="Times New Roman" w:hAnsi="Times New Roman"/>
        </w:rPr>
        <w:t>1</w:t>
      </w:r>
      <w:r w:rsidR="00D84C4B" w:rsidRPr="0077755E">
        <w:rPr>
          <w:rFonts w:ascii="Times New Roman" w:hAnsi="Times New Roman"/>
        </w:rPr>
        <w:t xml:space="preserve"> </w:t>
      </w:r>
      <w:r w:rsidR="00D84C4B">
        <w:rPr>
          <w:rFonts w:ascii="Times New Roman" w:hAnsi="Times New Roman"/>
        </w:rPr>
        <w:t>в П</w:t>
      </w:r>
      <w:r w:rsidR="00D84C4B" w:rsidRPr="0077755E">
        <w:rPr>
          <w:rFonts w:ascii="Times New Roman" w:hAnsi="Times New Roman"/>
        </w:rPr>
        <w:t xml:space="preserve">риложении </w:t>
      </w:r>
      <w:r w:rsidR="00D84C4B">
        <w:rPr>
          <w:rFonts w:ascii="Times New Roman" w:hAnsi="Times New Roman"/>
        </w:rPr>
        <w:t>№1</w:t>
      </w:r>
      <w:r w:rsidR="00D90E91" w:rsidRPr="00DE3DD2">
        <w:rPr>
          <w:rFonts w:ascii="Times New Roman" w:hAnsi="Times New Roman"/>
        </w:rPr>
        <w:t>.</w:t>
      </w:r>
    </w:p>
    <w:p w:rsidR="003B5B62" w:rsidRPr="003B5B62" w:rsidRDefault="003B5B62" w:rsidP="009449C1">
      <w:pPr>
        <w:shd w:val="clear" w:color="auto" w:fill="FFFFFF"/>
        <w:ind w:right="5" w:firstLine="851"/>
        <w:jc w:val="both"/>
        <w:rPr>
          <w:rFonts w:ascii="Times New Roman" w:hAnsi="Times New Roman"/>
        </w:rPr>
      </w:pPr>
      <w:r w:rsidRPr="003B5B62">
        <w:rPr>
          <w:rFonts w:ascii="Times New Roman" w:hAnsi="Times New Roman"/>
        </w:rPr>
        <w:t>Право собственности, соглас</w:t>
      </w:r>
      <w:r w:rsidR="002D7F4E">
        <w:rPr>
          <w:rFonts w:ascii="Times New Roman" w:hAnsi="Times New Roman"/>
        </w:rPr>
        <w:t>но Гражданскому кодексу РФ, ст.</w:t>
      </w:r>
      <w:r w:rsidRPr="003B5B62">
        <w:rPr>
          <w:rFonts w:ascii="Times New Roman" w:hAnsi="Times New Roman"/>
        </w:rPr>
        <w:t xml:space="preserve">209 часть 1, включает право владения, пользования и распоряжения имуществом. Собственник вправе по своему усмотрению совершать в отношении принадлежащего ему имущества любые действия, не противоречащие закону и иным правовым актам и </w:t>
      </w:r>
      <w:r w:rsidR="009B4BD1" w:rsidRPr="003B5B62">
        <w:rPr>
          <w:rFonts w:ascii="Times New Roman" w:hAnsi="Times New Roman"/>
        </w:rPr>
        <w:t>не нарушающие права,</w:t>
      </w:r>
      <w:r w:rsidRPr="003B5B62">
        <w:rPr>
          <w:rFonts w:ascii="Times New Roman" w:hAnsi="Times New Roman"/>
        </w:rPr>
        <w:t xml:space="preserve"> и интересы других лиц, в том числе отчуждать свое имущество в собственность другим лицам; передавать им, оставаясь собственником права владения, пользования и распоряжения имуществом; отдавать имущество в залог и обременять его другими способами, распоряжаться им иным образом.</w:t>
      </w:r>
    </w:p>
    <w:p w:rsidR="008E271D" w:rsidRPr="008E271D" w:rsidRDefault="008E271D" w:rsidP="009449C1">
      <w:pPr>
        <w:shd w:val="clear" w:color="auto" w:fill="FFFFFF"/>
        <w:jc w:val="center"/>
        <w:outlineLvl w:val="1"/>
        <w:rPr>
          <w:rFonts w:ascii="Times New Roman" w:hAnsi="Times New Roman"/>
          <w:b/>
          <w:bCs/>
          <w:spacing w:val="-2"/>
        </w:rPr>
      </w:pPr>
      <w:bookmarkStart w:id="26" w:name="_Toc192050968"/>
      <w:bookmarkStart w:id="27" w:name="_Toc216008963"/>
      <w:bookmarkStart w:id="28" w:name="_Toc216162715"/>
      <w:bookmarkStart w:id="29" w:name="_Toc442887211"/>
      <w:bookmarkStart w:id="30" w:name="_Toc444204630"/>
      <w:r w:rsidRPr="008E271D">
        <w:rPr>
          <w:rFonts w:ascii="Times New Roman" w:hAnsi="Times New Roman"/>
          <w:b/>
          <w:bCs/>
          <w:spacing w:val="-2"/>
        </w:rPr>
        <w:t xml:space="preserve">2.3. </w:t>
      </w:r>
      <w:bookmarkEnd w:id="26"/>
      <w:bookmarkEnd w:id="27"/>
      <w:bookmarkEnd w:id="28"/>
      <w:r w:rsidRPr="008E271D">
        <w:rPr>
          <w:rFonts w:ascii="Times New Roman" w:hAnsi="Times New Roman"/>
          <w:b/>
          <w:bCs/>
          <w:spacing w:val="-2"/>
        </w:rPr>
        <w:t>Цель оценки</w:t>
      </w:r>
      <w:bookmarkEnd w:id="29"/>
      <w:bookmarkEnd w:id="30"/>
    </w:p>
    <w:p w:rsidR="008E271D" w:rsidRPr="008E271D" w:rsidRDefault="008E271D" w:rsidP="009449C1">
      <w:pPr>
        <w:shd w:val="clear" w:color="auto" w:fill="FFFFFF"/>
        <w:ind w:right="5" w:firstLine="851"/>
        <w:jc w:val="both"/>
        <w:rPr>
          <w:rFonts w:ascii="Times New Roman" w:hAnsi="Times New Roman"/>
        </w:rPr>
      </w:pPr>
      <w:r w:rsidRPr="008E271D">
        <w:rPr>
          <w:rFonts w:ascii="Times New Roman" w:hAnsi="Times New Roman"/>
        </w:rPr>
        <w:t xml:space="preserve">Определение справедливой (рыночной) стоимости объекта оценки. </w:t>
      </w:r>
      <w:r w:rsidRPr="008E271D">
        <w:rPr>
          <w:rFonts w:ascii="Times New Roman" w:hAnsi="Times New Roman"/>
          <w:bCs/>
        </w:rPr>
        <w:t>Оценка проводилась с целью принятия обоснованных управленческих решений.</w:t>
      </w:r>
    </w:p>
    <w:p w:rsidR="008E271D" w:rsidRPr="008E271D" w:rsidRDefault="008E271D" w:rsidP="009449C1">
      <w:pPr>
        <w:shd w:val="clear" w:color="auto" w:fill="FFFFFF"/>
        <w:jc w:val="center"/>
        <w:outlineLvl w:val="1"/>
        <w:rPr>
          <w:rFonts w:ascii="Times New Roman" w:hAnsi="Times New Roman"/>
          <w:b/>
          <w:bCs/>
          <w:spacing w:val="-2"/>
        </w:rPr>
      </w:pPr>
      <w:bookmarkStart w:id="31" w:name="_Toc192050969"/>
      <w:bookmarkStart w:id="32" w:name="_Toc216008964"/>
      <w:bookmarkStart w:id="33" w:name="_Toc216162716"/>
      <w:bookmarkStart w:id="34" w:name="_Toc442887212"/>
      <w:bookmarkStart w:id="35" w:name="_Toc444204631"/>
      <w:r w:rsidRPr="008E271D">
        <w:rPr>
          <w:rFonts w:ascii="Times New Roman" w:hAnsi="Times New Roman"/>
          <w:b/>
          <w:bCs/>
          <w:spacing w:val="-2"/>
        </w:rPr>
        <w:t xml:space="preserve">2.4. </w:t>
      </w:r>
      <w:bookmarkEnd w:id="31"/>
      <w:bookmarkEnd w:id="32"/>
      <w:bookmarkEnd w:id="33"/>
      <w:r w:rsidRPr="008E271D">
        <w:rPr>
          <w:rFonts w:ascii="Times New Roman" w:hAnsi="Times New Roman"/>
          <w:b/>
          <w:bCs/>
          <w:spacing w:val="-2"/>
        </w:rPr>
        <w:t>Предполагаемое использование результатов оценки</w:t>
      </w:r>
      <w:bookmarkEnd w:id="34"/>
      <w:bookmarkEnd w:id="35"/>
    </w:p>
    <w:p w:rsidR="008E271D" w:rsidRPr="008E271D" w:rsidRDefault="008E271D" w:rsidP="009449C1">
      <w:pPr>
        <w:shd w:val="clear" w:color="auto" w:fill="FFFFFF"/>
        <w:ind w:right="5" w:firstLine="851"/>
        <w:jc w:val="both"/>
        <w:rPr>
          <w:rFonts w:ascii="Times New Roman" w:hAnsi="Times New Roman"/>
        </w:rPr>
      </w:pPr>
      <w:r w:rsidRPr="008E271D">
        <w:rPr>
          <w:rFonts w:ascii="Times New Roman" w:hAnsi="Times New Roman"/>
        </w:rPr>
        <w:t>Определение справедливой (рыночной) стоимости для целей залога объекта недвижимости</w:t>
      </w:r>
    </w:p>
    <w:p w:rsidR="008E271D" w:rsidRPr="008E271D" w:rsidRDefault="008E271D" w:rsidP="009449C1">
      <w:pPr>
        <w:shd w:val="clear" w:color="auto" w:fill="FFFFFF"/>
        <w:jc w:val="center"/>
        <w:outlineLvl w:val="1"/>
        <w:rPr>
          <w:rFonts w:ascii="Times New Roman" w:hAnsi="Times New Roman"/>
          <w:b/>
          <w:bCs/>
          <w:spacing w:val="-2"/>
        </w:rPr>
      </w:pPr>
      <w:bookmarkStart w:id="36" w:name="_Toc192050970"/>
      <w:bookmarkStart w:id="37" w:name="_Toc216008965"/>
      <w:bookmarkStart w:id="38" w:name="_Toc216162717"/>
      <w:bookmarkStart w:id="39" w:name="_Toc442887213"/>
      <w:bookmarkStart w:id="40" w:name="_Toc444204632"/>
      <w:r w:rsidRPr="008E271D">
        <w:rPr>
          <w:rFonts w:ascii="Times New Roman" w:hAnsi="Times New Roman"/>
          <w:b/>
          <w:bCs/>
          <w:spacing w:val="-2"/>
        </w:rPr>
        <w:t xml:space="preserve">2.5. </w:t>
      </w:r>
      <w:bookmarkEnd w:id="36"/>
      <w:bookmarkEnd w:id="37"/>
      <w:bookmarkEnd w:id="38"/>
      <w:r w:rsidRPr="008E271D">
        <w:rPr>
          <w:rFonts w:ascii="Times New Roman" w:hAnsi="Times New Roman"/>
          <w:b/>
          <w:bCs/>
          <w:spacing w:val="-2"/>
        </w:rPr>
        <w:t>Ограничения, связанные с предполагаемым использованием результатов оценки</w:t>
      </w:r>
      <w:bookmarkEnd w:id="39"/>
      <w:bookmarkEnd w:id="40"/>
    </w:p>
    <w:p w:rsidR="008E271D" w:rsidRPr="008E271D" w:rsidRDefault="008E271D" w:rsidP="009449C1">
      <w:pPr>
        <w:shd w:val="clear" w:color="auto" w:fill="FFFFFF"/>
        <w:ind w:right="5" w:firstLine="851"/>
        <w:jc w:val="both"/>
        <w:rPr>
          <w:rFonts w:ascii="Times New Roman" w:hAnsi="Times New Roman"/>
        </w:rPr>
      </w:pPr>
      <w:r w:rsidRPr="008E271D">
        <w:rPr>
          <w:rFonts w:ascii="Times New Roman" w:hAnsi="Times New Roman"/>
        </w:rPr>
        <w:t>См. пункт 1.5 отчета «Допущения и ограничивающие условия».</w:t>
      </w:r>
    </w:p>
    <w:p w:rsidR="008E271D" w:rsidRPr="008E271D" w:rsidRDefault="008E271D" w:rsidP="009449C1">
      <w:pPr>
        <w:shd w:val="clear" w:color="auto" w:fill="FFFFFF"/>
        <w:jc w:val="center"/>
        <w:outlineLvl w:val="1"/>
        <w:rPr>
          <w:rFonts w:ascii="Times New Roman" w:hAnsi="Times New Roman"/>
          <w:b/>
          <w:bCs/>
          <w:spacing w:val="-2"/>
        </w:rPr>
      </w:pPr>
      <w:bookmarkStart w:id="41" w:name="_Toc192050972"/>
      <w:bookmarkStart w:id="42" w:name="_Toc216008967"/>
      <w:bookmarkStart w:id="43" w:name="_Toc216162719"/>
      <w:bookmarkStart w:id="44" w:name="_Toc442887214"/>
      <w:bookmarkStart w:id="45" w:name="_Toc444204633"/>
      <w:r w:rsidRPr="008E271D">
        <w:rPr>
          <w:rFonts w:ascii="Times New Roman" w:hAnsi="Times New Roman"/>
          <w:b/>
          <w:bCs/>
          <w:spacing w:val="-2"/>
        </w:rPr>
        <w:t xml:space="preserve">2.6. </w:t>
      </w:r>
      <w:bookmarkEnd w:id="41"/>
      <w:bookmarkEnd w:id="42"/>
      <w:bookmarkEnd w:id="43"/>
      <w:r w:rsidRPr="008E271D">
        <w:rPr>
          <w:rFonts w:ascii="Times New Roman" w:hAnsi="Times New Roman"/>
          <w:b/>
          <w:bCs/>
          <w:spacing w:val="-2"/>
        </w:rPr>
        <w:t>Дата оценки</w:t>
      </w:r>
      <w:bookmarkEnd w:id="44"/>
      <w:bookmarkEnd w:id="45"/>
    </w:p>
    <w:p w:rsidR="008E271D" w:rsidRPr="008E271D" w:rsidRDefault="008E271D" w:rsidP="009449C1">
      <w:pPr>
        <w:shd w:val="clear" w:color="auto" w:fill="FFFFFF"/>
        <w:ind w:right="5" w:firstLine="851"/>
        <w:jc w:val="both"/>
        <w:rPr>
          <w:rFonts w:ascii="Times New Roman" w:hAnsi="Times New Roman"/>
        </w:rPr>
      </w:pPr>
      <w:r w:rsidRPr="008E271D">
        <w:rPr>
          <w:rFonts w:ascii="Times New Roman" w:hAnsi="Times New Roman"/>
        </w:rPr>
        <w:t xml:space="preserve">Дата оценки – </w:t>
      </w:r>
      <w:r w:rsidR="009449C1">
        <w:rPr>
          <w:rFonts w:ascii="Times New Roman" w:hAnsi="Times New Roman"/>
        </w:rPr>
        <w:t xml:space="preserve">19 августа </w:t>
      </w:r>
      <w:r>
        <w:rPr>
          <w:rFonts w:ascii="Times New Roman" w:hAnsi="Times New Roman"/>
        </w:rPr>
        <w:t>2016</w:t>
      </w:r>
      <w:r w:rsidRPr="008E271D">
        <w:rPr>
          <w:rFonts w:ascii="Times New Roman" w:hAnsi="Times New Roman"/>
        </w:rPr>
        <w:t xml:space="preserve"> г. Все расчеты выполнены на дату оценки.</w:t>
      </w:r>
    </w:p>
    <w:p w:rsidR="008E271D" w:rsidRPr="008E271D" w:rsidRDefault="008E271D" w:rsidP="009449C1">
      <w:pPr>
        <w:shd w:val="clear" w:color="auto" w:fill="FFFFFF"/>
        <w:ind w:right="5" w:firstLine="851"/>
        <w:jc w:val="both"/>
        <w:rPr>
          <w:rFonts w:ascii="Times New Roman" w:hAnsi="Times New Roman"/>
        </w:rPr>
      </w:pPr>
      <w:r w:rsidRPr="008E271D">
        <w:rPr>
          <w:rFonts w:ascii="Times New Roman" w:hAnsi="Times New Roman"/>
        </w:rPr>
        <w:t>«…На дату оценки…» выражает требование, чтобы предполагаемая величина рыночной стоимости относилась к конкретной дате. В силу того, что рынки и рыночные условия могут меняться, для другого времени предполагаемая стоимость может оказаться ошибочной или не соответствующей действительности. Результат оценки отражает текущее состояние и условия рынка на фактическую дату оценки, а не на прошлую или будущую дату. Определение также предполагает, что переход актива из рук в руки и заключение сделки происходят одновременно, без каких-либо вариаций цены, которые в ином случае были бы возможны в сделке по рыночной стоимости.</w:t>
      </w:r>
    </w:p>
    <w:p w:rsidR="008E271D" w:rsidRPr="008E271D" w:rsidRDefault="008E271D" w:rsidP="009449C1">
      <w:pPr>
        <w:shd w:val="clear" w:color="auto" w:fill="FFFFFF"/>
        <w:jc w:val="center"/>
        <w:outlineLvl w:val="1"/>
        <w:rPr>
          <w:rFonts w:ascii="Times New Roman" w:hAnsi="Times New Roman"/>
          <w:b/>
          <w:bCs/>
          <w:spacing w:val="-2"/>
        </w:rPr>
      </w:pPr>
      <w:bookmarkStart w:id="46" w:name="_Toc192050973"/>
      <w:bookmarkStart w:id="47" w:name="_Toc216008968"/>
      <w:bookmarkStart w:id="48" w:name="_Toc216162720"/>
    </w:p>
    <w:p w:rsidR="008E271D" w:rsidRPr="008E271D" w:rsidRDefault="008E271D" w:rsidP="009449C1">
      <w:pPr>
        <w:shd w:val="clear" w:color="auto" w:fill="FFFFFF"/>
        <w:jc w:val="center"/>
        <w:outlineLvl w:val="1"/>
        <w:rPr>
          <w:rFonts w:ascii="Times New Roman" w:hAnsi="Times New Roman"/>
          <w:b/>
          <w:bCs/>
          <w:spacing w:val="-2"/>
        </w:rPr>
      </w:pPr>
      <w:bookmarkStart w:id="49" w:name="_Toc192050974"/>
      <w:bookmarkStart w:id="50" w:name="_Toc216008969"/>
      <w:bookmarkStart w:id="51" w:name="_Toc216162721"/>
      <w:bookmarkStart w:id="52" w:name="_Toc442887215"/>
      <w:bookmarkStart w:id="53" w:name="_Toc444204634"/>
      <w:bookmarkEnd w:id="46"/>
      <w:bookmarkEnd w:id="47"/>
      <w:bookmarkEnd w:id="48"/>
      <w:r w:rsidRPr="008E271D">
        <w:rPr>
          <w:rFonts w:ascii="Times New Roman" w:hAnsi="Times New Roman"/>
          <w:b/>
          <w:bCs/>
          <w:spacing w:val="-2"/>
        </w:rPr>
        <w:t xml:space="preserve">2.7. </w:t>
      </w:r>
      <w:bookmarkEnd w:id="49"/>
      <w:bookmarkEnd w:id="50"/>
      <w:bookmarkEnd w:id="51"/>
      <w:r w:rsidRPr="008E271D">
        <w:rPr>
          <w:rFonts w:ascii="Times New Roman" w:hAnsi="Times New Roman"/>
          <w:b/>
          <w:bCs/>
          <w:spacing w:val="-2"/>
        </w:rPr>
        <w:t>Допущения и ограничения, на которых основывается оценки</w:t>
      </w:r>
      <w:bookmarkEnd w:id="52"/>
      <w:bookmarkEnd w:id="53"/>
    </w:p>
    <w:p w:rsidR="008E271D" w:rsidRPr="008E271D" w:rsidRDefault="008E271D" w:rsidP="009449C1">
      <w:pPr>
        <w:shd w:val="clear" w:color="auto" w:fill="FFFFFF"/>
        <w:ind w:right="5" w:firstLine="851"/>
        <w:jc w:val="both"/>
        <w:rPr>
          <w:rFonts w:ascii="Times New Roman" w:hAnsi="Times New Roman"/>
        </w:rPr>
      </w:pPr>
      <w:r w:rsidRPr="008E271D">
        <w:rPr>
          <w:rFonts w:ascii="Times New Roman" w:hAnsi="Times New Roman"/>
        </w:rPr>
        <w:t>См. пункт 1.5 отчета «Допущения и ограничивающие условия».</w:t>
      </w:r>
    </w:p>
    <w:p w:rsidR="008E271D" w:rsidRPr="008F29B4" w:rsidRDefault="008E271D" w:rsidP="009449C1">
      <w:pPr>
        <w:shd w:val="clear" w:color="auto" w:fill="FFFFFF"/>
        <w:ind w:right="5"/>
        <w:jc w:val="both"/>
        <w:rPr>
          <w:rFonts w:ascii="Times New Roman" w:hAnsi="Times New Roman"/>
        </w:rPr>
      </w:pPr>
    </w:p>
    <w:p w:rsidR="006B3A40" w:rsidRDefault="00255E07" w:rsidP="009449C1">
      <w:pPr>
        <w:shd w:val="clear" w:color="auto" w:fill="FFFFFF"/>
        <w:jc w:val="center"/>
        <w:outlineLvl w:val="0"/>
      </w:pPr>
      <w:r w:rsidRPr="00AA18E5">
        <w:rPr>
          <w:rFonts w:ascii="Times New Roman" w:hAnsi="Times New Roman"/>
          <w:b/>
          <w:bCs/>
          <w:spacing w:val="-3"/>
        </w:rPr>
        <w:br w:type="page"/>
      </w:r>
    </w:p>
    <w:p w:rsidR="00255E07" w:rsidRPr="00AA18E5" w:rsidRDefault="008E271D" w:rsidP="009449C1">
      <w:pPr>
        <w:shd w:val="clear" w:color="auto" w:fill="FFFFFF"/>
        <w:jc w:val="center"/>
        <w:outlineLvl w:val="0"/>
        <w:rPr>
          <w:rFonts w:ascii="Times New Roman" w:hAnsi="Times New Roman"/>
          <w:b/>
          <w:bCs/>
          <w:spacing w:val="-3"/>
        </w:rPr>
      </w:pPr>
      <w:bookmarkStart w:id="54" w:name="_Toc216176559"/>
      <w:bookmarkStart w:id="55" w:name="_Toc444204635"/>
      <w:r>
        <w:rPr>
          <w:rFonts w:ascii="Times New Roman" w:hAnsi="Times New Roman"/>
          <w:b/>
          <w:bCs/>
          <w:spacing w:val="-3"/>
        </w:rPr>
        <w:lastRenderedPageBreak/>
        <w:t>3</w:t>
      </w:r>
      <w:r w:rsidR="00255E07" w:rsidRPr="00AA18E5">
        <w:rPr>
          <w:rFonts w:ascii="Times New Roman" w:hAnsi="Times New Roman"/>
          <w:b/>
          <w:bCs/>
          <w:spacing w:val="-3"/>
        </w:rPr>
        <w:t xml:space="preserve">. </w:t>
      </w:r>
      <w:r w:rsidR="00AB2C7F" w:rsidRPr="00AA18E5">
        <w:rPr>
          <w:rFonts w:ascii="Times New Roman" w:hAnsi="Times New Roman"/>
          <w:b/>
          <w:bCs/>
          <w:spacing w:val="-3"/>
        </w:rPr>
        <w:t xml:space="preserve">ОПИСАНИЕ </w:t>
      </w:r>
      <w:r w:rsidR="00255E07" w:rsidRPr="00AA18E5">
        <w:rPr>
          <w:rFonts w:ascii="Times New Roman" w:hAnsi="Times New Roman"/>
          <w:b/>
          <w:bCs/>
          <w:spacing w:val="-3"/>
        </w:rPr>
        <w:t>ОБЪЕКТ</w:t>
      </w:r>
      <w:r w:rsidR="00AB2C7F" w:rsidRPr="00AA18E5">
        <w:rPr>
          <w:rFonts w:ascii="Times New Roman" w:hAnsi="Times New Roman"/>
          <w:b/>
          <w:bCs/>
          <w:spacing w:val="-3"/>
        </w:rPr>
        <w:t>А</w:t>
      </w:r>
      <w:r w:rsidR="00255E07" w:rsidRPr="00AA18E5">
        <w:rPr>
          <w:rFonts w:ascii="Times New Roman" w:hAnsi="Times New Roman"/>
          <w:b/>
          <w:bCs/>
          <w:spacing w:val="-3"/>
        </w:rPr>
        <w:t xml:space="preserve"> ОЦЕНКИ</w:t>
      </w:r>
      <w:bookmarkEnd w:id="54"/>
      <w:bookmarkEnd w:id="55"/>
    </w:p>
    <w:p w:rsidR="00AB2C7F" w:rsidRPr="001B786A" w:rsidRDefault="00AB2C7F" w:rsidP="009449C1">
      <w:pPr>
        <w:shd w:val="clear" w:color="auto" w:fill="FFFFFF"/>
        <w:ind w:right="5"/>
        <w:jc w:val="both"/>
        <w:rPr>
          <w:rFonts w:ascii="Times New Roman" w:hAnsi="Times New Roman"/>
        </w:rPr>
      </w:pPr>
      <w:r w:rsidRPr="001B786A">
        <w:rPr>
          <w:rFonts w:ascii="Times New Roman" w:hAnsi="Times New Roman"/>
        </w:rPr>
        <w:t>Описание Объекта оценки составлено на основании документов, предоставленных Заказчиком:</w:t>
      </w:r>
    </w:p>
    <w:p w:rsidR="00AB2C7F" w:rsidRPr="001B786A" w:rsidRDefault="00AB2C7F" w:rsidP="009449C1">
      <w:pPr>
        <w:numPr>
          <w:ilvl w:val="0"/>
          <w:numId w:val="5"/>
        </w:numPr>
        <w:shd w:val="clear" w:color="auto" w:fill="FFFFFF"/>
        <w:ind w:right="5"/>
        <w:jc w:val="both"/>
        <w:rPr>
          <w:rFonts w:ascii="Times New Roman" w:hAnsi="Times New Roman"/>
        </w:rPr>
      </w:pPr>
      <w:r w:rsidRPr="001B786A">
        <w:rPr>
          <w:rFonts w:ascii="Times New Roman" w:hAnsi="Times New Roman"/>
        </w:rPr>
        <w:t>свидетельств</w:t>
      </w:r>
      <w:r w:rsidR="007B3873" w:rsidRPr="001B786A">
        <w:rPr>
          <w:rFonts w:ascii="Times New Roman" w:hAnsi="Times New Roman"/>
        </w:rPr>
        <w:t>а</w:t>
      </w:r>
      <w:r w:rsidRPr="001B786A">
        <w:rPr>
          <w:rFonts w:ascii="Times New Roman" w:hAnsi="Times New Roman"/>
        </w:rPr>
        <w:t xml:space="preserve"> о государственной регистрации права собственности </w:t>
      </w:r>
    </w:p>
    <w:p w:rsidR="00AB2C7F" w:rsidRPr="001B786A" w:rsidRDefault="00AB2C7F" w:rsidP="009449C1">
      <w:pPr>
        <w:numPr>
          <w:ilvl w:val="0"/>
          <w:numId w:val="5"/>
        </w:numPr>
        <w:shd w:val="clear" w:color="auto" w:fill="FFFFFF"/>
        <w:ind w:right="5"/>
        <w:jc w:val="both"/>
        <w:rPr>
          <w:rFonts w:ascii="Times New Roman" w:hAnsi="Times New Roman"/>
        </w:rPr>
      </w:pPr>
      <w:r w:rsidRPr="001B786A">
        <w:rPr>
          <w:rFonts w:ascii="Times New Roman" w:hAnsi="Times New Roman"/>
        </w:rPr>
        <w:t xml:space="preserve">кадастровый план земельного участка </w:t>
      </w:r>
    </w:p>
    <w:p w:rsidR="00AB2C7F" w:rsidRPr="001B786A" w:rsidRDefault="00AB2C7F" w:rsidP="009449C1">
      <w:pPr>
        <w:numPr>
          <w:ilvl w:val="0"/>
          <w:numId w:val="5"/>
        </w:numPr>
        <w:shd w:val="clear" w:color="auto" w:fill="FFFFFF"/>
        <w:ind w:right="5"/>
        <w:jc w:val="both"/>
        <w:rPr>
          <w:rFonts w:ascii="Times New Roman" w:hAnsi="Times New Roman"/>
        </w:rPr>
      </w:pPr>
      <w:r w:rsidRPr="001B786A">
        <w:rPr>
          <w:rFonts w:ascii="Times New Roman" w:hAnsi="Times New Roman"/>
        </w:rPr>
        <w:t xml:space="preserve">ситуационный план земельного участка </w:t>
      </w:r>
    </w:p>
    <w:p w:rsidR="00AB2C7F" w:rsidRPr="001B786A" w:rsidRDefault="00AB2C7F" w:rsidP="009449C1">
      <w:pPr>
        <w:shd w:val="clear" w:color="auto" w:fill="FFFFFF"/>
        <w:ind w:right="5"/>
        <w:jc w:val="both"/>
        <w:rPr>
          <w:rFonts w:ascii="Times New Roman" w:hAnsi="Times New Roman"/>
        </w:rPr>
      </w:pPr>
      <w:r w:rsidRPr="001B786A">
        <w:rPr>
          <w:rFonts w:ascii="Times New Roman" w:hAnsi="Times New Roman"/>
        </w:rPr>
        <w:t xml:space="preserve">Копии </w:t>
      </w:r>
      <w:r w:rsidR="00517DE4" w:rsidRPr="001B786A">
        <w:rPr>
          <w:rFonts w:ascii="Times New Roman" w:hAnsi="Times New Roman"/>
        </w:rPr>
        <w:t>документов приведены в П</w:t>
      </w:r>
      <w:r w:rsidRPr="001B786A">
        <w:rPr>
          <w:rFonts w:ascii="Times New Roman" w:hAnsi="Times New Roman"/>
        </w:rPr>
        <w:t>риложении</w:t>
      </w:r>
      <w:r w:rsidR="00517DE4" w:rsidRPr="001B786A">
        <w:rPr>
          <w:rFonts w:ascii="Times New Roman" w:hAnsi="Times New Roman"/>
        </w:rPr>
        <w:t xml:space="preserve"> №1</w:t>
      </w:r>
      <w:r w:rsidRPr="001B786A">
        <w:rPr>
          <w:rFonts w:ascii="Times New Roman" w:hAnsi="Times New Roman"/>
        </w:rPr>
        <w:t xml:space="preserve"> к Отчету.</w:t>
      </w:r>
    </w:p>
    <w:p w:rsidR="00AA18E5" w:rsidRDefault="00AA18E5" w:rsidP="009449C1">
      <w:pPr>
        <w:shd w:val="clear" w:color="auto" w:fill="FFFFFF"/>
        <w:jc w:val="center"/>
        <w:outlineLvl w:val="1"/>
        <w:rPr>
          <w:rFonts w:ascii="Times New Roman" w:hAnsi="Times New Roman"/>
          <w:b/>
          <w:bCs/>
          <w:caps/>
          <w:spacing w:val="-2"/>
        </w:rPr>
      </w:pPr>
      <w:bookmarkStart w:id="56" w:name="_Toc216162724"/>
      <w:bookmarkStart w:id="57" w:name="_Toc296522735"/>
    </w:p>
    <w:p w:rsidR="00255E07" w:rsidRPr="00AA18E5" w:rsidRDefault="00173F4D" w:rsidP="009449C1">
      <w:pPr>
        <w:shd w:val="clear" w:color="auto" w:fill="FFFFFF"/>
        <w:jc w:val="center"/>
        <w:outlineLvl w:val="1"/>
        <w:rPr>
          <w:rFonts w:ascii="Times New Roman" w:hAnsi="Times New Roman"/>
          <w:b/>
          <w:bCs/>
          <w:spacing w:val="-2"/>
        </w:rPr>
      </w:pPr>
      <w:bookmarkStart w:id="58" w:name="_Toc444204636"/>
      <w:r>
        <w:rPr>
          <w:rFonts w:ascii="Times New Roman" w:hAnsi="Times New Roman"/>
          <w:b/>
          <w:bCs/>
          <w:spacing w:val="-2"/>
        </w:rPr>
        <w:t>3</w:t>
      </w:r>
      <w:r w:rsidR="00255E07" w:rsidRPr="00AA18E5">
        <w:rPr>
          <w:rFonts w:ascii="Times New Roman" w:hAnsi="Times New Roman"/>
          <w:b/>
          <w:bCs/>
          <w:spacing w:val="-2"/>
        </w:rPr>
        <w:t xml:space="preserve">.1. </w:t>
      </w:r>
      <w:r w:rsidR="007D48E6" w:rsidRPr="00AA18E5">
        <w:rPr>
          <w:rFonts w:ascii="Times New Roman" w:hAnsi="Times New Roman"/>
          <w:b/>
          <w:bCs/>
          <w:spacing w:val="-2"/>
        </w:rPr>
        <w:t>КОЛИЧЕСТВЕННЫЕ И КАЧЕСТВЕННЫЕ ХАРАКТЕРИСТИКИ ОБЪЕКТА</w:t>
      </w:r>
      <w:bookmarkEnd w:id="56"/>
      <w:r w:rsidR="00F84D52" w:rsidRPr="00AA18E5">
        <w:rPr>
          <w:rFonts w:ascii="Times New Roman" w:hAnsi="Times New Roman"/>
          <w:b/>
          <w:bCs/>
          <w:spacing w:val="-2"/>
        </w:rPr>
        <w:t xml:space="preserve"> РАПОЛОЖЕННОГО В ТВЕРСКОЙ ОБЛАСТИ</w:t>
      </w:r>
      <w:bookmarkEnd w:id="57"/>
      <w:bookmarkEnd w:id="58"/>
    </w:p>
    <w:p w:rsidR="007D48E6" w:rsidRPr="00AA18E5" w:rsidRDefault="00173F4D" w:rsidP="009449C1">
      <w:pPr>
        <w:shd w:val="clear" w:color="auto" w:fill="FFFFFF"/>
        <w:jc w:val="center"/>
        <w:outlineLvl w:val="1"/>
        <w:rPr>
          <w:rFonts w:ascii="Times New Roman" w:hAnsi="Times New Roman"/>
          <w:bCs/>
          <w:i/>
          <w:spacing w:val="-2"/>
        </w:rPr>
      </w:pPr>
      <w:bookmarkStart w:id="59" w:name="_Toc216162725"/>
      <w:bookmarkStart w:id="60" w:name="_Toc296522613"/>
      <w:bookmarkStart w:id="61" w:name="_Toc296522736"/>
      <w:bookmarkStart w:id="62" w:name="_Toc444204637"/>
      <w:r>
        <w:rPr>
          <w:rFonts w:ascii="Times New Roman" w:hAnsi="Times New Roman"/>
          <w:bCs/>
          <w:i/>
          <w:caps/>
          <w:spacing w:val="-2"/>
        </w:rPr>
        <w:t>3</w:t>
      </w:r>
      <w:r w:rsidR="007D48E6" w:rsidRPr="00AA18E5">
        <w:rPr>
          <w:rFonts w:ascii="Times New Roman" w:hAnsi="Times New Roman"/>
          <w:bCs/>
          <w:i/>
          <w:caps/>
          <w:spacing w:val="-2"/>
        </w:rPr>
        <w:t>.1.1. А</w:t>
      </w:r>
      <w:r w:rsidR="007D48E6" w:rsidRPr="00AA18E5">
        <w:rPr>
          <w:rFonts w:ascii="Times New Roman" w:hAnsi="Times New Roman"/>
          <w:bCs/>
          <w:i/>
          <w:spacing w:val="-2"/>
        </w:rPr>
        <w:t>нализ местоположения</w:t>
      </w:r>
      <w:bookmarkEnd w:id="59"/>
      <w:bookmarkEnd w:id="60"/>
      <w:bookmarkEnd w:id="61"/>
      <w:bookmarkEnd w:id="62"/>
    </w:p>
    <w:p w:rsidR="00FE3B11" w:rsidRPr="002F7CAA" w:rsidRDefault="00FE3B11" w:rsidP="009449C1">
      <w:pPr>
        <w:jc w:val="center"/>
        <w:rPr>
          <w:rFonts w:ascii="Times New Roman" w:hAnsi="Times New Roman"/>
          <w:b/>
          <w:u w:val="single"/>
        </w:rPr>
      </w:pPr>
      <w:r w:rsidRPr="002F7CAA">
        <w:rPr>
          <w:rFonts w:ascii="Times New Roman" w:hAnsi="Times New Roman"/>
          <w:b/>
          <w:bCs/>
          <w:u w:val="single"/>
        </w:rPr>
        <w:t>Тверская область</w:t>
      </w:r>
    </w:p>
    <w:p w:rsidR="00FE3B11" w:rsidRPr="00EB1153" w:rsidRDefault="00FE3B11" w:rsidP="009449C1">
      <w:pPr>
        <w:jc w:val="both"/>
        <w:rPr>
          <w:rFonts w:ascii="Times New Roman" w:hAnsi="Times New Roman"/>
        </w:rPr>
      </w:pPr>
      <w:r w:rsidRPr="00EB1153">
        <w:rPr>
          <w:rFonts w:ascii="Times New Roman" w:hAnsi="Times New Roman"/>
        </w:rPr>
        <w:t xml:space="preserve">Тверская область расположена на западе средней части </w:t>
      </w:r>
      <w:hyperlink r:id="rId13" w:tooltip="Восточно-Европейская равнина" w:history="1">
        <w:r w:rsidRPr="00EB1153">
          <w:rPr>
            <w:rFonts w:ascii="Times New Roman" w:hAnsi="Times New Roman"/>
          </w:rPr>
          <w:t>Восточно-Европейской равнины</w:t>
        </w:r>
      </w:hyperlink>
      <w:r w:rsidRPr="00EB1153">
        <w:rPr>
          <w:rFonts w:ascii="Times New Roman" w:hAnsi="Times New Roman"/>
        </w:rPr>
        <w:t>. Она протянулась на 260 км с севера на юг и на 450 км с запада на восток.</w:t>
      </w:r>
    </w:p>
    <w:p w:rsidR="00FE3B11" w:rsidRPr="00EB1153" w:rsidRDefault="00FE3B11" w:rsidP="009449C1">
      <w:pPr>
        <w:jc w:val="both"/>
        <w:rPr>
          <w:rFonts w:ascii="Times New Roman" w:hAnsi="Times New Roman"/>
          <w:b/>
        </w:rPr>
      </w:pPr>
      <w:bookmarkStart w:id="63" w:name=".D0.A0.D0.B5.D0.BB.D1.8C.D0.B5.D1.84"/>
      <w:bookmarkStart w:id="64" w:name="_Toc296518276"/>
      <w:bookmarkStart w:id="65" w:name="_Toc296522614"/>
      <w:bookmarkStart w:id="66" w:name="_Toc296522737"/>
      <w:bookmarkStart w:id="67" w:name="_Toc383768351"/>
      <w:bookmarkStart w:id="68" w:name="_Toc398285444"/>
      <w:bookmarkEnd w:id="63"/>
      <w:r w:rsidRPr="00EB1153">
        <w:rPr>
          <w:rFonts w:ascii="Times New Roman" w:hAnsi="Times New Roman"/>
          <w:b/>
        </w:rPr>
        <w:t>Рельеф</w:t>
      </w:r>
      <w:bookmarkEnd w:id="64"/>
      <w:bookmarkEnd w:id="65"/>
      <w:bookmarkEnd w:id="66"/>
      <w:bookmarkEnd w:id="67"/>
      <w:bookmarkEnd w:id="68"/>
    </w:p>
    <w:p w:rsidR="00FE3B11" w:rsidRPr="00EB1153" w:rsidRDefault="00FE3B11" w:rsidP="009449C1">
      <w:pPr>
        <w:jc w:val="both"/>
        <w:rPr>
          <w:rFonts w:ascii="Times New Roman" w:hAnsi="Times New Roman"/>
        </w:rPr>
      </w:pPr>
      <w:r w:rsidRPr="00EB1153">
        <w:rPr>
          <w:rFonts w:ascii="Times New Roman" w:hAnsi="Times New Roman"/>
        </w:rPr>
        <w:t xml:space="preserve">Поверхность в основном равнинная, на западе — </w:t>
      </w:r>
      <w:hyperlink r:id="rId14" w:tooltip="Валдайская возвышенность" w:history="1">
        <w:r w:rsidRPr="00EB1153">
          <w:rPr>
            <w:rFonts w:ascii="Times New Roman" w:hAnsi="Times New Roman"/>
          </w:rPr>
          <w:t>Валдайская возвышенность</w:t>
        </w:r>
      </w:hyperlink>
      <w:r w:rsidRPr="00EB1153">
        <w:rPr>
          <w:rFonts w:ascii="Times New Roman" w:hAnsi="Times New Roman"/>
        </w:rPr>
        <w:t xml:space="preserve">, на востоке </w:t>
      </w:r>
      <w:hyperlink r:id="rId15" w:tooltip="Молого-Шекснинская низменность (страница отсутствует)" w:history="1">
        <w:r w:rsidRPr="00EB1153">
          <w:rPr>
            <w:rFonts w:ascii="Times New Roman" w:hAnsi="Times New Roman"/>
          </w:rPr>
          <w:t>Молого-Шекснинская низменность</w:t>
        </w:r>
      </w:hyperlink>
      <w:r w:rsidRPr="00EB1153">
        <w:rPr>
          <w:rFonts w:ascii="Times New Roman" w:hAnsi="Times New Roman"/>
        </w:rPr>
        <w:t xml:space="preserve">, на крайнем западе — </w:t>
      </w:r>
      <w:hyperlink r:id="rId16" w:tooltip="Плоскошская низина" w:history="1">
        <w:proofErr w:type="spellStart"/>
        <w:r w:rsidRPr="00EB1153">
          <w:rPr>
            <w:rFonts w:ascii="Times New Roman" w:hAnsi="Times New Roman"/>
          </w:rPr>
          <w:t>Плоскошская</w:t>
        </w:r>
        <w:proofErr w:type="spellEnd"/>
        <w:r w:rsidRPr="00EB1153">
          <w:rPr>
            <w:rFonts w:ascii="Times New Roman" w:hAnsi="Times New Roman"/>
          </w:rPr>
          <w:t xml:space="preserve"> низина</w:t>
        </w:r>
      </w:hyperlink>
      <w:r w:rsidRPr="00EB1153">
        <w:rPr>
          <w:rFonts w:ascii="Times New Roman" w:hAnsi="Times New Roman"/>
        </w:rPr>
        <w:t xml:space="preserve">, в центре </w:t>
      </w:r>
      <w:hyperlink r:id="rId17" w:tooltip="Тверская моренная гряда" w:history="1">
        <w:r w:rsidRPr="00EB1153">
          <w:rPr>
            <w:rFonts w:ascii="Times New Roman" w:hAnsi="Times New Roman"/>
          </w:rPr>
          <w:t xml:space="preserve">Тверская </w:t>
        </w:r>
        <w:proofErr w:type="gramStart"/>
        <w:r w:rsidRPr="00EB1153">
          <w:rPr>
            <w:rFonts w:ascii="Times New Roman" w:hAnsi="Times New Roman"/>
          </w:rPr>
          <w:t>моренная</w:t>
        </w:r>
        <w:proofErr w:type="gramEnd"/>
        <w:r w:rsidRPr="00EB1153">
          <w:rPr>
            <w:rFonts w:ascii="Times New Roman" w:hAnsi="Times New Roman"/>
          </w:rPr>
          <w:t xml:space="preserve"> гряда</w:t>
        </w:r>
      </w:hyperlink>
      <w:r w:rsidRPr="00EB1153">
        <w:rPr>
          <w:rFonts w:ascii="Times New Roman" w:hAnsi="Times New Roman"/>
        </w:rPr>
        <w:t xml:space="preserve">. Верхняя точка — 346 м около деревни </w:t>
      </w:r>
      <w:hyperlink r:id="rId18" w:tooltip="Починок" w:history="1">
        <w:r w:rsidRPr="00EB1153">
          <w:rPr>
            <w:rFonts w:ascii="Times New Roman" w:hAnsi="Times New Roman"/>
          </w:rPr>
          <w:t>Починок</w:t>
        </w:r>
      </w:hyperlink>
      <w:r w:rsidRPr="00EB1153">
        <w:rPr>
          <w:rFonts w:ascii="Times New Roman" w:hAnsi="Times New Roman"/>
        </w:rPr>
        <w:t xml:space="preserve"> </w:t>
      </w:r>
      <w:hyperlink r:id="rId19" w:tooltip="Фировский район Тверской области" w:history="1">
        <w:proofErr w:type="spellStart"/>
        <w:r w:rsidRPr="00EB1153">
          <w:rPr>
            <w:rFonts w:ascii="Times New Roman" w:hAnsi="Times New Roman"/>
          </w:rPr>
          <w:t>Фировского</w:t>
        </w:r>
        <w:proofErr w:type="spellEnd"/>
        <w:r w:rsidRPr="00EB1153">
          <w:rPr>
            <w:rFonts w:ascii="Times New Roman" w:hAnsi="Times New Roman"/>
          </w:rPr>
          <w:t xml:space="preserve"> района</w:t>
        </w:r>
      </w:hyperlink>
      <w:r w:rsidRPr="00EB1153">
        <w:rPr>
          <w:rFonts w:ascii="Times New Roman" w:hAnsi="Times New Roman"/>
        </w:rPr>
        <w:t xml:space="preserve">, нижний уровень — 61 метр — берег реки </w:t>
      </w:r>
      <w:hyperlink r:id="rId20" w:tooltip="Кунья (приток Ловати)" w:history="1">
        <w:r w:rsidRPr="00EB1153">
          <w:rPr>
            <w:rFonts w:ascii="Times New Roman" w:hAnsi="Times New Roman"/>
          </w:rPr>
          <w:t>Кунья</w:t>
        </w:r>
      </w:hyperlink>
      <w:r w:rsidRPr="00EB1153">
        <w:rPr>
          <w:rFonts w:ascii="Times New Roman" w:hAnsi="Times New Roman"/>
        </w:rPr>
        <w:t xml:space="preserve"> на границе с </w:t>
      </w:r>
      <w:hyperlink r:id="rId21" w:tooltip="Новгородская область" w:history="1">
        <w:r w:rsidRPr="00EB1153">
          <w:rPr>
            <w:rFonts w:ascii="Times New Roman" w:hAnsi="Times New Roman"/>
          </w:rPr>
          <w:t>Новгородской областью</w:t>
        </w:r>
      </w:hyperlink>
      <w:r w:rsidRPr="00EB1153">
        <w:rPr>
          <w:rFonts w:ascii="Times New Roman" w:hAnsi="Times New Roman"/>
        </w:rPr>
        <w:t>.</w:t>
      </w:r>
    </w:p>
    <w:p w:rsidR="00FE3B11" w:rsidRPr="00EB1153" w:rsidRDefault="00FE3B11" w:rsidP="009449C1">
      <w:pPr>
        <w:jc w:val="both"/>
        <w:rPr>
          <w:rFonts w:ascii="Times New Roman" w:hAnsi="Times New Roman"/>
          <w:b/>
        </w:rPr>
      </w:pPr>
      <w:bookmarkStart w:id="69" w:name=".D0.9F.D0.BE.D0.BB.D0.B5.D0.B7.D0.BD.D1."/>
      <w:bookmarkStart w:id="70" w:name="_Toc296518277"/>
      <w:bookmarkStart w:id="71" w:name="_Toc296522615"/>
      <w:bookmarkStart w:id="72" w:name="_Toc296522738"/>
      <w:bookmarkStart w:id="73" w:name="_Toc383768352"/>
      <w:bookmarkStart w:id="74" w:name="_Toc398285445"/>
      <w:bookmarkEnd w:id="69"/>
      <w:r w:rsidRPr="00EB1153">
        <w:rPr>
          <w:rFonts w:ascii="Times New Roman" w:hAnsi="Times New Roman"/>
          <w:b/>
        </w:rPr>
        <w:t>Полезные ископаемые</w:t>
      </w:r>
      <w:bookmarkEnd w:id="70"/>
      <w:bookmarkEnd w:id="71"/>
      <w:bookmarkEnd w:id="72"/>
      <w:bookmarkEnd w:id="73"/>
      <w:bookmarkEnd w:id="74"/>
    </w:p>
    <w:p w:rsidR="00FE3B11" w:rsidRPr="00EB1153" w:rsidRDefault="00FE3B11" w:rsidP="009449C1">
      <w:pPr>
        <w:jc w:val="both"/>
        <w:rPr>
          <w:rFonts w:ascii="Times New Roman" w:hAnsi="Times New Roman"/>
        </w:rPr>
      </w:pPr>
      <w:r w:rsidRPr="00EB1153">
        <w:rPr>
          <w:rFonts w:ascii="Times New Roman" w:hAnsi="Times New Roman"/>
        </w:rPr>
        <w:t xml:space="preserve">Область бедна ценными полезными ископаемыми. В недрах области залегают пласты </w:t>
      </w:r>
      <w:hyperlink r:id="rId22" w:tooltip="Бурый уголь" w:history="1">
        <w:r w:rsidRPr="00EB1153">
          <w:rPr>
            <w:rFonts w:ascii="Times New Roman" w:hAnsi="Times New Roman"/>
          </w:rPr>
          <w:t>бурого угля</w:t>
        </w:r>
      </w:hyperlink>
      <w:r w:rsidRPr="00EB1153">
        <w:rPr>
          <w:rFonts w:ascii="Times New Roman" w:hAnsi="Times New Roman"/>
        </w:rPr>
        <w:t xml:space="preserve"> </w:t>
      </w:r>
      <w:hyperlink r:id="rId23" w:tooltip="Подмосковный угольный бассейн" w:history="1">
        <w:r w:rsidRPr="00EB1153">
          <w:rPr>
            <w:rFonts w:ascii="Times New Roman" w:hAnsi="Times New Roman"/>
          </w:rPr>
          <w:t>Подмосковного угольного бассейна</w:t>
        </w:r>
      </w:hyperlink>
      <w:r w:rsidRPr="00EB1153">
        <w:rPr>
          <w:rFonts w:ascii="Times New Roman" w:hAnsi="Times New Roman"/>
        </w:rPr>
        <w:t xml:space="preserve">. Крупнейшее месторождение — </w:t>
      </w:r>
      <w:hyperlink r:id="rId24" w:tooltip="Большое Нелидовское (страница отсутствует)" w:history="1">
        <w:r w:rsidRPr="00EB1153">
          <w:rPr>
            <w:rFonts w:ascii="Times New Roman" w:hAnsi="Times New Roman"/>
          </w:rPr>
          <w:t xml:space="preserve">Большое </w:t>
        </w:r>
        <w:proofErr w:type="spellStart"/>
        <w:r w:rsidRPr="00EB1153">
          <w:rPr>
            <w:rFonts w:ascii="Times New Roman" w:hAnsi="Times New Roman"/>
          </w:rPr>
          <w:t>Нелидовское</w:t>
        </w:r>
        <w:proofErr w:type="spellEnd"/>
      </w:hyperlink>
      <w:r w:rsidRPr="00EB1153">
        <w:rPr>
          <w:rFonts w:ascii="Times New Roman" w:hAnsi="Times New Roman"/>
        </w:rPr>
        <w:t xml:space="preserve">, давшее с </w:t>
      </w:r>
      <w:hyperlink r:id="rId25" w:tooltip="1948" w:history="1">
        <w:r w:rsidRPr="00EB1153">
          <w:rPr>
            <w:rFonts w:ascii="Times New Roman" w:hAnsi="Times New Roman"/>
          </w:rPr>
          <w:t>1948</w:t>
        </w:r>
      </w:hyperlink>
      <w:r w:rsidRPr="00EB1153">
        <w:rPr>
          <w:rFonts w:ascii="Times New Roman" w:hAnsi="Times New Roman"/>
        </w:rPr>
        <w:t xml:space="preserve"> по </w:t>
      </w:r>
      <w:hyperlink r:id="rId26" w:tooltip="1996" w:history="1">
        <w:r w:rsidRPr="00EB1153">
          <w:rPr>
            <w:rFonts w:ascii="Times New Roman" w:hAnsi="Times New Roman"/>
          </w:rPr>
          <w:t>1996</w:t>
        </w:r>
      </w:hyperlink>
      <w:r w:rsidRPr="00EB1153">
        <w:rPr>
          <w:rFonts w:ascii="Times New Roman" w:hAnsi="Times New Roman"/>
        </w:rPr>
        <w:t xml:space="preserve"> год около 21 </w:t>
      </w:r>
      <w:proofErr w:type="spellStart"/>
      <w:proofErr w:type="gramStart"/>
      <w:r w:rsidRPr="00EB1153">
        <w:rPr>
          <w:rFonts w:ascii="Times New Roman" w:hAnsi="Times New Roman"/>
        </w:rPr>
        <w:t>млн</w:t>
      </w:r>
      <w:proofErr w:type="spellEnd"/>
      <w:proofErr w:type="gramEnd"/>
      <w:r w:rsidRPr="00EB1153">
        <w:rPr>
          <w:rFonts w:ascii="Times New Roman" w:hAnsi="Times New Roman"/>
        </w:rPr>
        <w:t xml:space="preserve"> т твёрдого топлива.</w:t>
      </w:r>
    </w:p>
    <w:p w:rsidR="00FE3B11" w:rsidRPr="00EB1153" w:rsidRDefault="00FE3B11" w:rsidP="009449C1">
      <w:pPr>
        <w:jc w:val="both"/>
        <w:rPr>
          <w:rFonts w:ascii="Times New Roman" w:hAnsi="Times New Roman"/>
        </w:rPr>
      </w:pPr>
      <w:r w:rsidRPr="00EB1153">
        <w:rPr>
          <w:rFonts w:ascii="Times New Roman" w:hAnsi="Times New Roman"/>
        </w:rPr>
        <w:t xml:space="preserve">На равнинных участках широко распространены мощные </w:t>
      </w:r>
      <w:hyperlink r:id="rId27" w:tooltip="Торф" w:history="1">
        <w:r w:rsidRPr="00EB1153">
          <w:rPr>
            <w:rFonts w:ascii="Times New Roman" w:hAnsi="Times New Roman"/>
          </w:rPr>
          <w:t>торфяные</w:t>
        </w:r>
      </w:hyperlink>
      <w:r w:rsidRPr="00EB1153">
        <w:rPr>
          <w:rFonts w:ascii="Times New Roman" w:hAnsi="Times New Roman"/>
        </w:rPr>
        <w:t xml:space="preserve"> залежи общим объёмом в 15,4 </w:t>
      </w:r>
      <w:proofErr w:type="spellStart"/>
      <w:proofErr w:type="gramStart"/>
      <w:r w:rsidRPr="00EB1153">
        <w:rPr>
          <w:rFonts w:ascii="Times New Roman" w:hAnsi="Times New Roman"/>
        </w:rPr>
        <w:t>млрд</w:t>
      </w:r>
      <w:proofErr w:type="spellEnd"/>
      <w:proofErr w:type="gramEnd"/>
      <w:r w:rsidRPr="00EB1153">
        <w:rPr>
          <w:rFonts w:ascii="Times New Roman" w:hAnsi="Times New Roman"/>
        </w:rPr>
        <w:t xml:space="preserve"> м³. Рассчитанные запасы </w:t>
      </w:r>
      <w:hyperlink r:id="rId28" w:tooltip="Торф" w:history="1">
        <w:r w:rsidRPr="00EB1153">
          <w:rPr>
            <w:rFonts w:ascii="Times New Roman" w:hAnsi="Times New Roman"/>
          </w:rPr>
          <w:t>торфа</w:t>
        </w:r>
      </w:hyperlink>
      <w:r w:rsidRPr="00EB1153">
        <w:rPr>
          <w:rFonts w:ascii="Times New Roman" w:hAnsi="Times New Roman"/>
        </w:rPr>
        <w:t xml:space="preserve"> составляют 2051 </w:t>
      </w:r>
      <w:proofErr w:type="spellStart"/>
      <w:r w:rsidRPr="00EB1153">
        <w:rPr>
          <w:rFonts w:ascii="Times New Roman" w:hAnsi="Times New Roman"/>
        </w:rPr>
        <w:t>млн</w:t>
      </w:r>
      <w:proofErr w:type="spellEnd"/>
      <w:r w:rsidRPr="00EB1153">
        <w:rPr>
          <w:rFonts w:ascii="Times New Roman" w:hAnsi="Times New Roman"/>
        </w:rPr>
        <w:t xml:space="preserve"> т (около 7 % запасов европейской части России). </w:t>
      </w:r>
      <w:proofErr w:type="gramStart"/>
      <w:r w:rsidRPr="00EB1153">
        <w:rPr>
          <w:rFonts w:ascii="Times New Roman" w:hAnsi="Times New Roman"/>
        </w:rPr>
        <w:t xml:space="preserve">В промышленном масштабе освоено 43 месторождения торфа общей площадью около 300 тыс. га, основные эксплуатируемые запасы сконцентрированы в пяти </w:t>
      </w:r>
      <w:r w:rsidR="00FA3FF3" w:rsidRPr="00EB1153">
        <w:rPr>
          <w:rFonts w:ascii="Times New Roman" w:hAnsi="Times New Roman"/>
        </w:rPr>
        <w:t>месторождениях,</w:t>
      </w:r>
      <w:r w:rsidRPr="00EB1153">
        <w:rPr>
          <w:rFonts w:ascii="Times New Roman" w:hAnsi="Times New Roman"/>
        </w:rPr>
        <w:t xml:space="preserve"> расположенных в центральной и южной частях региона.</w:t>
      </w:r>
      <w:proofErr w:type="gramEnd"/>
      <w:r w:rsidRPr="00EB1153">
        <w:rPr>
          <w:rFonts w:ascii="Times New Roman" w:hAnsi="Times New Roman"/>
        </w:rPr>
        <w:t xml:space="preserve"> С </w:t>
      </w:r>
      <w:hyperlink r:id="rId29" w:tooltip="1971" w:history="1">
        <w:r w:rsidRPr="00EB1153">
          <w:rPr>
            <w:rFonts w:ascii="Times New Roman" w:hAnsi="Times New Roman"/>
          </w:rPr>
          <w:t>1971</w:t>
        </w:r>
      </w:hyperlink>
      <w:r w:rsidRPr="00EB1153">
        <w:rPr>
          <w:rFonts w:ascii="Times New Roman" w:hAnsi="Times New Roman"/>
        </w:rPr>
        <w:t xml:space="preserve"> по </w:t>
      </w:r>
      <w:hyperlink r:id="rId30" w:tooltip="1999" w:history="1">
        <w:r w:rsidRPr="00EB1153">
          <w:rPr>
            <w:rFonts w:ascii="Times New Roman" w:hAnsi="Times New Roman"/>
          </w:rPr>
          <w:t>1999</w:t>
        </w:r>
      </w:hyperlink>
      <w:r w:rsidRPr="00EB1153">
        <w:rPr>
          <w:rFonts w:ascii="Times New Roman" w:hAnsi="Times New Roman"/>
        </w:rPr>
        <w:t xml:space="preserve"> годы разработано более 44 </w:t>
      </w:r>
      <w:proofErr w:type="spellStart"/>
      <w:proofErr w:type="gramStart"/>
      <w:r w:rsidRPr="00EB1153">
        <w:rPr>
          <w:rFonts w:ascii="Times New Roman" w:hAnsi="Times New Roman"/>
        </w:rPr>
        <w:t>млн</w:t>
      </w:r>
      <w:proofErr w:type="spellEnd"/>
      <w:proofErr w:type="gramEnd"/>
      <w:r w:rsidRPr="00EB1153">
        <w:rPr>
          <w:rFonts w:ascii="Times New Roman" w:hAnsi="Times New Roman"/>
        </w:rPr>
        <w:t xml:space="preserve"> т топливного торфа.</w:t>
      </w:r>
    </w:p>
    <w:p w:rsidR="00FE3B11" w:rsidRPr="00EB1153" w:rsidRDefault="00FE3B11" w:rsidP="009449C1">
      <w:pPr>
        <w:jc w:val="both"/>
        <w:rPr>
          <w:rFonts w:ascii="Times New Roman" w:hAnsi="Times New Roman"/>
        </w:rPr>
      </w:pPr>
      <w:r w:rsidRPr="00EB1153">
        <w:rPr>
          <w:rFonts w:ascii="Times New Roman" w:hAnsi="Times New Roman"/>
        </w:rPr>
        <w:t xml:space="preserve">Распространены </w:t>
      </w:r>
      <w:hyperlink r:id="rId31" w:tooltip="Известняк" w:history="1">
        <w:r w:rsidRPr="00EB1153">
          <w:rPr>
            <w:rFonts w:ascii="Times New Roman" w:hAnsi="Times New Roman"/>
          </w:rPr>
          <w:t>известняки</w:t>
        </w:r>
      </w:hyperlink>
      <w:r w:rsidRPr="00EB1153">
        <w:rPr>
          <w:rFonts w:ascii="Times New Roman" w:hAnsi="Times New Roman"/>
        </w:rPr>
        <w:t xml:space="preserve">, встречаются залежи легкоплавких и огнеупорных глин и кварцевого песка, </w:t>
      </w:r>
      <w:hyperlink r:id="rId32" w:tooltip="Сапропель" w:history="1">
        <w:r w:rsidRPr="00EB1153">
          <w:rPr>
            <w:rFonts w:ascii="Times New Roman" w:hAnsi="Times New Roman"/>
          </w:rPr>
          <w:t>сапропелей</w:t>
        </w:r>
      </w:hyperlink>
      <w:r w:rsidRPr="00EB1153">
        <w:rPr>
          <w:rFonts w:ascii="Times New Roman" w:hAnsi="Times New Roman"/>
        </w:rPr>
        <w:t>, многочисленны подземные пресные и минеральные водные пласты, открытые источники (наиболее известна лечебно-столовая вода «</w:t>
      </w:r>
      <w:proofErr w:type="spellStart"/>
      <w:r w:rsidRPr="00EB1153">
        <w:rPr>
          <w:rFonts w:ascii="Times New Roman" w:hAnsi="Times New Roman"/>
        </w:rPr>
        <w:t>Кашинская</w:t>
      </w:r>
      <w:proofErr w:type="spellEnd"/>
      <w:r w:rsidRPr="00EB1153">
        <w:rPr>
          <w:rFonts w:ascii="Times New Roman" w:hAnsi="Times New Roman"/>
        </w:rPr>
        <w:t>»).</w:t>
      </w:r>
    </w:p>
    <w:p w:rsidR="00FE3B11" w:rsidRPr="00EB1153" w:rsidRDefault="00FE3B11" w:rsidP="009449C1">
      <w:pPr>
        <w:jc w:val="both"/>
        <w:rPr>
          <w:rFonts w:ascii="Times New Roman" w:hAnsi="Times New Roman"/>
          <w:b/>
        </w:rPr>
      </w:pPr>
      <w:bookmarkStart w:id="75" w:name=".D0.9A.D0.BB.D0.B8.D0.BC.D0.B0.D1.82"/>
      <w:bookmarkStart w:id="76" w:name="_Toc296518278"/>
      <w:bookmarkStart w:id="77" w:name="_Toc296522616"/>
      <w:bookmarkStart w:id="78" w:name="_Toc296522739"/>
      <w:bookmarkStart w:id="79" w:name="_Toc383768353"/>
      <w:bookmarkStart w:id="80" w:name="_Toc398285446"/>
      <w:bookmarkEnd w:id="75"/>
      <w:r w:rsidRPr="00EB1153">
        <w:rPr>
          <w:rFonts w:ascii="Times New Roman" w:hAnsi="Times New Roman"/>
          <w:b/>
        </w:rPr>
        <w:t>Климат</w:t>
      </w:r>
      <w:bookmarkEnd w:id="76"/>
      <w:bookmarkEnd w:id="77"/>
      <w:bookmarkEnd w:id="78"/>
      <w:bookmarkEnd w:id="79"/>
      <w:bookmarkEnd w:id="80"/>
    </w:p>
    <w:p w:rsidR="00FE3B11" w:rsidRPr="00EB1153" w:rsidRDefault="00FE3B11" w:rsidP="009449C1">
      <w:pPr>
        <w:jc w:val="both"/>
        <w:rPr>
          <w:rFonts w:ascii="Times New Roman" w:hAnsi="Times New Roman"/>
        </w:rPr>
      </w:pPr>
      <w:r w:rsidRPr="00EB1153">
        <w:rPr>
          <w:rFonts w:ascii="Times New Roman" w:hAnsi="Times New Roman"/>
        </w:rPr>
        <w:t>Средние температуры января от −9 до −17 °C, июля +17…+18°С. Осадков около 650 мм в год.</w:t>
      </w:r>
    </w:p>
    <w:p w:rsidR="00FE3B11" w:rsidRPr="00EB1153" w:rsidRDefault="00FE3B11" w:rsidP="009449C1">
      <w:pPr>
        <w:jc w:val="both"/>
        <w:rPr>
          <w:rFonts w:ascii="Times New Roman" w:hAnsi="Times New Roman"/>
          <w:b/>
        </w:rPr>
      </w:pPr>
      <w:bookmarkStart w:id="81" w:name=".D0.93.D0.B8.D0.B4.D1.80.D0.BE.D0.B3.D1."/>
      <w:bookmarkStart w:id="82" w:name="_Toc296518279"/>
      <w:bookmarkStart w:id="83" w:name="_Toc296522617"/>
      <w:bookmarkStart w:id="84" w:name="_Toc296522740"/>
      <w:bookmarkStart w:id="85" w:name="_Toc383768354"/>
      <w:bookmarkStart w:id="86" w:name="_Toc398285447"/>
      <w:bookmarkEnd w:id="81"/>
      <w:r w:rsidRPr="00EB1153">
        <w:rPr>
          <w:rFonts w:ascii="Times New Roman" w:hAnsi="Times New Roman"/>
          <w:b/>
        </w:rPr>
        <w:t>Гидрография</w:t>
      </w:r>
      <w:bookmarkEnd w:id="82"/>
      <w:bookmarkEnd w:id="83"/>
      <w:bookmarkEnd w:id="84"/>
      <w:bookmarkEnd w:id="85"/>
      <w:bookmarkEnd w:id="86"/>
    </w:p>
    <w:p w:rsidR="00FE3B11" w:rsidRPr="00EB1153" w:rsidRDefault="00FE3B11" w:rsidP="009449C1">
      <w:pPr>
        <w:jc w:val="both"/>
        <w:rPr>
          <w:rFonts w:ascii="Times New Roman" w:hAnsi="Times New Roman"/>
        </w:rPr>
      </w:pPr>
      <w:r w:rsidRPr="00EB1153">
        <w:rPr>
          <w:rFonts w:ascii="Times New Roman" w:hAnsi="Times New Roman"/>
        </w:rPr>
        <w:t xml:space="preserve">На территории области свыше 800 рек общей протяжённостью около 17 000 км. Основная река — </w:t>
      </w:r>
      <w:hyperlink r:id="rId33" w:tooltip="Волга (река)" w:history="1">
        <w:r w:rsidRPr="00EB1153">
          <w:rPr>
            <w:rFonts w:ascii="Times New Roman" w:hAnsi="Times New Roman"/>
          </w:rPr>
          <w:t>Волга</w:t>
        </w:r>
      </w:hyperlink>
      <w:r w:rsidRPr="00EB1153">
        <w:rPr>
          <w:rFonts w:ascii="Times New Roman" w:hAnsi="Times New Roman"/>
        </w:rPr>
        <w:t xml:space="preserve"> (685 км). Её </w:t>
      </w:r>
      <w:hyperlink r:id="rId34" w:tooltip="Исток" w:history="1">
        <w:r w:rsidRPr="00EB1153">
          <w:rPr>
            <w:rFonts w:ascii="Times New Roman" w:hAnsi="Times New Roman"/>
          </w:rPr>
          <w:t>исток</w:t>
        </w:r>
      </w:hyperlink>
      <w:r w:rsidRPr="00EB1153">
        <w:rPr>
          <w:rFonts w:ascii="Times New Roman" w:hAnsi="Times New Roman"/>
        </w:rPr>
        <w:t xml:space="preserve"> находится в </w:t>
      </w:r>
      <w:hyperlink r:id="rId35" w:tooltip="Осташковский район Тверской области" w:history="1">
        <w:proofErr w:type="spellStart"/>
        <w:r w:rsidRPr="00EB1153">
          <w:rPr>
            <w:rFonts w:ascii="Times New Roman" w:hAnsi="Times New Roman"/>
          </w:rPr>
          <w:t>Осташковском</w:t>
        </w:r>
        <w:proofErr w:type="spellEnd"/>
        <w:r w:rsidRPr="00EB1153">
          <w:rPr>
            <w:rFonts w:ascii="Times New Roman" w:hAnsi="Times New Roman"/>
          </w:rPr>
          <w:t xml:space="preserve"> районе</w:t>
        </w:r>
      </w:hyperlink>
      <w:r w:rsidRPr="00EB1153">
        <w:rPr>
          <w:rFonts w:ascii="Times New Roman" w:hAnsi="Times New Roman"/>
        </w:rPr>
        <w:t xml:space="preserve">. Также в области особенно значимы и другие реки: </w:t>
      </w:r>
      <w:hyperlink r:id="rId36" w:tooltip="Западная Двина (река)" w:history="1">
        <w:r w:rsidRPr="00EB1153">
          <w:rPr>
            <w:rFonts w:ascii="Times New Roman" w:hAnsi="Times New Roman"/>
          </w:rPr>
          <w:t>Западная Двина</w:t>
        </w:r>
      </w:hyperlink>
      <w:r w:rsidRPr="00EB1153">
        <w:rPr>
          <w:rFonts w:ascii="Times New Roman" w:hAnsi="Times New Roman"/>
        </w:rPr>
        <w:t xml:space="preserve"> (262 км), </w:t>
      </w:r>
      <w:hyperlink r:id="rId37" w:tooltip="Тверца" w:history="1">
        <w:proofErr w:type="spellStart"/>
        <w:r w:rsidRPr="00EB1153">
          <w:rPr>
            <w:rFonts w:ascii="Times New Roman" w:hAnsi="Times New Roman"/>
          </w:rPr>
          <w:t>Тверца</w:t>
        </w:r>
        <w:proofErr w:type="spellEnd"/>
      </w:hyperlink>
      <w:r w:rsidRPr="00EB1153">
        <w:rPr>
          <w:rFonts w:ascii="Times New Roman" w:hAnsi="Times New Roman"/>
        </w:rPr>
        <w:t xml:space="preserve"> (188 км), </w:t>
      </w:r>
      <w:hyperlink r:id="rId38" w:tooltip="Медведица (приток Волги)" w:history="1">
        <w:r w:rsidRPr="00EB1153">
          <w:rPr>
            <w:rFonts w:ascii="Times New Roman" w:hAnsi="Times New Roman"/>
          </w:rPr>
          <w:t>Медведица</w:t>
        </w:r>
      </w:hyperlink>
      <w:r w:rsidRPr="00EB1153">
        <w:rPr>
          <w:rFonts w:ascii="Times New Roman" w:hAnsi="Times New Roman"/>
        </w:rPr>
        <w:t xml:space="preserve"> (269 км), </w:t>
      </w:r>
      <w:hyperlink r:id="rId39" w:tooltip="Молога (река)" w:history="1">
        <w:proofErr w:type="spellStart"/>
        <w:r w:rsidRPr="00EB1153">
          <w:rPr>
            <w:rFonts w:ascii="Times New Roman" w:hAnsi="Times New Roman"/>
          </w:rPr>
          <w:t>Молога</w:t>
        </w:r>
        <w:proofErr w:type="spellEnd"/>
      </w:hyperlink>
      <w:r w:rsidRPr="00EB1153">
        <w:rPr>
          <w:rFonts w:ascii="Times New Roman" w:hAnsi="Times New Roman"/>
        </w:rPr>
        <w:t xml:space="preserve"> (280 км) и </w:t>
      </w:r>
      <w:hyperlink r:id="rId40" w:tooltip="Межа (приток Западной Двины)" w:history="1">
        <w:r w:rsidRPr="00EB1153">
          <w:rPr>
            <w:rFonts w:ascii="Times New Roman" w:hAnsi="Times New Roman"/>
          </w:rPr>
          <w:t>Межа</w:t>
        </w:r>
      </w:hyperlink>
      <w:r w:rsidRPr="00EB1153">
        <w:rPr>
          <w:rFonts w:ascii="Times New Roman" w:hAnsi="Times New Roman"/>
        </w:rPr>
        <w:t xml:space="preserve"> (259 км). По территории области проходит водораздел Каспийского и Балтийского морей.</w:t>
      </w:r>
    </w:p>
    <w:p w:rsidR="00FE3B11" w:rsidRPr="00EB1153" w:rsidRDefault="00FE3B11" w:rsidP="009449C1">
      <w:pPr>
        <w:jc w:val="both"/>
        <w:rPr>
          <w:rFonts w:ascii="Times New Roman" w:hAnsi="Times New Roman"/>
        </w:rPr>
      </w:pPr>
      <w:r w:rsidRPr="00EB1153">
        <w:rPr>
          <w:rFonts w:ascii="Times New Roman" w:hAnsi="Times New Roman"/>
        </w:rPr>
        <w:t xml:space="preserve">На территории региона 1769 озёр (1,4 % территории), в том числе </w:t>
      </w:r>
      <w:hyperlink r:id="rId41" w:tooltip="Селигер" w:history="1">
        <w:r w:rsidRPr="00EB1153">
          <w:rPr>
            <w:rFonts w:ascii="Times New Roman" w:hAnsi="Times New Roman"/>
          </w:rPr>
          <w:t>Селигер</w:t>
        </w:r>
      </w:hyperlink>
      <w:r w:rsidRPr="00EB1153">
        <w:rPr>
          <w:rFonts w:ascii="Times New Roman" w:hAnsi="Times New Roman"/>
        </w:rPr>
        <w:t xml:space="preserve"> (259,7 км²), </w:t>
      </w:r>
      <w:hyperlink r:id="rId42" w:tooltip="Верхневолжские озёра" w:history="1">
        <w:r w:rsidRPr="00EB1153">
          <w:rPr>
            <w:rFonts w:ascii="Times New Roman" w:hAnsi="Times New Roman"/>
          </w:rPr>
          <w:t>Верхневолжские озёра</w:t>
        </w:r>
      </w:hyperlink>
      <w:r w:rsidRPr="00EB1153">
        <w:rPr>
          <w:rFonts w:ascii="Times New Roman" w:hAnsi="Times New Roman"/>
        </w:rPr>
        <w:t xml:space="preserve">, </w:t>
      </w:r>
      <w:hyperlink r:id="rId43" w:tooltip="Великое (озеро, Тверская область)" w:history="1">
        <w:proofErr w:type="gramStart"/>
        <w:r w:rsidRPr="00EB1153">
          <w:rPr>
            <w:rFonts w:ascii="Times New Roman" w:hAnsi="Times New Roman"/>
          </w:rPr>
          <w:t>Великое</w:t>
        </w:r>
        <w:proofErr w:type="gramEnd"/>
      </w:hyperlink>
      <w:r w:rsidRPr="00EB1153">
        <w:rPr>
          <w:rFonts w:ascii="Times New Roman" w:hAnsi="Times New Roman"/>
        </w:rPr>
        <w:t xml:space="preserve">, </w:t>
      </w:r>
      <w:hyperlink r:id="rId44" w:tooltip="Верестово (озеро)" w:history="1">
        <w:proofErr w:type="spellStart"/>
        <w:r w:rsidRPr="00EB1153">
          <w:rPr>
            <w:rFonts w:ascii="Times New Roman" w:hAnsi="Times New Roman"/>
          </w:rPr>
          <w:t>Верестово</w:t>
        </w:r>
        <w:proofErr w:type="spellEnd"/>
      </w:hyperlink>
      <w:r w:rsidRPr="00EB1153">
        <w:rPr>
          <w:rFonts w:ascii="Times New Roman" w:hAnsi="Times New Roman"/>
        </w:rPr>
        <w:t xml:space="preserve">, </w:t>
      </w:r>
      <w:hyperlink r:id="rId45" w:tooltip="Пирос" w:history="1">
        <w:proofErr w:type="spellStart"/>
        <w:r w:rsidRPr="00EB1153">
          <w:rPr>
            <w:rFonts w:ascii="Times New Roman" w:hAnsi="Times New Roman"/>
          </w:rPr>
          <w:t>Пирос</w:t>
        </w:r>
        <w:proofErr w:type="spellEnd"/>
      </w:hyperlink>
      <w:r w:rsidRPr="00EB1153">
        <w:rPr>
          <w:rFonts w:ascii="Times New Roman" w:hAnsi="Times New Roman"/>
        </w:rPr>
        <w:t xml:space="preserve"> и </w:t>
      </w:r>
      <w:hyperlink r:id="rId46" w:tooltip="Шлино (озеро)" w:history="1">
        <w:proofErr w:type="spellStart"/>
        <w:r w:rsidRPr="00EB1153">
          <w:rPr>
            <w:rFonts w:ascii="Times New Roman" w:hAnsi="Times New Roman"/>
          </w:rPr>
          <w:t>Шлино</w:t>
        </w:r>
        <w:proofErr w:type="spellEnd"/>
      </w:hyperlink>
      <w:r w:rsidRPr="00EB1153">
        <w:rPr>
          <w:rFonts w:ascii="Times New Roman" w:hAnsi="Times New Roman"/>
        </w:rPr>
        <w:t xml:space="preserve">. Максимальная </w:t>
      </w:r>
      <w:proofErr w:type="spellStart"/>
      <w:r w:rsidRPr="00EB1153">
        <w:rPr>
          <w:rFonts w:ascii="Times New Roman" w:hAnsi="Times New Roman"/>
        </w:rPr>
        <w:t>озёрность</w:t>
      </w:r>
      <w:proofErr w:type="spellEnd"/>
      <w:r w:rsidRPr="00EB1153">
        <w:rPr>
          <w:rFonts w:ascii="Times New Roman" w:hAnsi="Times New Roman"/>
        </w:rPr>
        <w:t xml:space="preserve"> на западе и северо-западе области. Самые глубокие озера области (</w:t>
      </w:r>
      <w:proofErr w:type="spellStart"/>
      <w:r w:rsidRPr="00EB1153">
        <w:rPr>
          <w:rFonts w:ascii="Times New Roman" w:hAnsi="Times New Roman"/>
        </w:rPr>
        <w:t>эворционные</w:t>
      </w:r>
      <w:proofErr w:type="spellEnd"/>
      <w:r w:rsidRPr="00EB1153">
        <w:rPr>
          <w:rFonts w:ascii="Times New Roman" w:hAnsi="Times New Roman"/>
        </w:rPr>
        <w:t xml:space="preserve">) — </w:t>
      </w:r>
      <w:hyperlink r:id="rId47" w:tooltip="Бросно" w:history="1">
        <w:proofErr w:type="spellStart"/>
        <w:r w:rsidRPr="00EB1153">
          <w:rPr>
            <w:rFonts w:ascii="Times New Roman" w:hAnsi="Times New Roman"/>
          </w:rPr>
          <w:t>Бросно</w:t>
        </w:r>
        <w:proofErr w:type="spellEnd"/>
      </w:hyperlink>
      <w:r w:rsidRPr="00EB1153">
        <w:rPr>
          <w:rFonts w:ascii="Times New Roman" w:hAnsi="Times New Roman"/>
        </w:rPr>
        <w:t xml:space="preserve"> (41,5 м) и </w:t>
      </w:r>
      <w:hyperlink r:id="rId48" w:tooltip="Долосец (страница отсутствует)" w:history="1">
        <w:proofErr w:type="spellStart"/>
        <w:r w:rsidRPr="00EB1153">
          <w:rPr>
            <w:rFonts w:ascii="Times New Roman" w:hAnsi="Times New Roman"/>
          </w:rPr>
          <w:t>Долосец</w:t>
        </w:r>
        <w:proofErr w:type="spellEnd"/>
      </w:hyperlink>
      <w:r w:rsidRPr="00EB1153">
        <w:rPr>
          <w:rFonts w:ascii="Times New Roman" w:hAnsi="Times New Roman"/>
        </w:rPr>
        <w:t xml:space="preserve"> (41 м).</w:t>
      </w:r>
    </w:p>
    <w:p w:rsidR="00FE3B11" w:rsidRPr="00EB1153" w:rsidRDefault="00FE3B11" w:rsidP="009449C1">
      <w:pPr>
        <w:jc w:val="both"/>
        <w:rPr>
          <w:rFonts w:ascii="Times New Roman" w:hAnsi="Times New Roman"/>
        </w:rPr>
      </w:pPr>
      <w:r w:rsidRPr="00EB1153">
        <w:rPr>
          <w:rFonts w:ascii="Times New Roman" w:hAnsi="Times New Roman"/>
        </w:rPr>
        <w:t xml:space="preserve">Основные водохранилища: </w:t>
      </w:r>
      <w:hyperlink r:id="rId49" w:tooltip="Верхневолжское водохранилище (страница отсутствует)" w:history="1">
        <w:r w:rsidRPr="00EB1153">
          <w:rPr>
            <w:rFonts w:ascii="Times New Roman" w:hAnsi="Times New Roman"/>
          </w:rPr>
          <w:t>Верхневолжское</w:t>
        </w:r>
      </w:hyperlink>
      <w:r w:rsidRPr="00EB1153">
        <w:rPr>
          <w:rFonts w:ascii="Times New Roman" w:hAnsi="Times New Roman"/>
        </w:rPr>
        <w:t xml:space="preserve">, </w:t>
      </w:r>
      <w:hyperlink r:id="rId50" w:tooltip="Иваньковское водохранилище" w:history="1">
        <w:proofErr w:type="spellStart"/>
        <w:r w:rsidRPr="00EB1153">
          <w:rPr>
            <w:rFonts w:ascii="Times New Roman" w:hAnsi="Times New Roman"/>
          </w:rPr>
          <w:t>Иваньковское</w:t>
        </w:r>
        <w:proofErr w:type="spellEnd"/>
      </w:hyperlink>
      <w:r w:rsidRPr="00EB1153">
        <w:rPr>
          <w:rFonts w:ascii="Times New Roman" w:hAnsi="Times New Roman"/>
        </w:rPr>
        <w:t xml:space="preserve">, </w:t>
      </w:r>
      <w:hyperlink r:id="rId51" w:tooltip="Угличское водохранилище" w:history="1">
        <w:proofErr w:type="spellStart"/>
        <w:r w:rsidRPr="00EB1153">
          <w:rPr>
            <w:rFonts w:ascii="Times New Roman" w:hAnsi="Times New Roman"/>
          </w:rPr>
          <w:t>Угличское</w:t>
        </w:r>
        <w:proofErr w:type="spellEnd"/>
      </w:hyperlink>
      <w:r w:rsidRPr="00EB1153">
        <w:rPr>
          <w:rFonts w:ascii="Times New Roman" w:hAnsi="Times New Roman"/>
        </w:rPr>
        <w:t xml:space="preserve"> и </w:t>
      </w:r>
      <w:hyperlink r:id="rId52" w:tooltip="Рыбинское водохранилище" w:history="1">
        <w:r w:rsidRPr="00EB1153">
          <w:rPr>
            <w:rFonts w:ascii="Times New Roman" w:hAnsi="Times New Roman"/>
          </w:rPr>
          <w:t>Рыбинское</w:t>
        </w:r>
      </w:hyperlink>
      <w:r w:rsidRPr="00EB1153">
        <w:rPr>
          <w:rFonts w:ascii="Times New Roman" w:hAnsi="Times New Roman"/>
        </w:rPr>
        <w:t xml:space="preserve"> </w:t>
      </w:r>
      <w:proofErr w:type="gramStart"/>
      <w:r w:rsidRPr="00EB1153">
        <w:rPr>
          <w:rFonts w:ascii="Times New Roman" w:hAnsi="Times New Roman"/>
        </w:rPr>
        <w:t>расположенные</w:t>
      </w:r>
      <w:proofErr w:type="gramEnd"/>
      <w:r w:rsidRPr="00EB1153">
        <w:rPr>
          <w:rFonts w:ascii="Times New Roman" w:hAnsi="Times New Roman"/>
        </w:rPr>
        <w:t xml:space="preserve"> на Волге; </w:t>
      </w:r>
      <w:hyperlink r:id="rId53" w:tooltip="Вазузское водохранилище" w:history="1">
        <w:proofErr w:type="spellStart"/>
        <w:r w:rsidRPr="00EB1153">
          <w:rPr>
            <w:rFonts w:ascii="Times New Roman" w:hAnsi="Times New Roman"/>
          </w:rPr>
          <w:t>Вазузское</w:t>
        </w:r>
        <w:proofErr w:type="spellEnd"/>
      </w:hyperlink>
      <w:r w:rsidRPr="00EB1153">
        <w:rPr>
          <w:rFonts w:ascii="Times New Roman" w:hAnsi="Times New Roman"/>
        </w:rPr>
        <w:t xml:space="preserve"> и </w:t>
      </w:r>
      <w:hyperlink r:id="rId54" w:tooltip="Вышневолоцкое водохранилище (страница отсутствует)" w:history="1">
        <w:proofErr w:type="spellStart"/>
        <w:r w:rsidRPr="00EB1153">
          <w:rPr>
            <w:rFonts w:ascii="Times New Roman" w:hAnsi="Times New Roman"/>
          </w:rPr>
          <w:t>Вышневолоцкое</w:t>
        </w:r>
        <w:proofErr w:type="spellEnd"/>
      </w:hyperlink>
      <w:r w:rsidRPr="00EB1153">
        <w:rPr>
          <w:rFonts w:ascii="Times New Roman" w:hAnsi="Times New Roman"/>
        </w:rPr>
        <w:t xml:space="preserve"> на менее крупных реках.</w:t>
      </w:r>
    </w:p>
    <w:p w:rsidR="00FE3B11" w:rsidRPr="00EB1153" w:rsidRDefault="00FE3B11" w:rsidP="009449C1">
      <w:pPr>
        <w:rPr>
          <w:rFonts w:ascii="Times New Roman" w:hAnsi="Times New Roman"/>
          <w:b/>
        </w:rPr>
      </w:pPr>
      <w:bookmarkStart w:id="87" w:name=".D0.9F.D0.BE.D1.87.D0.B2.D1.8B"/>
      <w:bookmarkStart w:id="88" w:name="_Toc296518280"/>
      <w:bookmarkStart w:id="89" w:name="_Toc296522618"/>
      <w:bookmarkStart w:id="90" w:name="_Toc296522741"/>
      <w:bookmarkStart w:id="91" w:name="_Toc383768355"/>
      <w:bookmarkStart w:id="92" w:name="_Toc398285448"/>
      <w:bookmarkEnd w:id="87"/>
      <w:r w:rsidRPr="00EB1153">
        <w:rPr>
          <w:rFonts w:ascii="Times New Roman" w:hAnsi="Times New Roman"/>
          <w:b/>
        </w:rPr>
        <w:t>Почвы</w:t>
      </w:r>
      <w:bookmarkEnd w:id="88"/>
      <w:bookmarkEnd w:id="89"/>
      <w:bookmarkEnd w:id="90"/>
      <w:bookmarkEnd w:id="91"/>
      <w:bookmarkEnd w:id="92"/>
    </w:p>
    <w:p w:rsidR="00FE3B11" w:rsidRPr="00EB1153" w:rsidRDefault="006B4341" w:rsidP="009449C1">
      <w:pPr>
        <w:jc w:val="both"/>
        <w:rPr>
          <w:rFonts w:ascii="Times New Roman" w:hAnsi="Times New Roman"/>
        </w:rPr>
      </w:pPr>
      <w:hyperlink r:id="rId55" w:tooltip="Почвы" w:history="1">
        <w:r w:rsidR="00FE3B11" w:rsidRPr="00EB1153">
          <w:rPr>
            <w:rFonts w:ascii="Times New Roman" w:hAnsi="Times New Roman"/>
          </w:rPr>
          <w:t>Почвы</w:t>
        </w:r>
      </w:hyperlink>
      <w:r w:rsidR="00FE3B11" w:rsidRPr="00EB1153">
        <w:rPr>
          <w:rFonts w:ascii="Times New Roman" w:hAnsi="Times New Roman"/>
        </w:rPr>
        <w:t xml:space="preserve"> на территории региона преимущественно супесчаные (а местами глинистые) дерново-подзолистые, крупный массив Оршинского болота (</w:t>
      </w:r>
      <w:hyperlink r:id="rId56" w:tooltip="Калининский район Тверской области" w:history="1">
        <w:r w:rsidR="00FE3B11" w:rsidRPr="00EB1153">
          <w:rPr>
            <w:rFonts w:ascii="Times New Roman" w:hAnsi="Times New Roman"/>
          </w:rPr>
          <w:t>Калининский район</w:t>
        </w:r>
      </w:hyperlink>
      <w:r w:rsidR="00FE3B11" w:rsidRPr="00EB1153">
        <w:rPr>
          <w:rFonts w:ascii="Times New Roman" w:hAnsi="Times New Roman"/>
        </w:rPr>
        <w:t>) богат торфяно-</w:t>
      </w:r>
      <w:proofErr w:type="gramStart"/>
      <w:r w:rsidR="00FE3B11" w:rsidRPr="00EB1153">
        <w:rPr>
          <w:rFonts w:ascii="Times New Roman" w:hAnsi="Times New Roman"/>
        </w:rPr>
        <w:t>болотными почвами</w:t>
      </w:r>
      <w:proofErr w:type="gramEnd"/>
      <w:r w:rsidR="00FE3B11" w:rsidRPr="00EB1153">
        <w:rPr>
          <w:rFonts w:ascii="Times New Roman" w:hAnsi="Times New Roman"/>
        </w:rPr>
        <w:t>, встречающимися участками по всей области. Наиболее плодородные земли находятся на востоке области (</w:t>
      </w:r>
      <w:proofErr w:type="spellStart"/>
      <w:r>
        <w:fldChar w:fldCharType="begin"/>
      </w:r>
      <w:r>
        <w:instrText>HYPERLINK "http://ru.wikipedia.org/wiki/%D0%9A%D0%B0%D1%88%D0%B8%D0%BD%D1%81%D0%BA%D0%B8%D0%B9_%D1%80%D0%B0%D0%B9%D0%BE%D0%BD_%D0%A2%D0%B2%D0%B5%D1%80%D1%81%D0%BA%D0%BE%D0%B9_%D0%BE%D0%B1%D0%BB%D0%B0%D1%81%D1%82%D0%B8" \o "Кашинский район Тверской области"</w:instrText>
      </w:r>
      <w:r>
        <w:fldChar w:fldCharType="separate"/>
      </w:r>
      <w:r w:rsidR="00FE3B11" w:rsidRPr="00EB1153">
        <w:rPr>
          <w:rFonts w:ascii="Times New Roman" w:hAnsi="Times New Roman"/>
        </w:rPr>
        <w:t>Кашинский</w:t>
      </w:r>
      <w:proofErr w:type="spellEnd"/>
      <w:r>
        <w:fldChar w:fldCharType="end"/>
      </w:r>
      <w:r w:rsidR="00FE3B11" w:rsidRPr="00EB1153">
        <w:rPr>
          <w:rFonts w:ascii="Times New Roman" w:hAnsi="Times New Roman"/>
        </w:rPr>
        <w:t xml:space="preserve">, </w:t>
      </w:r>
      <w:hyperlink r:id="rId57" w:tooltip="Калязинский район Тверской области" w:history="1">
        <w:proofErr w:type="spellStart"/>
        <w:r w:rsidR="00FE3B11" w:rsidRPr="00EB1153">
          <w:rPr>
            <w:rFonts w:ascii="Times New Roman" w:hAnsi="Times New Roman"/>
          </w:rPr>
          <w:t>Калязинский</w:t>
        </w:r>
        <w:proofErr w:type="spellEnd"/>
      </w:hyperlink>
      <w:r w:rsidR="00FE3B11" w:rsidRPr="00EB1153">
        <w:rPr>
          <w:rFonts w:ascii="Times New Roman" w:hAnsi="Times New Roman"/>
        </w:rPr>
        <w:t xml:space="preserve"> районы)</w:t>
      </w:r>
    </w:p>
    <w:p w:rsidR="00FE3B11" w:rsidRPr="00EB1153" w:rsidRDefault="00FE3B11" w:rsidP="009449C1">
      <w:pPr>
        <w:jc w:val="both"/>
        <w:rPr>
          <w:rFonts w:ascii="Times New Roman" w:hAnsi="Times New Roman"/>
          <w:b/>
        </w:rPr>
      </w:pPr>
      <w:bookmarkStart w:id="93" w:name=".D0.A0.D0.B0.D1.81.D1.82.D0.B8.D1.82.D0."/>
      <w:bookmarkStart w:id="94" w:name="_Toc296518281"/>
      <w:bookmarkStart w:id="95" w:name="_Toc296522619"/>
      <w:bookmarkStart w:id="96" w:name="_Toc296522742"/>
      <w:bookmarkStart w:id="97" w:name="_Toc383768356"/>
      <w:bookmarkStart w:id="98" w:name="_Toc398285449"/>
      <w:bookmarkEnd w:id="93"/>
      <w:r w:rsidRPr="00EB1153">
        <w:rPr>
          <w:rFonts w:ascii="Times New Roman" w:hAnsi="Times New Roman"/>
          <w:b/>
        </w:rPr>
        <w:t>Растительность</w:t>
      </w:r>
      <w:bookmarkEnd w:id="94"/>
      <w:bookmarkEnd w:id="95"/>
      <w:bookmarkEnd w:id="96"/>
      <w:bookmarkEnd w:id="97"/>
      <w:bookmarkEnd w:id="98"/>
    </w:p>
    <w:p w:rsidR="00FE3B11" w:rsidRPr="001B786A" w:rsidRDefault="00FE3B11" w:rsidP="009449C1">
      <w:pPr>
        <w:jc w:val="both"/>
        <w:rPr>
          <w:rFonts w:ascii="Times New Roman" w:hAnsi="Times New Roman"/>
        </w:rPr>
      </w:pPr>
      <w:r w:rsidRPr="001B786A">
        <w:rPr>
          <w:rFonts w:ascii="Times New Roman" w:hAnsi="Times New Roman"/>
        </w:rPr>
        <w:t xml:space="preserve">Регион находится в лесной зоне, в </w:t>
      </w:r>
      <w:proofErr w:type="spellStart"/>
      <w:r w:rsidRPr="001B786A">
        <w:rPr>
          <w:rFonts w:ascii="Times New Roman" w:hAnsi="Times New Roman"/>
        </w:rPr>
        <w:t>подзоне</w:t>
      </w:r>
      <w:proofErr w:type="spellEnd"/>
      <w:r w:rsidRPr="001B786A">
        <w:rPr>
          <w:rFonts w:ascii="Times New Roman" w:hAnsi="Times New Roman"/>
        </w:rPr>
        <w:t xml:space="preserve"> южной </w:t>
      </w:r>
      <w:hyperlink r:id="rId58" w:tooltip="Тайга" w:history="1">
        <w:r w:rsidRPr="001B786A">
          <w:rPr>
            <w:rFonts w:ascii="Times New Roman" w:hAnsi="Times New Roman"/>
          </w:rPr>
          <w:t>тайги</w:t>
        </w:r>
      </w:hyperlink>
      <w:r w:rsidRPr="001B786A">
        <w:rPr>
          <w:rFonts w:ascii="Times New Roman" w:hAnsi="Times New Roman"/>
        </w:rPr>
        <w:t xml:space="preserve">, переходящей в </w:t>
      </w:r>
      <w:hyperlink r:id="rId59" w:tooltip="Широколиственно-тёмнохвойные леса (страница отсутствует)" w:history="1">
        <w:r w:rsidRPr="001B786A">
          <w:rPr>
            <w:rFonts w:ascii="Times New Roman" w:hAnsi="Times New Roman"/>
          </w:rPr>
          <w:t>широколиственно-тёмнохвойные леса</w:t>
        </w:r>
      </w:hyperlink>
      <w:r w:rsidRPr="001B786A">
        <w:rPr>
          <w:rFonts w:ascii="Times New Roman" w:hAnsi="Times New Roman"/>
        </w:rPr>
        <w:t xml:space="preserve"> на северо-западе и массивы сосновых лесов в северной и юго-западной частях.</w:t>
      </w:r>
    </w:p>
    <w:p w:rsidR="00FE3B11" w:rsidRPr="001B786A" w:rsidRDefault="006B4341" w:rsidP="009449C1">
      <w:pPr>
        <w:jc w:val="both"/>
        <w:rPr>
          <w:rFonts w:ascii="Times New Roman" w:hAnsi="Times New Roman"/>
        </w:rPr>
      </w:pPr>
      <w:hyperlink r:id="rId60" w:tooltip="Леса" w:history="1">
        <w:r w:rsidR="00FE3B11" w:rsidRPr="001B786A">
          <w:rPr>
            <w:rFonts w:ascii="Times New Roman" w:hAnsi="Times New Roman"/>
          </w:rPr>
          <w:t>Леса</w:t>
        </w:r>
      </w:hyperlink>
      <w:r w:rsidR="00FE3B11" w:rsidRPr="001B786A">
        <w:rPr>
          <w:rFonts w:ascii="Times New Roman" w:hAnsi="Times New Roman"/>
        </w:rPr>
        <w:t xml:space="preserve"> занимают 4,5 </w:t>
      </w:r>
      <w:proofErr w:type="spellStart"/>
      <w:proofErr w:type="gramStart"/>
      <w:r w:rsidR="00FE3B11" w:rsidRPr="001B786A">
        <w:rPr>
          <w:rFonts w:ascii="Times New Roman" w:hAnsi="Times New Roman"/>
        </w:rPr>
        <w:t>млн</w:t>
      </w:r>
      <w:proofErr w:type="spellEnd"/>
      <w:proofErr w:type="gramEnd"/>
      <w:r w:rsidR="00FE3B11" w:rsidRPr="001B786A">
        <w:rPr>
          <w:rFonts w:ascii="Times New Roman" w:hAnsi="Times New Roman"/>
        </w:rPr>
        <w:t xml:space="preserve"> га (около 2,0 </w:t>
      </w:r>
      <w:proofErr w:type="spellStart"/>
      <w:r w:rsidR="00FE3B11" w:rsidRPr="001B786A">
        <w:rPr>
          <w:rFonts w:ascii="Times New Roman" w:hAnsi="Times New Roman"/>
        </w:rPr>
        <w:t>млн</w:t>
      </w:r>
      <w:proofErr w:type="spellEnd"/>
      <w:r w:rsidR="00FE3B11" w:rsidRPr="001B786A">
        <w:rPr>
          <w:rFonts w:ascii="Times New Roman" w:hAnsi="Times New Roman"/>
        </w:rPr>
        <w:t xml:space="preserve"> га хвойных пород), или 53 % от общей площади области.</w:t>
      </w:r>
    </w:p>
    <w:p w:rsidR="00FE3B11" w:rsidRPr="001B786A" w:rsidRDefault="00FE3B11" w:rsidP="009449C1">
      <w:pPr>
        <w:jc w:val="both"/>
        <w:rPr>
          <w:rFonts w:ascii="Times New Roman" w:hAnsi="Times New Roman"/>
        </w:rPr>
      </w:pPr>
      <w:r w:rsidRPr="001B786A">
        <w:rPr>
          <w:rFonts w:ascii="Times New Roman" w:hAnsi="Times New Roman"/>
        </w:rPr>
        <w:t xml:space="preserve">Общие запасы древесины в регионе — 658 </w:t>
      </w:r>
      <w:proofErr w:type="spellStart"/>
      <w:proofErr w:type="gramStart"/>
      <w:r w:rsidRPr="001B786A">
        <w:rPr>
          <w:rFonts w:ascii="Times New Roman" w:hAnsi="Times New Roman"/>
        </w:rPr>
        <w:t>млн</w:t>
      </w:r>
      <w:proofErr w:type="spellEnd"/>
      <w:proofErr w:type="gramEnd"/>
      <w:r w:rsidRPr="001B786A">
        <w:rPr>
          <w:rFonts w:ascii="Times New Roman" w:hAnsi="Times New Roman"/>
        </w:rPr>
        <w:t xml:space="preserve"> м³. Запасы спелого леса оцениваются в 147,8 </w:t>
      </w:r>
      <w:proofErr w:type="spellStart"/>
      <w:r w:rsidRPr="001B786A">
        <w:rPr>
          <w:rFonts w:ascii="Times New Roman" w:hAnsi="Times New Roman"/>
        </w:rPr>
        <w:t>млн</w:t>
      </w:r>
      <w:proofErr w:type="spellEnd"/>
      <w:r w:rsidRPr="001B786A">
        <w:rPr>
          <w:rFonts w:ascii="Times New Roman" w:hAnsi="Times New Roman"/>
        </w:rPr>
        <w:t xml:space="preserve"> м³, включая ресурсы, предназначенные для эксплуатации, — около 100 </w:t>
      </w:r>
      <w:proofErr w:type="spellStart"/>
      <w:r w:rsidRPr="001B786A">
        <w:rPr>
          <w:rFonts w:ascii="Times New Roman" w:hAnsi="Times New Roman"/>
        </w:rPr>
        <w:t>млн</w:t>
      </w:r>
      <w:proofErr w:type="spellEnd"/>
      <w:r w:rsidRPr="001B786A">
        <w:rPr>
          <w:rFonts w:ascii="Times New Roman" w:hAnsi="Times New Roman"/>
        </w:rPr>
        <w:t xml:space="preserve"> м³. Расчетная лесосека установлена в объеме 6,2 </w:t>
      </w:r>
      <w:proofErr w:type="spellStart"/>
      <w:r w:rsidRPr="001B786A">
        <w:rPr>
          <w:rFonts w:ascii="Times New Roman" w:hAnsi="Times New Roman"/>
        </w:rPr>
        <w:t>млн</w:t>
      </w:r>
      <w:proofErr w:type="spellEnd"/>
      <w:r w:rsidRPr="001B786A">
        <w:rPr>
          <w:rFonts w:ascii="Times New Roman" w:hAnsi="Times New Roman"/>
        </w:rPr>
        <w:t xml:space="preserve"> м³/год, объем лесозаготовок составляет около 34 % лесосеки (</w:t>
      </w:r>
      <w:hyperlink r:id="rId61" w:tooltip="2003" w:history="1">
        <w:r w:rsidRPr="001B786A">
          <w:rPr>
            <w:rFonts w:ascii="Times New Roman" w:hAnsi="Times New Roman"/>
          </w:rPr>
          <w:t>2003</w:t>
        </w:r>
      </w:hyperlink>
      <w:r w:rsidRPr="001B786A">
        <w:rPr>
          <w:rFonts w:ascii="Times New Roman" w:hAnsi="Times New Roman"/>
        </w:rPr>
        <w:t>).</w:t>
      </w:r>
    </w:p>
    <w:p w:rsidR="00FE3B11" w:rsidRPr="001B786A" w:rsidRDefault="00FE3B11" w:rsidP="009449C1">
      <w:pPr>
        <w:jc w:val="both"/>
        <w:rPr>
          <w:rFonts w:ascii="Times New Roman" w:hAnsi="Times New Roman"/>
        </w:rPr>
      </w:pPr>
      <w:r w:rsidRPr="001B786A">
        <w:rPr>
          <w:rFonts w:ascii="Times New Roman" w:hAnsi="Times New Roman"/>
        </w:rPr>
        <w:t>Болота занимают около 7 % от общей площади област</w:t>
      </w:r>
      <w:bookmarkStart w:id="99" w:name=".D0.9E.D1.85.D1.80.D0.B0.D0.BD.D0.B0_.D0"/>
      <w:bookmarkEnd w:id="99"/>
      <w:r w:rsidRPr="001B786A">
        <w:rPr>
          <w:rFonts w:ascii="Times New Roman" w:hAnsi="Times New Roman"/>
        </w:rPr>
        <w:t>и</w:t>
      </w:r>
    </w:p>
    <w:p w:rsidR="00FE3B11" w:rsidRPr="00EB1153" w:rsidRDefault="00FE3B11" w:rsidP="009449C1">
      <w:pPr>
        <w:jc w:val="both"/>
        <w:rPr>
          <w:rFonts w:ascii="Times New Roman" w:hAnsi="Times New Roman"/>
          <w:b/>
        </w:rPr>
      </w:pPr>
      <w:r w:rsidRPr="00EB1153">
        <w:rPr>
          <w:rFonts w:ascii="Times New Roman" w:hAnsi="Times New Roman"/>
          <w:b/>
        </w:rPr>
        <w:t xml:space="preserve"> Охрана природы</w:t>
      </w:r>
    </w:p>
    <w:p w:rsidR="00FE3B11" w:rsidRPr="001B786A" w:rsidRDefault="00FE3B11" w:rsidP="009449C1">
      <w:pPr>
        <w:jc w:val="both"/>
        <w:rPr>
          <w:rFonts w:ascii="Times New Roman" w:hAnsi="Times New Roman"/>
        </w:rPr>
      </w:pPr>
      <w:r w:rsidRPr="001B786A">
        <w:rPr>
          <w:rFonts w:ascii="Times New Roman" w:hAnsi="Times New Roman"/>
        </w:rPr>
        <w:lastRenderedPageBreak/>
        <w:t xml:space="preserve">Крупнейший природоохранный объект — </w:t>
      </w:r>
      <w:hyperlink r:id="rId62" w:tooltip="Центрально-лесной биосферный заповедник (страница отсутствует)" w:history="1">
        <w:r w:rsidRPr="001B786A">
          <w:rPr>
            <w:rFonts w:ascii="Times New Roman" w:hAnsi="Times New Roman"/>
          </w:rPr>
          <w:t>Центрально-лесной биосферный заповедник</w:t>
        </w:r>
      </w:hyperlink>
      <w:r w:rsidRPr="001B786A">
        <w:rPr>
          <w:rFonts w:ascii="Times New Roman" w:hAnsi="Times New Roman"/>
        </w:rPr>
        <w:t xml:space="preserve"> на территории </w:t>
      </w:r>
      <w:hyperlink r:id="rId63" w:tooltip="Нелидовский район Тверской области" w:history="1">
        <w:proofErr w:type="spellStart"/>
        <w:r w:rsidRPr="001B786A">
          <w:rPr>
            <w:rFonts w:ascii="Times New Roman" w:hAnsi="Times New Roman"/>
          </w:rPr>
          <w:t>Нелидовского</w:t>
        </w:r>
        <w:proofErr w:type="spellEnd"/>
      </w:hyperlink>
      <w:r w:rsidRPr="001B786A">
        <w:rPr>
          <w:rFonts w:ascii="Times New Roman" w:hAnsi="Times New Roman"/>
        </w:rPr>
        <w:t xml:space="preserve"> и </w:t>
      </w:r>
      <w:hyperlink r:id="rId64" w:tooltip="Андреапольский район Тверской области" w:history="1">
        <w:proofErr w:type="spellStart"/>
        <w:r w:rsidRPr="001B786A">
          <w:rPr>
            <w:rFonts w:ascii="Times New Roman" w:hAnsi="Times New Roman"/>
          </w:rPr>
          <w:t>Андреапольского</w:t>
        </w:r>
        <w:proofErr w:type="spellEnd"/>
      </w:hyperlink>
      <w:r w:rsidRPr="001B786A">
        <w:rPr>
          <w:rFonts w:ascii="Times New Roman" w:hAnsi="Times New Roman"/>
        </w:rPr>
        <w:t xml:space="preserve"> районов, охраняемой территорией 46 061 </w:t>
      </w:r>
      <w:hyperlink r:id="rId65" w:tooltip="Га" w:history="1">
        <w:r w:rsidRPr="001B786A">
          <w:rPr>
            <w:rFonts w:ascii="Times New Roman" w:hAnsi="Times New Roman"/>
          </w:rPr>
          <w:t>га</w:t>
        </w:r>
      </w:hyperlink>
      <w:r w:rsidRPr="001B786A">
        <w:rPr>
          <w:rFonts w:ascii="Times New Roman" w:hAnsi="Times New Roman"/>
        </w:rPr>
        <w:t>.</w:t>
      </w:r>
    </w:p>
    <w:p w:rsidR="00FE3B11" w:rsidRPr="001B786A" w:rsidRDefault="00FE3B11" w:rsidP="009449C1">
      <w:pPr>
        <w:jc w:val="both"/>
        <w:rPr>
          <w:rFonts w:ascii="Times New Roman" w:hAnsi="Times New Roman"/>
        </w:rPr>
      </w:pPr>
      <w:r w:rsidRPr="001B786A">
        <w:rPr>
          <w:rFonts w:ascii="Times New Roman" w:hAnsi="Times New Roman"/>
        </w:rPr>
        <w:t xml:space="preserve">Действуют: </w:t>
      </w:r>
      <w:hyperlink r:id="rId66" w:tooltip="Завидовский научно-опытный заповедник (страница отсутствует)" w:history="1">
        <w:proofErr w:type="spellStart"/>
        <w:r w:rsidRPr="001B786A">
          <w:rPr>
            <w:rFonts w:ascii="Times New Roman" w:hAnsi="Times New Roman"/>
          </w:rPr>
          <w:t>Завидовский</w:t>
        </w:r>
        <w:proofErr w:type="spellEnd"/>
        <w:r w:rsidRPr="001B786A">
          <w:rPr>
            <w:rFonts w:ascii="Times New Roman" w:hAnsi="Times New Roman"/>
          </w:rPr>
          <w:t xml:space="preserve"> научно-опытный заповедник</w:t>
        </w:r>
      </w:hyperlink>
      <w:r w:rsidRPr="001B786A">
        <w:rPr>
          <w:rFonts w:ascii="Times New Roman" w:hAnsi="Times New Roman"/>
        </w:rPr>
        <w:t>, 202 заказника (в том числе 168 охраняемых болот), 252 памятника природы (включая 78 старинных парков), 35 лесных комплексов, охраняются 18 озер и другие единичные объекты. В Государственном природном комплексе «</w:t>
      </w:r>
      <w:proofErr w:type="spellStart"/>
      <w:r w:rsidR="006B4341">
        <w:fldChar w:fldCharType="begin"/>
      </w:r>
      <w:r w:rsidR="006B4341">
        <w:instrText>HYPERLINK "http://ru.wikipedia.org/w/index.php?title=%D0%97%D0%B0%D0%B2%D0%B8%D0%B4%D0%BE%D0%B2%D0%BE&amp;action=edit&amp;redlink=1" \o "Завидово (страница отсутствует)"</w:instrText>
      </w:r>
      <w:r w:rsidR="006B4341">
        <w:fldChar w:fldCharType="separate"/>
      </w:r>
      <w:r w:rsidRPr="001B786A">
        <w:rPr>
          <w:rFonts w:ascii="Times New Roman" w:hAnsi="Times New Roman"/>
        </w:rPr>
        <w:t>Завидово</w:t>
      </w:r>
      <w:proofErr w:type="spellEnd"/>
      <w:r w:rsidR="006B4341">
        <w:fldChar w:fldCharType="end"/>
      </w:r>
      <w:r w:rsidRPr="001B786A">
        <w:rPr>
          <w:rFonts w:ascii="Times New Roman" w:hAnsi="Times New Roman"/>
        </w:rPr>
        <w:t>» находится резиденция Президента РФ.</w:t>
      </w:r>
    </w:p>
    <w:p w:rsidR="00FE3B11" w:rsidRPr="00EB1153" w:rsidRDefault="00FE3B11" w:rsidP="009449C1">
      <w:pPr>
        <w:jc w:val="both"/>
        <w:rPr>
          <w:rFonts w:ascii="Times New Roman" w:hAnsi="Times New Roman"/>
        </w:rPr>
      </w:pPr>
      <w:bookmarkStart w:id="100" w:name=".D0.AD.D0.BA.D0.BE.D0.BB.D0.BE.D0.B3.D0."/>
      <w:bookmarkStart w:id="101" w:name="_Toc296518282"/>
      <w:bookmarkStart w:id="102" w:name="_Toc296522620"/>
      <w:bookmarkStart w:id="103" w:name="_Toc296522743"/>
      <w:bookmarkStart w:id="104" w:name="_Toc383768357"/>
      <w:bookmarkStart w:id="105" w:name="_Toc398285450"/>
      <w:bookmarkEnd w:id="100"/>
      <w:r w:rsidRPr="00EB1153">
        <w:rPr>
          <w:rFonts w:ascii="Times New Roman" w:hAnsi="Times New Roman"/>
        </w:rPr>
        <w:t>Экология</w:t>
      </w:r>
      <w:bookmarkEnd w:id="101"/>
      <w:bookmarkEnd w:id="102"/>
      <w:bookmarkEnd w:id="103"/>
      <w:bookmarkEnd w:id="104"/>
      <w:bookmarkEnd w:id="105"/>
    </w:p>
    <w:p w:rsidR="00FE3B11" w:rsidRPr="001B786A" w:rsidRDefault="00FE3B11" w:rsidP="009449C1">
      <w:pPr>
        <w:jc w:val="both"/>
        <w:rPr>
          <w:rFonts w:ascii="Times New Roman" w:hAnsi="Times New Roman"/>
        </w:rPr>
      </w:pPr>
      <w:r w:rsidRPr="001B786A">
        <w:rPr>
          <w:rFonts w:ascii="Times New Roman" w:hAnsi="Times New Roman"/>
        </w:rPr>
        <w:t xml:space="preserve">Очагами загрязнения являются города с химической промышленностью: </w:t>
      </w:r>
      <w:hyperlink r:id="rId67" w:tooltip="Торжок" w:history="1">
        <w:r w:rsidRPr="001B786A">
          <w:rPr>
            <w:rFonts w:ascii="Times New Roman" w:hAnsi="Times New Roman"/>
          </w:rPr>
          <w:t>Торжок</w:t>
        </w:r>
      </w:hyperlink>
      <w:r w:rsidRPr="001B786A">
        <w:rPr>
          <w:rFonts w:ascii="Times New Roman" w:hAnsi="Times New Roman"/>
        </w:rPr>
        <w:t xml:space="preserve"> и </w:t>
      </w:r>
      <w:hyperlink r:id="rId68" w:tooltip="Нелидово" w:history="1">
        <w:r w:rsidRPr="001B786A">
          <w:rPr>
            <w:rFonts w:ascii="Times New Roman" w:hAnsi="Times New Roman"/>
          </w:rPr>
          <w:t>Нелидово</w:t>
        </w:r>
      </w:hyperlink>
      <w:r w:rsidRPr="001B786A">
        <w:rPr>
          <w:rFonts w:ascii="Times New Roman" w:hAnsi="Times New Roman"/>
        </w:rPr>
        <w:t xml:space="preserve">. На территории военной части в поселке </w:t>
      </w:r>
      <w:hyperlink r:id="rId69" w:tooltip="Мигалово" w:history="1">
        <w:proofErr w:type="spellStart"/>
        <w:r w:rsidRPr="001B786A">
          <w:rPr>
            <w:rFonts w:ascii="Times New Roman" w:hAnsi="Times New Roman"/>
          </w:rPr>
          <w:t>Мигалово</w:t>
        </w:r>
        <w:proofErr w:type="spellEnd"/>
      </w:hyperlink>
      <w:r w:rsidRPr="001B786A">
        <w:rPr>
          <w:rFonts w:ascii="Times New Roman" w:hAnsi="Times New Roman"/>
        </w:rPr>
        <w:t xml:space="preserve"> размещены радиоактивные отходы.</w:t>
      </w:r>
    </w:p>
    <w:p w:rsidR="00FE3B11" w:rsidRPr="001B786A" w:rsidRDefault="00FE3B11" w:rsidP="009449C1">
      <w:pPr>
        <w:jc w:val="both"/>
        <w:rPr>
          <w:rFonts w:ascii="Times New Roman" w:hAnsi="Times New Roman"/>
        </w:rPr>
      </w:pPr>
    </w:p>
    <w:p w:rsidR="00FE3B11" w:rsidRPr="001B786A" w:rsidRDefault="00FE3B11" w:rsidP="009449C1">
      <w:pPr>
        <w:jc w:val="both"/>
        <w:rPr>
          <w:rFonts w:ascii="Times New Roman" w:hAnsi="Times New Roman"/>
        </w:rPr>
      </w:pPr>
      <w:r w:rsidRPr="001B786A">
        <w:rPr>
          <w:rFonts w:ascii="Times New Roman" w:hAnsi="Times New Roman"/>
        </w:rPr>
        <w:t xml:space="preserve">Тверская область — субъект федерации в составе Российской Федерации. </w:t>
      </w:r>
      <w:proofErr w:type="gramStart"/>
      <w:r w:rsidRPr="001B786A">
        <w:rPr>
          <w:rFonts w:ascii="Times New Roman" w:hAnsi="Times New Roman"/>
        </w:rPr>
        <w:t>Расположена</w:t>
      </w:r>
      <w:proofErr w:type="gramEnd"/>
      <w:r w:rsidRPr="001B786A">
        <w:rPr>
          <w:rFonts w:ascii="Times New Roman" w:hAnsi="Times New Roman"/>
        </w:rPr>
        <w:t xml:space="preserve"> на северо-западе страны. Административный центр — город Тверь. Область была образована 29 января 1935, до 1990 называлась Калининская область.</w:t>
      </w:r>
    </w:p>
    <w:p w:rsidR="00FA3FF3" w:rsidRDefault="00FE3B11" w:rsidP="009449C1">
      <w:pPr>
        <w:jc w:val="both"/>
        <w:rPr>
          <w:rFonts w:ascii="Times New Roman" w:hAnsi="Times New Roman"/>
        </w:rPr>
      </w:pPr>
      <w:r w:rsidRPr="001B786A">
        <w:rPr>
          <w:rFonts w:ascii="Times New Roman" w:hAnsi="Times New Roman"/>
          <w:b/>
          <w:bCs/>
        </w:rPr>
        <w:t>География и климат</w:t>
      </w:r>
    </w:p>
    <w:p w:rsidR="00FE3B11" w:rsidRPr="001B786A" w:rsidRDefault="00FE3B11" w:rsidP="009449C1">
      <w:pPr>
        <w:jc w:val="both"/>
        <w:rPr>
          <w:rFonts w:ascii="Times New Roman" w:hAnsi="Times New Roman"/>
        </w:rPr>
      </w:pPr>
      <w:r w:rsidRPr="001B786A">
        <w:rPr>
          <w:rFonts w:ascii="Times New Roman" w:hAnsi="Times New Roman"/>
        </w:rPr>
        <w:t>Площадь территория 84,1 тыс. км</w:t>
      </w:r>
      <w:proofErr w:type="gramStart"/>
      <w:r w:rsidRPr="001B786A">
        <w:rPr>
          <w:rFonts w:ascii="Times New Roman" w:hAnsi="Times New Roman"/>
        </w:rPr>
        <w:t>2</w:t>
      </w:r>
      <w:proofErr w:type="gramEnd"/>
      <w:r w:rsidR="00FA3FF3">
        <w:rPr>
          <w:rFonts w:ascii="Times New Roman" w:hAnsi="Times New Roman"/>
        </w:rPr>
        <w:t xml:space="preserve">. </w:t>
      </w:r>
      <w:r w:rsidRPr="001B786A">
        <w:rPr>
          <w:rFonts w:ascii="Times New Roman" w:hAnsi="Times New Roman"/>
        </w:rPr>
        <w:t xml:space="preserve">Поверхность в основном равнинная, на западе — Валдайская возвышенность. Главная река — Волга. Свыше 500 озёр, в том числе Селигер. </w:t>
      </w:r>
      <w:proofErr w:type="spellStart"/>
      <w:r w:rsidRPr="001B786A">
        <w:rPr>
          <w:rFonts w:ascii="Times New Roman" w:hAnsi="Times New Roman"/>
        </w:rPr>
        <w:t>Иваньковское</w:t>
      </w:r>
      <w:proofErr w:type="spellEnd"/>
      <w:r w:rsidRPr="001B786A">
        <w:rPr>
          <w:rFonts w:ascii="Times New Roman" w:hAnsi="Times New Roman"/>
        </w:rPr>
        <w:t xml:space="preserve">, </w:t>
      </w:r>
      <w:proofErr w:type="spellStart"/>
      <w:r w:rsidRPr="001B786A">
        <w:rPr>
          <w:rFonts w:ascii="Times New Roman" w:hAnsi="Times New Roman"/>
        </w:rPr>
        <w:t>Угличское</w:t>
      </w:r>
      <w:proofErr w:type="spellEnd"/>
      <w:r w:rsidRPr="001B786A">
        <w:rPr>
          <w:rFonts w:ascii="Times New Roman" w:hAnsi="Times New Roman"/>
        </w:rPr>
        <w:t xml:space="preserve"> и Рыбинское водохранилища на Волге. Заповедники.</w:t>
      </w:r>
      <w:r w:rsidR="00FA3FF3" w:rsidRPr="001B786A" w:rsidDel="00FA3FF3">
        <w:rPr>
          <w:rFonts w:ascii="Times New Roman" w:hAnsi="Times New Roman"/>
        </w:rPr>
        <w:t xml:space="preserve"> </w:t>
      </w:r>
      <w:r w:rsidRPr="001B786A">
        <w:rPr>
          <w:rFonts w:ascii="Times New Roman" w:hAnsi="Times New Roman"/>
        </w:rPr>
        <w:t>Средние температуры января от -9 до -17</w:t>
      </w:r>
      <w:proofErr w:type="gramStart"/>
      <w:r w:rsidRPr="001B786A">
        <w:rPr>
          <w:rFonts w:ascii="Times New Roman" w:hAnsi="Times New Roman"/>
        </w:rPr>
        <w:t>°С</w:t>
      </w:r>
      <w:proofErr w:type="gramEnd"/>
      <w:r w:rsidRPr="001B786A">
        <w:rPr>
          <w:rFonts w:ascii="Times New Roman" w:hAnsi="Times New Roman"/>
        </w:rPr>
        <w:t xml:space="preserve">, июля 17—18°С. Осадков </w:t>
      </w:r>
      <w:proofErr w:type="spellStart"/>
      <w:r w:rsidRPr="001B786A">
        <w:rPr>
          <w:rFonts w:ascii="Times New Roman" w:hAnsi="Times New Roman"/>
        </w:rPr>
        <w:t>ок</w:t>
      </w:r>
      <w:proofErr w:type="spellEnd"/>
      <w:r w:rsidRPr="001B786A">
        <w:rPr>
          <w:rFonts w:ascii="Times New Roman" w:hAnsi="Times New Roman"/>
        </w:rPr>
        <w:t>. 650 мм в год.</w:t>
      </w:r>
    </w:p>
    <w:p w:rsidR="00FA3FF3" w:rsidRDefault="00FE3B11" w:rsidP="009449C1">
      <w:pPr>
        <w:jc w:val="both"/>
        <w:rPr>
          <w:rFonts w:ascii="Times New Roman" w:hAnsi="Times New Roman"/>
        </w:rPr>
      </w:pPr>
      <w:r w:rsidRPr="001B786A">
        <w:rPr>
          <w:rFonts w:ascii="Times New Roman" w:hAnsi="Times New Roman"/>
          <w:b/>
          <w:bCs/>
        </w:rPr>
        <w:t>Демография</w:t>
      </w:r>
      <w:r w:rsidRPr="001B786A">
        <w:rPr>
          <w:rFonts w:ascii="Times New Roman" w:hAnsi="Times New Roman"/>
        </w:rPr>
        <w:br/>
        <w:t>Население 1406,6 тыс. человек (2006). Плотность населения 17,0 чел./</w:t>
      </w:r>
      <w:proofErr w:type="gramStart"/>
      <w:r w:rsidRPr="001B786A">
        <w:rPr>
          <w:rFonts w:ascii="Times New Roman" w:hAnsi="Times New Roman"/>
        </w:rPr>
        <w:t>км</w:t>
      </w:r>
      <w:proofErr w:type="gramEnd"/>
      <w:r w:rsidRPr="001B786A">
        <w:rPr>
          <w:rFonts w:ascii="Times New Roman" w:hAnsi="Times New Roman"/>
        </w:rPr>
        <w:t>? (2005), удельный вес городского населения:73,5 % (2006). В состав области входит 23 города, 30 поселков городского типа.</w:t>
      </w:r>
      <w:r w:rsidR="00FA3FF3" w:rsidRPr="001B786A" w:rsidDel="00FA3FF3">
        <w:rPr>
          <w:rFonts w:ascii="Times New Roman" w:hAnsi="Times New Roman"/>
        </w:rPr>
        <w:t xml:space="preserve"> </w:t>
      </w:r>
      <w:r w:rsidRPr="001B786A">
        <w:rPr>
          <w:rFonts w:ascii="Times New Roman" w:hAnsi="Times New Roman"/>
        </w:rPr>
        <w:t>Большую часть населения составляют русские. На северо-востоке существует район, в котором исторически компактно проживают карелы.</w:t>
      </w:r>
      <w:r w:rsidR="00FA3FF3" w:rsidRPr="001B786A" w:rsidDel="00FA3FF3">
        <w:rPr>
          <w:rFonts w:ascii="Times New Roman" w:hAnsi="Times New Roman"/>
        </w:rPr>
        <w:t xml:space="preserve"> </w:t>
      </w:r>
    </w:p>
    <w:p w:rsidR="00FA3FF3" w:rsidRDefault="00FE3B11" w:rsidP="009449C1">
      <w:pPr>
        <w:jc w:val="both"/>
        <w:rPr>
          <w:rFonts w:ascii="Times New Roman" w:hAnsi="Times New Roman"/>
        </w:rPr>
      </w:pPr>
      <w:r w:rsidRPr="001B786A">
        <w:rPr>
          <w:rFonts w:ascii="Times New Roman" w:hAnsi="Times New Roman"/>
          <w:b/>
          <w:bCs/>
        </w:rPr>
        <w:t>Административное деление</w:t>
      </w:r>
    </w:p>
    <w:p w:rsidR="00FE3B11" w:rsidRPr="00EF70EF" w:rsidRDefault="00FE3B11" w:rsidP="009449C1">
      <w:pPr>
        <w:jc w:val="both"/>
        <w:rPr>
          <w:rFonts w:ascii="Times New Roman" w:hAnsi="Times New Roman"/>
        </w:rPr>
      </w:pPr>
      <w:r w:rsidRPr="001B786A">
        <w:rPr>
          <w:rFonts w:ascii="Times New Roman" w:hAnsi="Times New Roman"/>
        </w:rPr>
        <w:t>Область включает городов 12 городов областного подчинения. Кроме того, в нее входят 36 районов.</w:t>
      </w:r>
      <w:r w:rsidR="00FA3FF3" w:rsidRPr="001B786A" w:rsidDel="00FA3FF3">
        <w:rPr>
          <w:rFonts w:ascii="Times New Roman" w:hAnsi="Times New Roman"/>
        </w:rPr>
        <w:t xml:space="preserve"> </w:t>
      </w:r>
      <w:r w:rsidRPr="00EF70EF">
        <w:rPr>
          <w:rFonts w:ascii="Times New Roman" w:hAnsi="Times New Roman"/>
          <w:b/>
          <w:bCs/>
        </w:rPr>
        <w:t>Районы:</w:t>
      </w:r>
    </w:p>
    <w:tbl>
      <w:tblPr>
        <w:tblW w:w="5000" w:type="pct"/>
        <w:tblCellSpacing w:w="15" w:type="dxa"/>
        <w:tblCellMar>
          <w:top w:w="15" w:type="dxa"/>
          <w:left w:w="15" w:type="dxa"/>
          <w:bottom w:w="15" w:type="dxa"/>
          <w:right w:w="15" w:type="dxa"/>
        </w:tblCellMar>
        <w:tblLook w:val="0000"/>
      </w:tblPr>
      <w:tblGrid>
        <w:gridCol w:w="2248"/>
        <w:gridCol w:w="2042"/>
        <w:gridCol w:w="1850"/>
        <w:gridCol w:w="3590"/>
      </w:tblGrid>
      <w:tr w:rsidR="00FE3B11" w:rsidRPr="00DD0A4A" w:rsidTr="00DD0A4A">
        <w:trPr>
          <w:tblCellSpacing w:w="15" w:type="dxa"/>
        </w:trPr>
        <w:tc>
          <w:tcPr>
            <w:tcW w:w="11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b/>
                <w:bCs/>
                <w:sz w:val="20"/>
                <w:szCs w:val="20"/>
              </w:rPr>
              <w:t xml:space="preserve">Название района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b/>
                <w:bCs/>
                <w:sz w:val="20"/>
                <w:szCs w:val="20"/>
              </w:rPr>
              <w:t>Население, тыс.ч. (200</w:t>
            </w:r>
            <w:r w:rsidR="00C8634C" w:rsidRPr="00DD0A4A">
              <w:rPr>
                <w:rFonts w:ascii="Times New Roman" w:hAnsi="Times New Roman"/>
                <w:b/>
                <w:bCs/>
                <w:sz w:val="20"/>
                <w:szCs w:val="20"/>
              </w:rPr>
              <w:t>7</w:t>
            </w:r>
            <w:r w:rsidRPr="00DD0A4A">
              <w:rPr>
                <w:rFonts w:ascii="Times New Roman" w:hAnsi="Times New Roman"/>
                <w:b/>
                <w:bCs/>
                <w:sz w:val="20"/>
                <w:szCs w:val="20"/>
              </w:rPr>
              <w:t>)</w:t>
            </w:r>
          </w:p>
        </w:tc>
        <w:tc>
          <w:tcPr>
            <w:tcW w:w="9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b/>
                <w:bCs/>
                <w:sz w:val="20"/>
                <w:szCs w:val="20"/>
              </w:rPr>
              <w:t>Районный центр</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b/>
                <w:bCs/>
                <w:sz w:val="20"/>
                <w:szCs w:val="20"/>
              </w:rPr>
              <w:t>Население райцентра, тыс. человек (200</w:t>
            </w:r>
            <w:r w:rsidR="00C8634C" w:rsidRPr="00DD0A4A">
              <w:rPr>
                <w:rFonts w:ascii="Times New Roman" w:hAnsi="Times New Roman"/>
                <w:b/>
                <w:bCs/>
                <w:sz w:val="20"/>
                <w:szCs w:val="20"/>
              </w:rPr>
              <w:t>7</w:t>
            </w:r>
            <w:r w:rsidRPr="00DD0A4A">
              <w:rPr>
                <w:rFonts w:ascii="Times New Roman" w:hAnsi="Times New Roman"/>
                <w:b/>
                <w:bCs/>
                <w:sz w:val="20"/>
                <w:szCs w:val="20"/>
              </w:rPr>
              <w:t xml:space="preserve">)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Андреапольский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15,0</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Андреаполь</w:t>
            </w:r>
            <w:proofErr w:type="spellEnd"/>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9,0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Бежецкий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12,8</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Бежецк</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 4,0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Бельский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7,3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Белый</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Бологовский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17,1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Бологое</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 xml:space="preserve">Весьегонский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15,1</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Весьегонск</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8,2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Вышневолоцкий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27,2</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 xml:space="preserve">Вышний Волочёк </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Жарковский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6,9</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Жарковский</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4,7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Западнодвинский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17,8</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Западная Двина</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9,4</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Зубцовский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18,4</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Зубцов</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7,2</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 xml:space="preserve">Калининский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51,4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Тверь</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Калязинский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22,9</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Калязин</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14,3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Кашинский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12,0</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Кашин</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Кесовогорский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8,7</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Кесова Гора</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3,9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Кимрский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14,4</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Кимры</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Конаковский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47,5</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Конаково</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Краснохолмский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13,5</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Красный Холм</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6,1</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Кувшиновский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16,6</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Кувшиново</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10,6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Лесной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6,2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село Лесное</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2,0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Лихославльский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28,4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Лихославль</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12,1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Максатихинский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19,6</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w:t>
            </w:r>
            <w:proofErr w:type="spellStart"/>
            <w:r w:rsidRPr="00DD0A4A">
              <w:rPr>
                <w:rFonts w:ascii="Times New Roman" w:hAnsi="Times New Roman"/>
                <w:sz w:val="20"/>
                <w:szCs w:val="20"/>
              </w:rPr>
              <w:t>Максатиха</w:t>
            </w:r>
            <w:proofErr w:type="spellEnd"/>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9,7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Молоковский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6,2 </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w:t>
            </w:r>
            <w:proofErr w:type="spellStart"/>
            <w:r w:rsidRPr="00DD0A4A">
              <w:rPr>
                <w:rFonts w:ascii="Times New Roman" w:hAnsi="Times New Roman"/>
                <w:sz w:val="20"/>
                <w:szCs w:val="20"/>
              </w:rPr>
              <w:t>Молоков</w:t>
            </w:r>
            <w:proofErr w:type="spellEnd"/>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2,4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Нелидовский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8,5</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Нелидово</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Оленинский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13,9 </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Оленин</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5,1</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Осташковский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6,8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Осташков</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Пеновский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7,9</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Пено</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4,6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Рамешковский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15,8</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Рамешки</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4,3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lastRenderedPageBreak/>
              <w:t>Ржевский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13,3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Ржев</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Сандовский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8,3 </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Сандово</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3,7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Селижаровский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14,4</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Селижарово</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7,2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Сонковский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9,7 </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Сонково</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4,3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Спировский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13,2</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Спирово</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6,7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Старицкий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25,5 </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Старица</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9,2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Торжокский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23,2</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Торжок</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Торопецкий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23,5</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Торопец</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 xml:space="preserve">14,0 </w:t>
            </w: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Удомельский</w:t>
            </w:r>
            <w:proofErr w:type="spellEnd"/>
            <w:r w:rsidRPr="00DD0A4A">
              <w:rPr>
                <w:rFonts w:ascii="Times New Roman" w:hAnsi="Times New Roman"/>
                <w:sz w:val="20"/>
                <w:szCs w:val="20"/>
              </w:rPr>
              <w:t xml:space="preserve"> район </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9,7</w:t>
            </w:r>
          </w:p>
        </w:tc>
        <w:tc>
          <w:tcPr>
            <w:tcW w:w="950" w:type="pct"/>
            <w:vAlign w:val="center"/>
          </w:tcPr>
          <w:p w:rsidR="00FE3B11" w:rsidRPr="00DD0A4A" w:rsidRDefault="00FE3B11" w:rsidP="009449C1">
            <w:pPr>
              <w:rPr>
                <w:rFonts w:ascii="Times New Roman" w:hAnsi="Times New Roman"/>
                <w:sz w:val="20"/>
                <w:szCs w:val="20"/>
              </w:rPr>
            </w:pPr>
            <w:r w:rsidRPr="00DD0A4A">
              <w:rPr>
                <w:rFonts w:ascii="Times New Roman" w:hAnsi="Times New Roman"/>
                <w:sz w:val="20"/>
                <w:szCs w:val="20"/>
              </w:rPr>
              <w:t>Удомля</w:t>
            </w:r>
          </w:p>
        </w:tc>
        <w:tc>
          <w:tcPr>
            <w:tcW w:w="1850" w:type="pct"/>
            <w:vAlign w:val="center"/>
          </w:tcPr>
          <w:p w:rsidR="00FE3B11" w:rsidRPr="00DD0A4A" w:rsidRDefault="00FE3B11" w:rsidP="009449C1">
            <w:pPr>
              <w:rPr>
                <w:rFonts w:ascii="Times New Roman" w:hAnsi="Times New Roman"/>
                <w:sz w:val="20"/>
                <w:szCs w:val="20"/>
              </w:rPr>
            </w:pPr>
          </w:p>
        </w:tc>
      </w:tr>
      <w:tr w:rsidR="00FE3B11" w:rsidRPr="00DD0A4A" w:rsidTr="00DD0A4A">
        <w:trPr>
          <w:tblCellSpacing w:w="15" w:type="dxa"/>
        </w:trPr>
        <w:tc>
          <w:tcPr>
            <w:tcW w:w="11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Фировский</w:t>
            </w:r>
            <w:proofErr w:type="spellEnd"/>
            <w:r w:rsidRPr="00DD0A4A">
              <w:rPr>
                <w:rFonts w:ascii="Times New Roman" w:hAnsi="Times New Roman"/>
                <w:sz w:val="20"/>
                <w:szCs w:val="20"/>
              </w:rPr>
              <w:t xml:space="preserve"> район</w:t>
            </w:r>
          </w:p>
        </w:tc>
        <w:tc>
          <w:tcPr>
            <w:tcW w:w="10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11,1</w:t>
            </w:r>
          </w:p>
        </w:tc>
        <w:tc>
          <w:tcPr>
            <w:tcW w:w="950" w:type="pct"/>
            <w:vAlign w:val="center"/>
          </w:tcPr>
          <w:p w:rsidR="00FE3B11" w:rsidRPr="00DD0A4A" w:rsidRDefault="00FE3B11" w:rsidP="009449C1">
            <w:pPr>
              <w:rPr>
                <w:rFonts w:ascii="Times New Roman" w:hAnsi="Times New Roman"/>
                <w:sz w:val="20"/>
                <w:szCs w:val="20"/>
              </w:rPr>
            </w:pPr>
            <w:proofErr w:type="spellStart"/>
            <w:r w:rsidRPr="00DD0A4A">
              <w:rPr>
                <w:rFonts w:ascii="Times New Roman" w:hAnsi="Times New Roman"/>
                <w:sz w:val="20"/>
                <w:szCs w:val="20"/>
              </w:rPr>
              <w:t>пгт</w:t>
            </w:r>
            <w:proofErr w:type="spellEnd"/>
            <w:r w:rsidRPr="00DD0A4A">
              <w:rPr>
                <w:rFonts w:ascii="Times New Roman" w:hAnsi="Times New Roman"/>
                <w:sz w:val="20"/>
                <w:szCs w:val="20"/>
              </w:rPr>
              <w:t xml:space="preserve"> Фирово</w:t>
            </w:r>
          </w:p>
        </w:tc>
        <w:tc>
          <w:tcPr>
            <w:tcW w:w="1850" w:type="pct"/>
            <w:vAlign w:val="center"/>
          </w:tcPr>
          <w:p w:rsidR="00FE3B11" w:rsidRPr="00DD0A4A" w:rsidRDefault="00FE3B11" w:rsidP="009449C1">
            <w:pPr>
              <w:jc w:val="center"/>
              <w:rPr>
                <w:rFonts w:ascii="Times New Roman" w:hAnsi="Times New Roman"/>
                <w:sz w:val="20"/>
                <w:szCs w:val="20"/>
              </w:rPr>
            </w:pPr>
            <w:r w:rsidRPr="00DD0A4A">
              <w:rPr>
                <w:rFonts w:ascii="Times New Roman" w:hAnsi="Times New Roman"/>
                <w:sz w:val="20"/>
                <w:szCs w:val="20"/>
              </w:rPr>
              <w:t>2,7</w:t>
            </w:r>
          </w:p>
        </w:tc>
      </w:tr>
    </w:tbl>
    <w:p w:rsidR="00D84C4B" w:rsidRDefault="00FE3B11" w:rsidP="009449C1">
      <w:pPr>
        <w:jc w:val="both"/>
        <w:rPr>
          <w:rFonts w:ascii="Times New Roman" w:hAnsi="Times New Roman"/>
        </w:rPr>
      </w:pPr>
      <w:r w:rsidRPr="00EF70EF">
        <w:rPr>
          <w:rFonts w:ascii="Times New Roman" w:hAnsi="Times New Roman"/>
          <w:b/>
          <w:bCs/>
        </w:rPr>
        <w:t>Отрасли промышленности:</w:t>
      </w:r>
      <w:r w:rsidR="00D84C4B" w:rsidRPr="00EF70EF" w:rsidDel="00D84C4B">
        <w:rPr>
          <w:rFonts w:ascii="Times New Roman" w:hAnsi="Times New Roman"/>
        </w:rPr>
        <w:t xml:space="preserve"> </w:t>
      </w:r>
    </w:p>
    <w:p w:rsidR="00FE3B11" w:rsidRPr="001B786A" w:rsidRDefault="00FE3B11" w:rsidP="009449C1">
      <w:pPr>
        <w:jc w:val="both"/>
        <w:rPr>
          <w:rFonts w:ascii="Times New Roman" w:hAnsi="Times New Roman"/>
        </w:rPr>
      </w:pPr>
      <w:r w:rsidRPr="001B786A">
        <w:rPr>
          <w:rFonts w:ascii="Times New Roman" w:hAnsi="Times New Roman"/>
        </w:rPr>
        <w:t xml:space="preserve">машиностроение (экскаваторы, пассажирские вагоны (Тверь), электропоезда, </w:t>
      </w:r>
      <w:proofErr w:type="spellStart"/>
      <w:r w:rsidRPr="001B786A">
        <w:rPr>
          <w:rFonts w:ascii="Times New Roman" w:hAnsi="Times New Roman"/>
        </w:rPr>
        <w:t>спецвагон</w:t>
      </w:r>
      <w:proofErr w:type="gramStart"/>
      <w:r w:rsidRPr="001B786A">
        <w:rPr>
          <w:rFonts w:ascii="Times New Roman" w:hAnsi="Times New Roman"/>
        </w:rPr>
        <w:t>ы</w:t>
      </w:r>
      <w:proofErr w:type="spellEnd"/>
      <w:r w:rsidRPr="001B786A">
        <w:rPr>
          <w:rFonts w:ascii="Times New Roman" w:hAnsi="Times New Roman"/>
        </w:rPr>
        <w:t>(</w:t>
      </w:r>
      <w:proofErr w:type="gramEnd"/>
      <w:r w:rsidRPr="001B786A">
        <w:rPr>
          <w:rFonts w:ascii="Times New Roman" w:hAnsi="Times New Roman"/>
        </w:rPr>
        <w:t>Торжок), текстильное оборудование, сельскохозяйственные машины, гаражное оборудование (Бежецк), противопожарное оборудование (Торжок), электротехнические изделия (Кашин), приборы и осветительную аппаратуру (Ржев, Лихославль) и др.), текстильная (</w:t>
      </w:r>
      <w:proofErr w:type="spellStart"/>
      <w:r w:rsidRPr="001B786A">
        <w:rPr>
          <w:rFonts w:ascii="Times New Roman" w:hAnsi="Times New Roman"/>
        </w:rPr>
        <w:t>хлопчато-бумажные</w:t>
      </w:r>
      <w:proofErr w:type="spellEnd"/>
      <w:r w:rsidRPr="001B786A">
        <w:rPr>
          <w:rFonts w:ascii="Times New Roman" w:hAnsi="Times New Roman"/>
        </w:rPr>
        <w:t xml:space="preserve"> (Вышний Волочек), шерстяные (</w:t>
      </w:r>
      <w:proofErr w:type="spellStart"/>
      <w:r w:rsidRPr="001B786A">
        <w:rPr>
          <w:rFonts w:ascii="Times New Roman" w:hAnsi="Times New Roman"/>
        </w:rPr>
        <w:t>Завидово</w:t>
      </w:r>
      <w:proofErr w:type="spellEnd"/>
      <w:r w:rsidRPr="001B786A">
        <w:rPr>
          <w:rFonts w:ascii="Times New Roman" w:hAnsi="Times New Roman"/>
        </w:rPr>
        <w:t xml:space="preserve">), шелковые (Тверь) и льняные (Осташков) ткани), химическая (химического волокна, стеклопластики, стекловолокно, полиграфические краски), полиграфическая, деревообрабатывающая, целлюлозно-бумажная, кожевенно-обувная, пищевая и др. промышленность; производство стройматериалов; пищевая промышленность. </w:t>
      </w:r>
      <w:proofErr w:type="gramStart"/>
      <w:r w:rsidRPr="001B786A">
        <w:rPr>
          <w:rFonts w:ascii="Times New Roman" w:hAnsi="Times New Roman"/>
        </w:rPr>
        <w:t>Производятся фанера и деревянные строительные детали (Вышний Волочек, Нелидово, Земцы), мебель (Тверь, Ржев, Торжок), целлюлоза и бумага (Кувшиново).</w:t>
      </w:r>
      <w:proofErr w:type="gramEnd"/>
      <w:r w:rsidRPr="001B786A">
        <w:rPr>
          <w:rFonts w:ascii="Times New Roman" w:hAnsi="Times New Roman"/>
        </w:rPr>
        <w:t xml:space="preserve"> Старая отрасль промышленности — стекольная (Вышний Волочек, Спирово) и </w:t>
      </w:r>
      <w:proofErr w:type="spellStart"/>
      <w:proofErr w:type="gramStart"/>
      <w:r w:rsidRPr="001B786A">
        <w:rPr>
          <w:rFonts w:ascii="Times New Roman" w:hAnsi="Times New Roman"/>
        </w:rPr>
        <w:t>фарфоро-фаянсовая</w:t>
      </w:r>
      <w:proofErr w:type="spellEnd"/>
      <w:proofErr w:type="gramEnd"/>
      <w:r w:rsidRPr="001B786A">
        <w:rPr>
          <w:rFonts w:ascii="Times New Roman" w:hAnsi="Times New Roman"/>
        </w:rPr>
        <w:t xml:space="preserve"> (Конаково).</w:t>
      </w:r>
      <w:r w:rsidR="00FA3FF3" w:rsidRPr="001B786A" w:rsidDel="00FA3FF3">
        <w:rPr>
          <w:rFonts w:ascii="Times New Roman" w:hAnsi="Times New Roman"/>
        </w:rPr>
        <w:t xml:space="preserve"> </w:t>
      </w:r>
      <w:r w:rsidRPr="001B786A">
        <w:rPr>
          <w:rFonts w:ascii="Times New Roman" w:hAnsi="Times New Roman"/>
        </w:rPr>
        <w:t>Доля машиностроения в объеме промышленного производства составляет 30 %. Здесь расположены</w:t>
      </w:r>
      <w:r w:rsidR="00C8634C" w:rsidRPr="001B786A">
        <w:rPr>
          <w:rFonts w:ascii="Times New Roman" w:hAnsi="Times New Roman"/>
        </w:rPr>
        <w:t xml:space="preserve"> следующие крупные предприятия: </w:t>
      </w:r>
      <w:r w:rsidRPr="001B786A">
        <w:rPr>
          <w:rFonts w:ascii="Times New Roman" w:hAnsi="Times New Roman"/>
        </w:rPr>
        <w:t>ОАО «Тверской вагон</w:t>
      </w:r>
      <w:r w:rsidR="00C8634C" w:rsidRPr="001B786A">
        <w:rPr>
          <w:rFonts w:ascii="Times New Roman" w:hAnsi="Times New Roman"/>
        </w:rPr>
        <w:t>остроительный завод», ОАО «</w:t>
      </w:r>
      <w:proofErr w:type="spellStart"/>
      <w:r w:rsidR="00C8634C" w:rsidRPr="001B786A">
        <w:rPr>
          <w:rFonts w:ascii="Times New Roman" w:hAnsi="Times New Roman"/>
        </w:rPr>
        <w:t>Пожтехника</w:t>
      </w:r>
      <w:proofErr w:type="spellEnd"/>
      <w:r w:rsidR="00C8634C" w:rsidRPr="001B786A">
        <w:rPr>
          <w:rFonts w:ascii="Times New Roman" w:hAnsi="Times New Roman"/>
        </w:rPr>
        <w:t xml:space="preserve">», </w:t>
      </w:r>
      <w:r w:rsidRPr="001B786A">
        <w:rPr>
          <w:rFonts w:ascii="Times New Roman" w:hAnsi="Times New Roman"/>
        </w:rPr>
        <w:t>ОАО «</w:t>
      </w:r>
      <w:proofErr w:type="spellStart"/>
      <w:r w:rsidRPr="001B786A">
        <w:rPr>
          <w:rFonts w:ascii="Times New Roman" w:hAnsi="Times New Roman"/>
        </w:rPr>
        <w:t>Торжокс</w:t>
      </w:r>
      <w:r w:rsidR="00C8634C" w:rsidRPr="001B786A">
        <w:rPr>
          <w:rFonts w:ascii="Times New Roman" w:hAnsi="Times New Roman"/>
        </w:rPr>
        <w:t>кий</w:t>
      </w:r>
      <w:proofErr w:type="spellEnd"/>
      <w:r w:rsidR="00C8634C" w:rsidRPr="001B786A">
        <w:rPr>
          <w:rFonts w:ascii="Times New Roman" w:hAnsi="Times New Roman"/>
        </w:rPr>
        <w:t xml:space="preserve"> вагоностроительный завод», ОАО «</w:t>
      </w:r>
      <w:proofErr w:type="spellStart"/>
      <w:r w:rsidR="00C8634C" w:rsidRPr="001B786A">
        <w:rPr>
          <w:rFonts w:ascii="Times New Roman" w:hAnsi="Times New Roman"/>
        </w:rPr>
        <w:t>Тверьэкскаватор</w:t>
      </w:r>
      <w:proofErr w:type="spellEnd"/>
      <w:r w:rsidR="00C8634C" w:rsidRPr="001B786A">
        <w:rPr>
          <w:rFonts w:ascii="Times New Roman" w:hAnsi="Times New Roman"/>
        </w:rPr>
        <w:t xml:space="preserve">», </w:t>
      </w:r>
      <w:r w:rsidRPr="001B786A">
        <w:rPr>
          <w:rFonts w:ascii="Times New Roman" w:hAnsi="Times New Roman"/>
        </w:rPr>
        <w:t>ОАР НПК «Химволокно» Доля лёгкой промышленности — 7 %.</w:t>
      </w:r>
    </w:p>
    <w:p w:rsidR="00FE3B11" w:rsidRPr="001B786A" w:rsidRDefault="00FE3B11" w:rsidP="009449C1">
      <w:pPr>
        <w:jc w:val="both"/>
        <w:rPr>
          <w:rFonts w:ascii="Times New Roman" w:hAnsi="Times New Roman"/>
        </w:rPr>
      </w:pPr>
      <w:r w:rsidRPr="001B786A">
        <w:rPr>
          <w:rFonts w:ascii="Times New Roman" w:hAnsi="Times New Roman"/>
          <w:b/>
          <w:bCs/>
        </w:rPr>
        <w:t>Энергетика</w:t>
      </w:r>
      <w:r w:rsidRPr="001B786A">
        <w:rPr>
          <w:rFonts w:ascii="Times New Roman" w:hAnsi="Times New Roman"/>
        </w:rPr>
        <w:br/>
        <w:t xml:space="preserve">Электроэнергетика стабильно занимает второе место в структуре промышленного производства области (доля в 2003 г. — 30 %). На территории области располагаются крупнейшие объекты электроэнергетики — Калининская АЭС и </w:t>
      </w:r>
      <w:proofErr w:type="spellStart"/>
      <w:r w:rsidRPr="001B786A">
        <w:rPr>
          <w:rFonts w:ascii="Times New Roman" w:hAnsi="Times New Roman"/>
        </w:rPr>
        <w:t>Конаковская</w:t>
      </w:r>
      <w:proofErr w:type="spellEnd"/>
      <w:r w:rsidRPr="001B786A">
        <w:rPr>
          <w:rFonts w:ascii="Times New Roman" w:hAnsi="Times New Roman"/>
        </w:rPr>
        <w:t xml:space="preserve"> ГРЭС.</w:t>
      </w:r>
      <w:r w:rsidR="00FA3FF3" w:rsidRPr="001B786A" w:rsidDel="00FA3FF3">
        <w:rPr>
          <w:rFonts w:ascii="Times New Roman" w:hAnsi="Times New Roman"/>
        </w:rPr>
        <w:t xml:space="preserve"> </w:t>
      </w:r>
      <w:r w:rsidRPr="001B786A">
        <w:rPr>
          <w:rFonts w:ascii="Times New Roman" w:hAnsi="Times New Roman"/>
        </w:rPr>
        <w:t>На Калининской АЭС в настоящее время действуют три энергоблока общей мощностью 3 ГВт. В 2011 году должен состояться ввод в эксплуатацию энергоблока № 4 мощностью 1 ГВт. Калининская АЭС расположена на севере Тверской области в 125 км от города Тверь на южном берегу озера Удомля. Расстояние до Москвы — 330 км, до Санкт-Петербурга — 400 км. Калининская АЭС снабжает электроэнергией восемь регионов страны.</w:t>
      </w:r>
    </w:p>
    <w:p w:rsidR="00FA3FF3" w:rsidRDefault="00FE3B11" w:rsidP="009449C1">
      <w:pPr>
        <w:jc w:val="both"/>
        <w:rPr>
          <w:rFonts w:ascii="Times New Roman" w:hAnsi="Times New Roman"/>
        </w:rPr>
      </w:pPr>
      <w:r w:rsidRPr="001B786A">
        <w:rPr>
          <w:rFonts w:ascii="Times New Roman" w:hAnsi="Times New Roman"/>
          <w:b/>
          <w:bCs/>
        </w:rPr>
        <w:t>Сельское хозяйство</w:t>
      </w:r>
    </w:p>
    <w:p w:rsidR="00FE3B11" w:rsidRPr="001B786A" w:rsidRDefault="00FE3B11" w:rsidP="009449C1">
      <w:pPr>
        <w:jc w:val="both"/>
        <w:rPr>
          <w:rFonts w:ascii="Times New Roman" w:hAnsi="Times New Roman"/>
        </w:rPr>
      </w:pPr>
      <w:r w:rsidRPr="001B786A">
        <w:rPr>
          <w:rFonts w:ascii="Times New Roman" w:hAnsi="Times New Roman"/>
        </w:rPr>
        <w:t>Посевы пшеницы, ржи, овса, кормовых культур; картофелеводство, овощеводство. Важный район льноводства. Молочное скотоводство, свиноводство. Птицеводство. Судоходство по Волге и оз. Селигер. Курорт Кашин.</w:t>
      </w:r>
    </w:p>
    <w:p w:rsidR="007D48E6" w:rsidRPr="001B786A" w:rsidRDefault="007D48E6" w:rsidP="009449C1">
      <w:pPr>
        <w:shd w:val="clear" w:color="auto" w:fill="FFFFFF"/>
        <w:ind w:right="5"/>
        <w:jc w:val="both"/>
        <w:rPr>
          <w:rFonts w:ascii="Times New Roman" w:hAnsi="Times New Roman"/>
          <w:b/>
          <w:i/>
        </w:rPr>
      </w:pPr>
      <w:r w:rsidRPr="001B786A">
        <w:rPr>
          <w:rFonts w:ascii="Times New Roman" w:hAnsi="Times New Roman"/>
          <w:b/>
          <w:i/>
        </w:rPr>
        <w:t>Район расположения</w:t>
      </w:r>
    </w:p>
    <w:p w:rsidR="007D48E6" w:rsidRPr="001B786A" w:rsidRDefault="005A66F9" w:rsidP="009449C1">
      <w:pPr>
        <w:shd w:val="clear" w:color="auto" w:fill="FFFFFF"/>
        <w:ind w:right="5"/>
        <w:jc w:val="both"/>
        <w:rPr>
          <w:rFonts w:ascii="Times New Roman" w:hAnsi="Times New Roman"/>
        </w:rPr>
      </w:pPr>
      <w:proofErr w:type="spellStart"/>
      <w:r w:rsidRPr="001B786A">
        <w:rPr>
          <w:rFonts w:ascii="Times New Roman" w:hAnsi="Times New Roman"/>
          <w:b/>
        </w:rPr>
        <w:t>Оленинский</w:t>
      </w:r>
      <w:proofErr w:type="spellEnd"/>
      <w:r w:rsidR="007D48E6" w:rsidRPr="001B786A">
        <w:rPr>
          <w:rFonts w:ascii="Times New Roman" w:hAnsi="Times New Roman"/>
          <w:b/>
        </w:rPr>
        <w:t xml:space="preserve"> район</w:t>
      </w:r>
      <w:r w:rsidRPr="001B786A">
        <w:rPr>
          <w:rFonts w:ascii="Times New Roman" w:hAnsi="Times New Roman"/>
          <w:b/>
        </w:rPr>
        <w:t xml:space="preserve"> Тверской области</w:t>
      </w:r>
      <w:r w:rsidR="007D48E6" w:rsidRPr="001B786A">
        <w:rPr>
          <w:rFonts w:ascii="Times New Roman" w:hAnsi="Times New Roman"/>
        </w:rPr>
        <w:t xml:space="preserve"> - расположен </w:t>
      </w:r>
      <w:r w:rsidRPr="001B786A">
        <w:rPr>
          <w:rFonts w:ascii="Times New Roman" w:hAnsi="Times New Roman"/>
        </w:rPr>
        <w:t>в 100 км от МКАД на запад от г</w:t>
      </w:r>
      <w:r w:rsidR="007D48E6" w:rsidRPr="001B786A">
        <w:rPr>
          <w:rFonts w:ascii="Times New Roman" w:hAnsi="Times New Roman"/>
        </w:rPr>
        <w:t xml:space="preserve"> Москвы.</w:t>
      </w:r>
    </w:p>
    <w:p w:rsidR="007D48E6" w:rsidRPr="001B786A" w:rsidRDefault="007D48E6" w:rsidP="009449C1">
      <w:pPr>
        <w:shd w:val="clear" w:color="auto" w:fill="FFFFFF"/>
        <w:ind w:right="5"/>
        <w:jc w:val="both"/>
        <w:rPr>
          <w:rFonts w:ascii="Times New Roman" w:hAnsi="Times New Roman"/>
        </w:rPr>
      </w:pPr>
      <w:r w:rsidRPr="001B786A">
        <w:rPr>
          <w:rFonts w:ascii="Times New Roman" w:hAnsi="Times New Roman"/>
        </w:rPr>
        <w:t xml:space="preserve">В составе района </w:t>
      </w:r>
      <w:r w:rsidR="000F7840" w:rsidRPr="001B786A">
        <w:rPr>
          <w:rFonts w:ascii="Times New Roman" w:hAnsi="Times New Roman"/>
        </w:rPr>
        <w:t>6</w:t>
      </w:r>
      <w:r w:rsidRPr="001B786A">
        <w:rPr>
          <w:rFonts w:ascii="Times New Roman" w:hAnsi="Times New Roman"/>
        </w:rPr>
        <w:t xml:space="preserve"> городских и сельских поселений, которые насчитывают </w:t>
      </w:r>
      <w:r w:rsidR="00C8634C" w:rsidRPr="001B786A">
        <w:rPr>
          <w:rFonts w:ascii="Times New Roman" w:hAnsi="Times New Roman"/>
        </w:rPr>
        <w:t>27</w:t>
      </w:r>
      <w:r w:rsidRPr="001B786A">
        <w:rPr>
          <w:rFonts w:ascii="Times New Roman" w:hAnsi="Times New Roman"/>
        </w:rPr>
        <w:t xml:space="preserve"> населенных пунктов. </w:t>
      </w:r>
    </w:p>
    <w:p w:rsidR="007D48E6" w:rsidRPr="001B786A" w:rsidRDefault="007D48E6" w:rsidP="009449C1">
      <w:pPr>
        <w:shd w:val="clear" w:color="auto" w:fill="FFFFFF"/>
        <w:ind w:right="5"/>
        <w:jc w:val="both"/>
        <w:rPr>
          <w:rFonts w:ascii="Times New Roman" w:hAnsi="Times New Roman"/>
        </w:rPr>
      </w:pPr>
      <w:r w:rsidRPr="001B786A">
        <w:rPr>
          <w:rFonts w:ascii="Times New Roman" w:hAnsi="Times New Roman"/>
        </w:rPr>
        <w:t xml:space="preserve">Население района </w:t>
      </w:r>
      <w:r w:rsidR="000F7840" w:rsidRPr="001B786A">
        <w:rPr>
          <w:rFonts w:ascii="Times New Roman" w:hAnsi="Times New Roman"/>
        </w:rPr>
        <w:t>–</w:t>
      </w:r>
      <w:r w:rsidRPr="001B786A">
        <w:rPr>
          <w:rFonts w:ascii="Times New Roman" w:hAnsi="Times New Roman"/>
        </w:rPr>
        <w:t xml:space="preserve"> </w:t>
      </w:r>
      <w:r w:rsidR="000F7840" w:rsidRPr="001B786A">
        <w:rPr>
          <w:rFonts w:ascii="Times New Roman" w:hAnsi="Times New Roman"/>
        </w:rPr>
        <w:t>около</w:t>
      </w:r>
      <w:r w:rsidR="00C8634C" w:rsidRPr="001B786A">
        <w:rPr>
          <w:rFonts w:ascii="Times New Roman" w:hAnsi="Times New Roman"/>
        </w:rPr>
        <w:t xml:space="preserve"> 5</w:t>
      </w:r>
      <w:r w:rsidR="000F7840" w:rsidRPr="001B786A">
        <w:rPr>
          <w:rFonts w:ascii="Times New Roman" w:hAnsi="Times New Roman"/>
        </w:rPr>
        <w:t xml:space="preserve"> </w:t>
      </w:r>
      <w:r w:rsidR="00D637B2" w:rsidRPr="001B786A">
        <w:rPr>
          <w:rFonts w:ascii="Times New Roman" w:hAnsi="Times New Roman"/>
        </w:rPr>
        <w:t>100 чел.</w:t>
      </w:r>
      <w:r w:rsidR="00C8634C" w:rsidRPr="001B786A">
        <w:rPr>
          <w:rFonts w:ascii="Times New Roman" w:hAnsi="Times New Roman"/>
        </w:rPr>
        <w:t xml:space="preserve">, </w:t>
      </w:r>
    </w:p>
    <w:p w:rsidR="007D48E6" w:rsidRPr="001B786A" w:rsidRDefault="007D48E6" w:rsidP="009449C1">
      <w:pPr>
        <w:shd w:val="clear" w:color="auto" w:fill="FFFFFF"/>
        <w:ind w:right="5"/>
        <w:jc w:val="both"/>
        <w:rPr>
          <w:rFonts w:ascii="Times New Roman" w:hAnsi="Times New Roman"/>
        </w:rPr>
      </w:pPr>
      <w:r w:rsidRPr="001B786A">
        <w:rPr>
          <w:rFonts w:ascii="Times New Roman" w:hAnsi="Times New Roman"/>
        </w:rPr>
        <w:t xml:space="preserve">Основу экономики района составляют сельское хозяйство, средние и мелкие предприятия по производству товаров народного потребления, </w:t>
      </w:r>
      <w:r w:rsidR="00860125" w:rsidRPr="001B786A">
        <w:rPr>
          <w:rFonts w:ascii="Times New Roman" w:hAnsi="Times New Roman"/>
        </w:rPr>
        <w:t>имеются</w:t>
      </w:r>
      <w:r w:rsidRPr="001B786A">
        <w:rPr>
          <w:rFonts w:ascii="Times New Roman" w:hAnsi="Times New Roman"/>
        </w:rPr>
        <w:t xml:space="preserve"> санаторно-курортны</w:t>
      </w:r>
      <w:r w:rsidR="00860125" w:rsidRPr="001B786A">
        <w:rPr>
          <w:rFonts w:ascii="Times New Roman" w:hAnsi="Times New Roman"/>
        </w:rPr>
        <w:t>е</w:t>
      </w:r>
      <w:r w:rsidRPr="001B786A">
        <w:rPr>
          <w:rFonts w:ascii="Times New Roman" w:hAnsi="Times New Roman"/>
        </w:rPr>
        <w:t xml:space="preserve"> учреждени</w:t>
      </w:r>
      <w:r w:rsidR="00860125" w:rsidRPr="001B786A">
        <w:rPr>
          <w:rFonts w:ascii="Times New Roman" w:hAnsi="Times New Roman"/>
        </w:rPr>
        <w:t>я</w:t>
      </w:r>
      <w:r w:rsidRPr="001B786A">
        <w:rPr>
          <w:rFonts w:ascii="Times New Roman" w:hAnsi="Times New Roman"/>
        </w:rPr>
        <w:t>, дом</w:t>
      </w:r>
      <w:r w:rsidR="00860125" w:rsidRPr="001B786A">
        <w:rPr>
          <w:rFonts w:ascii="Times New Roman" w:hAnsi="Times New Roman"/>
        </w:rPr>
        <w:t>а</w:t>
      </w:r>
      <w:r w:rsidRPr="001B786A">
        <w:rPr>
          <w:rFonts w:ascii="Times New Roman" w:hAnsi="Times New Roman"/>
        </w:rPr>
        <w:t xml:space="preserve"> отдыха, предприятия, обеспечивающие население бытовыми, коммунальными, транспортными услугами и услугами связи.</w:t>
      </w:r>
    </w:p>
    <w:p w:rsidR="007D48E6" w:rsidRPr="001B786A" w:rsidRDefault="007D48E6" w:rsidP="009449C1">
      <w:pPr>
        <w:shd w:val="clear" w:color="auto" w:fill="FFFFFF"/>
        <w:ind w:right="5"/>
        <w:jc w:val="both"/>
        <w:rPr>
          <w:rFonts w:ascii="Times New Roman" w:hAnsi="Times New Roman"/>
          <w:b/>
          <w:i/>
        </w:rPr>
      </w:pPr>
      <w:r w:rsidRPr="001B786A">
        <w:rPr>
          <w:rFonts w:ascii="Times New Roman" w:hAnsi="Times New Roman"/>
          <w:b/>
          <w:i/>
        </w:rPr>
        <w:t>Развитость социально-бытовой инфраструктуры</w:t>
      </w:r>
    </w:p>
    <w:p w:rsidR="007D48E6" w:rsidRPr="001B786A" w:rsidRDefault="007D48E6" w:rsidP="009449C1">
      <w:pPr>
        <w:shd w:val="clear" w:color="auto" w:fill="FFFFFF"/>
        <w:ind w:right="5"/>
        <w:jc w:val="both"/>
        <w:rPr>
          <w:rFonts w:ascii="Times New Roman" w:hAnsi="Times New Roman"/>
        </w:rPr>
      </w:pPr>
      <w:r w:rsidRPr="001B786A">
        <w:rPr>
          <w:rFonts w:ascii="Times New Roman" w:hAnsi="Times New Roman"/>
        </w:rPr>
        <w:t>Территория района расп</w:t>
      </w:r>
      <w:r w:rsidR="004A1C45" w:rsidRPr="001B786A">
        <w:rPr>
          <w:rFonts w:ascii="Times New Roman" w:hAnsi="Times New Roman"/>
        </w:rPr>
        <w:t xml:space="preserve">оложения объекта оценки имеет </w:t>
      </w:r>
      <w:r w:rsidR="008326BE" w:rsidRPr="001B786A">
        <w:rPr>
          <w:rFonts w:ascii="Times New Roman" w:hAnsi="Times New Roman"/>
        </w:rPr>
        <w:t xml:space="preserve">слабо </w:t>
      </w:r>
      <w:r w:rsidRPr="001B786A">
        <w:rPr>
          <w:rFonts w:ascii="Times New Roman" w:hAnsi="Times New Roman"/>
        </w:rPr>
        <w:t xml:space="preserve">развитую инфраструктуру, что связано, в первую очередь, с расположением объекта </w:t>
      </w:r>
      <w:r w:rsidR="008326BE" w:rsidRPr="001B786A">
        <w:rPr>
          <w:rFonts w:ascii="Times New Roman" w:hAnsi="Times New Roman"/>
        </w:rPr>
        <w:t>и удаленностью от магистральных дорог</w:t>
      </w:r>
      <w:r w:rsidRPr="001B786A">
        <w:rPr>
          <w:rFonts w:ascii="Times New Roman" w:hAnsi="Times New Roman"/>
        </w:rPr>
        <w:t>.</w:t>
      </w:r>
    </w:p>
    <w:p w:rsidR="007D48E6" w:rsidRPr="001B786A" w:rsidRDefault="007D48E6" w:rsidP="009449C1">
      <w:pPr>
        <w:shd w:val="clear" w:color="auto" w:fill="FFFFFF"/>
        <w:ind w:right="5"/>
        <w:jc w:val="both"/>
        <w:rPr>
          <w:rFonts w:ascii="Times New Roman" w:hAnsi="Times New Roman"/>
          <w:b/>
          <w:i/>
        </w:rPr>
      </w:pPr>
      <w:r w:rsidRPr="001B786A">
        <w:rPr>
          <w:rFonts w:ascii="Times New Roman" w:hAnsi="Times New Roman"/>
          <w:b/>
          <w:i/>
        </w:rPr>
        <w:t>Удаленность</w:t>
      </w:r>
      <w:r w:rsidR="004A1C45" w:rsidRPr="001B786A">
        <w:rPr>
          <w:rFonts w:ascii="Times New Roman" w:hAnsi="Times New Roman"/>
          <w:b/>
          <w:i/>
        </w:rPr>
        <w:t>, транспортная доступность</w:t>
      </w:r>
    </w:p>
    <w:p w:rsidR="007D48E6" w:rsidRPr="001B786A" w:rsidRDefault="004A1C45" w:rsidP="009449C1">
      <w:pPr>
        <w:shd w:val="clear" w:color="auto" w:fill="FFFFFF"/>
        <w:ind w:right="5"/>
        <w:jc w:val="both"/>
        <w:rPr>
          <w:rFonts w:ascii="Times New Roman" w:hAnsi="Times New Roman"/>
        </w:rPr>
      </w:pPr>
      <w:r w:rsidRPr="001B786A">
        <w:rPr>
          <w:rFonts w:ascii="Times New Roman" w:hAnsi="Times New Roman"/>
        </w:rPr>
        <w:t xml:space="preserve">Объект оценки расположен на расстоянии </w:t>
      </w:r>
      <w:r w:rsidR="00C8634C" w:rsidRPr="001B786A">
        <w:rPr>
          <w:rFonts w:ascii="Times New Roman" w:hAnsi="Times New Roman"/>
        </w:rPr>
        <w:t xml:space="preserve">около </w:t>
      </w:r>
      <w:r w:rsidR="00E22535" w:rsidRPr="001B786A">
        <w:rPr>
          <w:rFonts w:ascii="Times New Roman" w:hAnsi="Times New Roman"/>
        </w:rPr>
        <w:t>1</w:t>
      </w:r>
      <w:r w:rsidR="008326BE" w:rsidRPr="001B786A">
        <w:rPr>
          <w:rFonts w:ascii="Times New Roman" w:hAnsi="Times New Roman"/>
        </w:rPr>
        <w:t xml:space="preserve">00 </w:t>
      </w:r>
      <w:r w:rsidR="007D48E6" w:rsidRPr="001B786A">
        <w:rPr>
          <w:rFonts w:ascii="Times New Roman" w:hAnsi="Times New Roman"/>
        </w:rPr>
        <w:t>км от внешней стороны МКАД</w:t>
      </w:r>
      <w:r w:rsidR="00E22535" w:rsidRPr="001B786A">
        <w:rPr>
          <w:rFonts w:ascii="Times New Roman" w:hAnsi="Times New Roman"/>
        </w:rPr>
        <w:t xml:space="preserve">. Шоссе – </w:t>
      </w:r>
      <w:r w:rsidR="008326BE" w:rsidRPr="001B786A">
        <w:rPr>
          <w:rFonts w:ascii="Times New Roman" w:hAnsi="Times New Roman"/>
        </w:rPr>
        <w:t>Ленинградское</w:t>
      </w:r>
      <w:r w:rsidR="007D48E6" w:rsidRPr="001B786A">
        <w:rPr>
          <w:rFonts w:ascii="Times New Roman" w:hAnsi="Times New Roman"/>
        </w:rPr>
        <w:t>.</w:t>
      </w:r>
    </w:p>
    <w:p w:rsidR="007D48E6" w:rsidRPr="001B786A" w:rsidRDefault="007D48E6" w:rsidP="009449C1">
      <w:pPr>
        <w:shd w:val="clear" w:color="auto" w:fill="FFFFFF"/>
        <w:ind w:right="5"/>
        <w:jc w:val="both"/>
        <w:rPr>
          <w:rFonts w:ascii="Times New Roman" w:hAnsi="Times New Roman"/>
          <w:b/>
          <w:i/>
        </w:rPr>
      </w:pPr>
      <w:r w:rsidRPr="001B786A">
        <w:rPr>
          <w:rFonts w:ascii="Times New Roman" w:hAnsi="Times New Roman"/>
          <w:b/>
          <w:i/>
        </w:rPr>
        <w:t>Доступ к объекту</w:t>
      </w:r>
    </w:p>
    <w:p w:rsidR="007D48E6" w:rsidRPr="001B786A" w:rsidRDefault="007D48E6" w:rsidP="009449C1">
      <w:pPr>
        <w:shd w:val="clear" w:color="auto" w:fill="FFFFFF"/>
        <w:ind w:right="5"/>
        <w:jc w:val="both"/>
        <w:rPr>
          <w:rFonts w:ascii="Times New Roman" w:hAnsi="Times New Roman"/>
        </w:rPr>
      </w:pPr>
      <w:r w:rsidRPr="001B786A">
        <w:rPr>
          <w:rFonts w:ascii="Times New Roman" w:hAnsi="Times New Roman"/>
        </w:rPr>
        <w:t xml:space="preserve">Доступ к объекту осуществляется автомобильным транспортом со стороны </w:t>
      </w:r>
      <w:proofErr w:type="spellStart"/>
      <w:r w:rsidR="00C8634C" w:rsidRPr="001B786A">
        <w:rPr>
          <w:rFonts w:ascii="Times New Roman" w:hAnsi="Times New Roman"/>
        </w:rPr>
        <w:t>Лениградского</w:t>
      </w:r>
      <w:proofErr w:type="spellEnd"/>
      <w:r w:rsidR="00EB0C1A" w:rsidRPr="001B786A">
        <w:rPr>
          <w:rFonts w:ascii="Times New Roman" w:hAnsi="Times New Roman"/>
        </w:rPr>
        <w:t xml:space="preserve"> шоссе</w:t>
      </w:r>
      <w:r w:rsidRPr="001B786A">
        <w:rPr>
          <w:rFonts w:ascii="Times New Roman" w:hAnsi="Times New Roman"/>
        </w:rPr>
        <w:t>.</w:t>
      </w:r>
    </w:p>
    <w:p w:rsidR="007D48E6" w:rsidRPr="001B786A" w:rsidRDefault="007D48E6" w:rsidP="009449C1">
      <w:pPr>
        <w:shd w:val="clear" w:color="auto" w:fill="FFFFFF"/>
        <w:ind w:right="5"/>
        <w:jc w:val="both"/>
        <w:rPr>
          <w:rFonts w:ascii="Times New Roman" w:hAnsi="Times New Roman"/>
          <w:b/>
          <w:i/>
        </w:rPr>
      </w:pPr>
      <w:r w:rsidRPr="001B786A">
        <w:rPr>
          <w:rFonts w:ascii="Times New Roman" w:hAnsi="Times New Roman"/>
          <w:b/>
          <w:i/>
        </w:rPr>
        <w:t>Парковка</w:t>
      </w:r>
    </w:p>
    <w:p w:rsidR="007D48E6" w:rsidRPr="001B786A" w:rsidRDefault="00C8634C" w:rsidP="009449C1">
      <w:pPr>
        <w:shd w:val="clear" w:color="auto" w:fill="FFFFFF"/>
        <w:ind w:right="5"/>
        <w:jc w:val="both"/>
        <w:rPr>
          <w:rFonts w:ascii="Times New Roman" w:hAnsi="Times New Roman"/>
        </w:rPr>
      </w:pPr>
      <w:r w:rsidRPr="001B786A">
        <w:rPr>
          <w:rFonts w:ascii="Times New Roman" w:hAnsi="Times New Roman"/>
        </w:rPr>
        <w:t>Не организована</w:t>
      </w:r>
    </w:p>
    <w:p w:rsidR="007D48E6" w:rsidRPr="001B786A" w:rsidRDefault="00EB0C1A" w:rsidP="009449C1">
      <w:pPr>
        <w:shd w:val="clear" w:color="auto" w:fill="FFFFFF"/>
        <w:ind w:right="5"/>
        <w:jc w:val="both"/>
        <w:rPr>
          <w:rFonts w:ascii="Times New Roman" w:hAnsi="Times New Roman"/>
          <w:b/>
          <w:i/>
        </w:rPr>
      </w:pPr>
      <w:r w:rsidRPr="001B786A">
        <w:rPr>
          <w:rFonts w:ascii="Times New Roman" w:hAnsi="Times New Roman"/>
          <w:b/>
          <w:i/>
        </w:rPr>
        <w:lastRenderedPageBreak/>
        <w:t>Окружающая застройка</w:t>
      </w:r>
    </w:p>
    <w:p w:rsidR="007D48E6" w:rsidRPr="001B786A" w:rsidRDefault="00C8634C" w:rsidP="009449C1">
      <w:pPr>
        <w:shd w:val="clear" w:color="auto" w:fill="FFFFFF"/>
        <w:ind w:right="5"/>
        <w:jc w:val="both"/>
        <w:rPr>
          <w:rFonts w:ascii="Times New Roman" w:hAnsi="Times New Roman"/>
        </w:rPr>
      </w:pPr>
      <w:r w:rsidRPr="001B786A">
        <w:rPr>
          <w:rFonts w:ascii="Times New Roman" w:hAnsi="Times New Roman"/>
        </w:rPr>
        <w:t>Деревни.</w:t>
      </w:r>
    </w:p>
    <w:p w:rsidR="002F7CAA" w:rsidRPr="001B786A" w:rsidRDefault="002F7CAA" w:rsidP="009449C1">
      <w:pPr>
        <w:ind w:firstLine="567"/>
        <w:jc w:val="center"/>
        <w:rPr>
          <w:rFonts w:ascii="Times New Roman" w:hAnsi="Times New Roman"/>
          <w:b/>
          <w:u w:val="single"/>
        </w:rPr>
      </w:pPr>
      <w:bookmarkStart w:id="106" w:name="_Toc216162726"/>
      <w:r w:rsidRPr="001B786A">
        <w:rPr>
          <w:rFonts w:ascii="Times New Roman" w:hAnsi="Times New Roman"/>
          <w:b/>
          <w:u w:val="single"/>
        </w:rPr>
        <w:t>Республика Карелия — республика, субъект Российской Федерации.  Входит в состав Северо-Западного федерального округа.</w:t>
      </w:r>
    </w:p>
    <w:p w:rsidR="002F7CAA" w:rsidRPr="001B786A" w:rsidRDefault="002F7CAA" w:rsidP="009449C1">
      <w:pPr>
        <w:ind w:firstLine="567"/>
        <w:jc w:val="both"/>
        <w:rPr>
          <w:rFonts w:ascii="Times New Roman" w:hAnsi="Times New Roman"/>
        </w:rPr>
      </w:pPr>
      <w:r w:rsidRPr="001B786A">
        <w:rPr>
          <w:rFonts w:ascii="Times New Roman" w:hAnsi="Times New Roman"/>
        </w:rPr>
        <w:t>Столица — город Петрозаводск.</w:t>
      </w:r>
    </w:p>
    <w:p w:rsidR="002F7CAA" w:rsidRPr="001B786A" w:rsidRDefault="002F7CAA" w:rsidP="009449C1">
      <w:pPr>
        <w:ind w:firstLine="567"/>
        <w:jc w:val="both"/>
        <w:rPr>
          <w:rFonts w:ascii="Times New Roman" w:hAnsi="Times New Roman"/>
        </w:rPr>
      </w:pPr>
      <w:r w:rsidRPr="001B786A">
        <w:rPr>
          <w:rFonts w:ascii="Times New Roman" w:hAnsi="Times New Roman"/>
        </w:rPr>
        <w:t>Граничит с Архангельской, Вологодской, Ленинградской и Мурманской областями России и с Финляндией.</w:t>
      </w:r>
    </w:p>
    <w:p w:rsidR="002F7CAA" w:rsidRPr="001B786A" w:rsidRDefault="002F7CAA" w:rsidP="009449C1">
      <w:pPr>
        <w:ind w:firstLine="567"/>
        <w:jc w:val="both"/>
        <w:rPr>
          <w:rFonts w:ascii="Times New Roman" w:hAnsi="Times New Roman"/>
        </w:rPr>
      </w:pPr>
      <w:r w:rsidRPr="001B786A">
        <w:rPr>
          <w:rFonts w:ascii="Times New Roman" w:hAnsi="Times New Roman"/>
        </w:rPr>
        <w:t>Республика Карелия является правопреемником Карельской трудовой коммуны.</w:t>
      </w:r>
    </w:p>
    <w:p w:rsidR="002F7CAA" w:rsidRPr="001B786A" w:rsidRDefault="002F7CAA" w:rsidP="009449C1">
      <w:pPr>
        <w:ind w:firstLine="567"/>
        <w:jc w:val="center"/>
        <w:rPr>
          <w:rFonts w:ascii="Times New Roman" w:hAnsi="Times New Roman"/>
          <w:i/>
        </w:rPr>
      </w:pPr>
      <w:r w:rsidRPr="001B786A">
        <w:rPr>
          <w:rFonts w:ascii="Times New Roman" w:hAnsi="Times New Roman"/>
          <w:i/>
        </w:rPr>
        <w:t>География</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  Республика расположена в Северной Европе, в северо-западной части России, омывается Белым морем на северо-востоке.</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Основной рельеф республики — холмистая равнина, переходящая на западе в Западно-Карельскую возвышенность. Ледник, отступая на север, сильно изменил рельеф Карелии — появились во множестве </w:t>
      </w:r>
      <w:proofErr w:type="gramStart"/>
      <w:r w:rsidRPr="001B786A">
        <w:rPr>
          <w:rFonts w:ascii="Times New Roman" w:hAnsi="Times New Roman"/>
        </w:rPr>
        <w:t>моренные</w:t>
      </w:r>
      <w:proofErr w:type="gramEnd"/>
      <w:r w:rsidRPr="001B786A">
        <w:rPr>
          <w:rFonts w:ascii="Times New Roman" w:hAnsi="Times New Roman"/>
        </w:rPr>
        <w:t xml:space="preserve"> гряды, </w:t>
      </w:r>
      <w:proofErr w:type="spellStart"/>
      <w:r w:rsidRPr="001B786A">
        <w:rPr>
          <w:rFonts w:ascii="Times New Roman" w:hAnsi="Times New Roman"/>
        </w:rPr>
        <w:t>озы</w:t>
      </w:r>
      <w:proofErr w:type="spellEnd"/>
      <w:r w:rsidRPr="001B786A">
        <w:rPr>
          <w:rFonts w:ascii="Times New Roman" w:hAnsi="Times New Roman"/>
        </w:rPr>
        <w:t xml:space="preserve">, </w:t>
      </w:r>
      <w:proofErr w:type="spellStart"/>
      <w:r w:rsidRPr="001B786A">
        <w:rPr>
          <w:rFonts w:ascii="Times New Roman" w:hAnsi="Times New Roman"/>
        </w:rPr>
        <w:t>камы</w:t>
      </w:r>
      <w:proofErr w:type="spellEnd"/>
      <w:r w:rsidRPr="001B786A">
        <w:rPr>
          <w:rFonts w:ascii="Times New Roman" w:hAnsi="Times New Roman"/>
        </w:rPr>
        <w:t>, озёрные котловины.</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Высочайшая точка Республики Карелия — гора </w:t>
      </w:r>
      <w:proofErr w:type="spellStart"/>
      <w:r w:rsidRPr="001B786A">
        <w:rPr>
          <w:rFonts w:ascii="Times New Roman" w:hAnsi="Times New Roman"/>
        </w:rPr>
        <w:t>Нуорунен</w:t>
      </w:r>
      <w:proofErr w:type="spellEnd"/>
      <w:r w:rsidRPr="001B786A">
        <w:rPr>
          <w:rFonts w:ascii="Times New Roman" w:hAnsi="Times New Roman"/>
        </w:rPr>
        <w:t>.</w:t>
      </w:r>
    </w:p>
    <w:p w:rsidR="002F7CAA" w:rsidRPr="001B786A" w:rsidRDefault="002F7CAA" w:rsidP="009449C1">
      <w:pPr>
        <w:ind w:firstLine="567"/>
        <w:jc w:val="center"/>
        <w:rPr>
          <w:rFonts w:ascii="Times New Roman" w:hAnsi="Times New Roman"/>
          <w:i/>
        </w:rPr>
      </w:pPr>
      <w:r w:rsidRPr="001B786A">
        <w:rPr>
          <w:rFonts w:ascii="Times New Roman" w:hAnsi="Times New Roman"/>
          <w:i/>
        </w:rPr>
        <w:t>Часовой пояс</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Республика Карелия находится в часовом поясе, обозначаемом по международному стандарту как </w:t>
      </w:r>
      <w:proofErr w:type="spellStart"/>
      <w:r w:rsidRPr="001B786A">
        <w:rPr>
          <w:rFonts w:ascii="Times New Roman" w:hAnsi="Times New Roman"/>
        </w:rPr>
        <w:t>Moscow</w:t>
      </w:r>
      <w:proofErr w:type="spellEnd"/>
      <w:r w:rsidRPr="001B786A">
        <w:rPr>
          <w:rFonts w:ascii="Times New Roman" w:hAnsi="Times New Roman"/>
        </w:rPr>
        <w:t xml:space="preserve"> </w:t>
      </w:r>
      <w:proofErr w:type="spellStart"/>
      <w:r w:rsidRPr="001B786A">
        <w:rPr>
          <w:rFonts w:ascii="Times New Roman" w:hAnsi="Times New Roman"/>
        </w:rPr>
        <w:t>Time</w:t>
      </w:r>
      <w:proofErr w:type="spellEnd"/>
      <w:r w:rsidRPr="001B786A">
        <w:rPr>
          <w:rFonts w:ascii="Times New Roman" w:hAnsi="Times New Roman"/>
        </w:rPr>
        <w:t xml:space="preserve"> </w:t>
      </w:r>
      <w:proofErr w:type="spellStart"/>
      <w:r w:rsidRPr="001B786A">
        <w:rPr>
          <w:rFonts w:ascii="Times New Roman" w:hAnsi="Times New Roman"/>
        </w:rPr>
        <w:t>Zone</w:t>
      </w:r>
      <w:proofErr w:type="spellEnd"/>
      <w:r w:rsidRPr="001B786A">
        <w:rPr>
          <w:rFonts w:ascii="Times New Roman" w:hAnsi="Times New Roman"/>
        </w:rPr>
        <w:t xml:space="preserve"> (MSK). Смещение относительно Всемирного координированного времени UTC составляет +4:00 (с 27 марта 2011 года закреплено постоянное летнее время).</w:t>
      </w:r>
    </w:p>
    <w:p w:rsidR="002F7CAA" w:rsidRPr="001B786A" w:rsidRDefault="002F7CAA" w:rsidP="009449C1">
      <w:pPr>
        <w:ind w:firstLine="567"/>
        <w:jc w:val="center"/>
        <w:rPr>
          <w:rFonts w:ascii="Times New Roman" w:hAnsi="Times New Roman"/>
          <w:i/>
        </w:rPr>
      </w:pPr>
      <w:r w:rsidRPr="001B786A">
        <w:rPr>
          <w:rFonts w:ascii="Times New Roman" w:hAnsi="Times New Roman"/>
          <w:i/>
        </w:rPr>
        <w:t>Климат</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Климат мягкий с обилием осадков, меняется на территории Карелии от </w:t>
      </w:r>
      <w:proofErr w:type="gramStart"/>
      <w:r w:rsidRPr="001B786A">
        <w:rPr>
          <w:rFonts w:ascii="Times New Roman" w:hAnsi="Times New Roman"/>
        </w:rPr>
        <w:t>морского</w:t>
      </w:r>
      <w:proofErr w:type="gramEnd"/>
      <w:r w:rsidRPr="001B786A">
        <w:rPr>
          <w:rFonts w:ascii="Times New Roman" w:hAnsi="Times New Roman"/>
        </w:rPr>
        <w:t xml:space="preserve"> к континентальному. Зима снежная, прохладная, но обычно без сильных морозов. Лето непродолжительное и прохладное (по северным районам), с большим количеством осадков. Даже в июне в республике иногда бывают заморозки. Жара бывает редко и наступает на две-три недели по южным районам не каждый год.</w:t>
      </w:r>
      <w:r w:rsidRPr="001B786A">
        <w:rPr>
          <w:rFonts w:ascii="Times New Roman" w:hAnsi="Times New Roman"/>
        </w:rPr>
        <w:tab/>
      </w:r>
    </w:p>
    <w:p w:rsidR="002F7CAA" w:rsidRPr="001B786A" w:rsidRDefault="002F7CAA" w:rsidP="009449C1">
      <w:pPr>
        <w:ind w:firstLine="567"/>
        <w:jc w:val="center"/>
        <w:rPr>
          <w:rFonts w:ascii="Times New Roman" w:hAnsi="Times New Roman"/>
          <w:i/>
        </w:rPr>
      </w:pPr>
      <w:r w:rsidRPr="001B786A">
        <w:rPr>
          <w:rFonts w:ascii="Times New Roman" w:hAnsi="Times New Roman"/>
          <w:i/>
        </w:rPr>
        <w:t>Геология</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В Карелии 175 месторождений 24 видов полезных ископаемых. Активно </w:t>
      </w:r>
      <w:r w:rsidR="00D637B2" w:rsidRPr="001B786A">
        <w:rPr>
          <w:rFonts w:ascii="Times New Roman" w:hAnsi="Times New Roman"/>
        </w:rPr>
        <w:t>добывается</w:t>
      </w:r>
      <w:r w:rsidRPr="001B786A">
        <w:rPr>
          <w:rFonts w:ascii="Times New Roman" w:hAnsi="Times New Roman"/>
        </w:rPr>
        <w:t xml:space="preserve"> слюда, полевой шпат, кварц, облицовочный камень, а также разнообразные строительные материалы — граниты, диабазы, мраморы. Встречаются золото, серебро, алмазы, редкоземельные металлы. Разрабатываются месторождения железной руды, титана, ванадия, молибдена. Разведаны месторождения урановых руд (прежде </w:t>
      </w:r>
      <w:proofErr w:type="gramStart"/>
      <w:r w:rsidRPr="001B786A">
        <w:rPr>
          <w:rFonts w:ascii="Times New Roman" w:hAnsi="Times New Roman"/>
        </w:rPr>
        <w:t>всего</w:t>
      </w:r>
      <w:proofErr w:type="gramEnd"/>
      <w:r w:rsidRPr="001B786A">
        <w:rPr>
          <w:rFonts w:ascii="Times New Roman" w:hAnsi="Times New Roman"/>
        </w:rPr>
        <w:t xml:space="preserve"> Онежское).</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В 2008 году Министерство экономического развития объявило о начале проекта разработки месторождений в </w:t>
      </w:r>
      <w:proofErr w:type="spellStart"/>
      <w:r w:rsidRPr="001B786A">
        <w:rPr>
          <w:rFonts w:ascii="Times New Roman" w:hAnsi="Times New Roman"/>
        </w:rPr>
        <w:t>Пудожском</w:t>
      </w:r>
      <w:proofErr w:type="spellEnd"/>
      <w:r w:rsidRPr="001B786A">
        <w:rPr>
          <w:rFonts w:ascii="Times New Roman" w:hAnsi="Times New Roman"/>
        </w:rPr>
        <w:t xml:space="preserve"> районе под названием «</w:t>
      </w:r>
      <w:proofErr w:type="spellStart"/>
      <w:r w:rsidRPr="001B786A">
        <w:rPr>
          <w:rFonts w:ascii="Times New Roman" w:hAnsi="Times New Roman"/>
        </w:rPr>
        <w:t>Пудожский</w:t>
      </w:r>
      <w:proofErr w:type="spellEnd"/>
      <w:r w:rsidRPr="001B786A">
        <w:rPr>
          <w:rFonts w:ascii="Times New Roman" w:hAnsi="Times New Roman"/>
        </w:rPr>
        <w:t xml:space="preserve"> </w:t>
      </w:r>
      <w:proofErr w:type="spellStart"/>
      <w:r w:rsidRPr="001B786A">
        <w:rPr>
          <w:rFonts w:ascii="Times New Roman" w:hAnsi="Times New Roman"/>
        </w:rPr>
        <w:t>мегапроект</w:t>
      </w:r>
      <w:proofErr w:type="spellEnd"/>
      <w:r w:rsidRPr="001B786A">
        <w:rPr>
          <w:rFonts w:ascii="Times New Roman" w:hAnsi="Times New Roman"/>
        </w:rPr>
        <w:t xml:space="preserve">». </w:t>
      </w:r>
      <w:r w:rsidR="00701A24" w:rsidRPr="001B786A">
        <w:rPr>
          <w:rFonts w:ascii="Times New Roman" w:hAnsi="Times New Roman"/>
        </w:rPr>
        <w:t>Планируются</w:t>
      </w:r>
      <w:r w:rsidRPr="001B786A">
        <w:rPr>
          <w:rFonts w:ascii="Times New Roman" w:hAnsi="Times New Roman"/>
        </w:rPr>
        <w:t xml:space="preserve"> разведка и промышленная разработка </w:t>
      </w:r>
      <w:proofErr w:type="spellStart"/>
      <w:r w:rsidRPr="001B786A">
        <w:rPr>
          <w:rFonts w:ascii="Times New Roman" w:hAnsi="Times New Roman"/>
        </w:rPr>
        <w:t>Пудожгорского</w:t>
      </w:r>
      <w:proofErr w:type="spellEnd"/>
      <w:r w:rsidRPr="001B786A">
        <w:rPr>
          <w:rFonts w:ascii="Times New Roman" w:hAnsi="Times New Roman"/>
        </w:rPr>
        <w:t xml:space="preserve"> месторождения </w:t>
      </w:r>
      <w:proofErr w:type="spellStart"/>
      <w:proofErr w:type="gramStart"/>
      <w:r w:rsidRPr="001B786A">
        <w:rPr>
          <w:rFonts w:ascii="Times New Roman" w:hAnsi="Times New Roman"/>
        </w:rPr>
        <w:t>титано-магнетитовых</w:t>
      </w:r>
      <w:proofErr w:type="spellEnd"/>
      <w:proofErr w:type="gramEnd"/>
      <w:r w:rsidRPr="001B786A">
        <w:rPr>
          <w:rFonts w:ascii="Times New Roman" w:hAnsi="Times New Roman"/>
        </w:rPr>
        <w:t xml:space="preserve"> руд, </w:t>
      </w:r>
      <w:proofErr w:type="spellStart"/>
      <w:r w:rsidRPr="001B786A">
        <w:rPr>
          <w:rFonts w:ascii="Times New Roman" w:hAnsi="Times New Roman"/>
        </w:rPr>
        <w:t>Аганозерского</w:t>
      </w:r>
      <w:proofErr w:type="spellEnd"/>
      <w:r w:rsidRPr="001B786A">
        <w:rPr>
          <w:rFonts w:ascii="Times New Roman" w:hAnsi="Times New Roman"/>
        </w:rPr>
        <w:t xml:space="preserve"> месторождения хромовых руд и </w:t>
      </w:r>
      <w:proofErr w:type="spellStart"/>
      <w:r w:rsidRPr="001B786A">
        <w:rPr>
          <w:rFonts w:ascii="Times New Roman" w:hAnsi="Times New Roman"/>
        </w:rPr>
        <w:t>Шалозерского</w:t>
      </w:r>
      <w:proofErr w:type="spellEnd"/>
      <w:r w:rsidRPr="001B786A">
        <w:rPr>
          <w:rFonts w:ascii="Times New Roman" w:hAnsi="Times New Roman"/>
        </w:rPr>
        <w:t xml:space="preserve"> месторождения </w:t>
      </w:r>
      <w:proofErr w:type="spellStart"/>
      <w:r w:rsidRPr="001B786A">
        <w:rPr>
          <w:rFonts w:ascii="Times New Roman" w:hAnsi="Times New Roman"/>
        </w:rPr>
        <w:t>хромо-медно-никелево-платинометальных</w:t>
      </w:r>
      <w:proofErr w:type="spellEnd"/>
      <w:r w:rsidRPr="001B786A">
        <w:rPr>
          <w:rFonts w:ascii="Times New Roman" w:hAnsi="Times New Roman"/>
        </w:rPr>
        <w:t xml:space="preserve"> руд </w:t>
      </w:r>
      <w:proofErr w:type="spellStart"/>
      <w:r w:rsidRPr="001B786A">
        <w:rPr>
          <w:rFonts w:ascii="Times New Roman" w:hAnsi="Times New Roman"/>
        </w:rPr>
        <w:t>Бураковского</w:t>
      </w:r>
      <w:proofErr w:type="spellEnd"/>
      <w:r w:rsidRPr="001B786A">
        <w:rPr>
          <w:rFonts w:ascii="Times New Roman" w:hAnsi="Times New Roman"/>
        </w:rPr>
        <w:t xml:space="preserve"> массива.</w:t>
      </w:r>
    </w:p>
    <w:p w:rsidR="002F7CAA" w:rsidRPr="001B786A" w:rsidRDefault="002F7CAA" w:rsidP="009449C1">
      <w:pPr>
        <w:ind w:firstLine="567"/>
        <w:jc w:val="center"/>
        <w:rPr>
          <w:rFonts w:ascii="Times New Roman" w:hAnsi="Times New Roman"/>
          <w:i/>
        </w:rPr>
      </w:pPr>
      <w:r w:rsidRPr="001B786A">
        <w:rPr>
          <w:rFonts w:ascii="Times New Roman" w:hAnsi="Times New Roman"/>
          <w:i/>
        </w:rPr>
        <w:t>Гидрология</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В Карелии насчитывается около 27 000 рек, из которых самые крупные: </w:t>
      </w:r>
      <w:proofErr w:type="spellStart"/>
      <w:proofErr w:type="gramStart"/>
      <w:r w:rsidRPr="001B786A">
        <w:rPr>
          <w:rFonts w:ascii="Times New Roman" w:hAnsi="Times New Roman"/>
        </w:rPr>
        <w:t>Водла</w:t>
      </w:r>
      <w:proofErr w:type="spellEnd"/>
      <w:r w:rsidRPr="001B786A">
        <w:rPr>
          <w:rFonts w:ascii="Times New Roman" w:hAnsi="Times New Roman"/>
        </w:rPr>
        <w:t xml:space="preserve"> (протяженность — 149 км), Кемь (191 км), </w:t>
      </w:r>
      <w:proofErr w:type="spellStart"/>
      <w:r w:rsidRPr="001B786A">
        <w:rPr>
          <w:rFonts w:ascii="Times New Roman" w:hAnsi="Times New Roman"/>
        </w:rPr>
        <w:t>Онда</w:t>
      </w:r>
      <w:proofErr w:type="spellEnd"/>
      <w:r w:rsidRPr="001B786A">
        <w:rPr>
          <w:rFonts w:ascii="Times New Roman" w:hAnsi="Times New Roman"/>
        </w:rPr>
        <w:t xml:space="preserve"> (197 км), </w:t>
      </w:r>
      <w:proofErr w:type="spellStart"/>
      <w:r w:rsidRPr="001B786A">
        <w:rPr>
          <w:rFonts w:ascii="Times New Roman" w:hAnsi="Times New Roman"/>
        </w:rPr>
        <w:t>Унга</w:t>
      </w:r>
      <w:proofErr w:type="spellEnd"/>
      <w:r w:rsidRPr="001B786A">
        <w:rPr>
          <w:rFonts w:ascii="Times New Roman" w:hAnsi="Times New Roman"/>
        </w:rPr>
        <w:t xml:space="preserve">, Чирка-Кемь (221 км), Ковда, Шуя, Суна с водопадом Кивач, </w:t>
      </w:r>
      <w:proofErr w:type="spellStart"/>
      <w:r w:rsidRPr="001B786A">
        <w:rPr>
          <w:rFonts w:ascii="Times New Roman" w:hAnsi="Times New Roman"/>
        </w:rPr>
        <w:t>Выг</w:t>
      </w:r>
      <w:proofErr w:type="spellEnd"/>
      <w:r w:rsidRPr="001B786A">
        <w:rPr>
          <w:rFonts w:ascii="Times New Roman" w:hAnsi="Times New Roman"/>
        </w:rPr>
        <w:t>.</w:t>
      </w:r>
      <w:proofErr w:type="gramEnd"/>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Также в республике около 60 000 озёр. В совокупности с болотами они насчитывают около 2000 км³ качественной свежей воды. </w:t>
      </w:r>
      <w:proofErr w:type="gramStart"/>
      <w:r w:rsidRPr="001B786A">
        <w:rPr>
          <w:rFonts w:ascii="Times New Roman" w:hAnsi="Times New Roman"/>
        </w:rPr>
        <w:t>Ладожское</w:t>
      </w:r>
      <w:proofErr w:type="gramEnd"/>
      <w:r w:rsidRPr="001B786A">
        <w:rPr>
          <w:rFonts w:ascii="Times New Roman" w:hAnsi="Times New Roman"/>
        </w:rPr>
        <w:t xml:space="preserve"> и Онежское являются самыми большими озёрами в Европе. Другие крупные озёра Карелии: </w:t>
      </w:r>
      <w:proofErr w:type="spellStart"/>
      <w:r w:rsidRPr="001B786A">
        <w:rPr>
          <w:rFonts w:ascii="Times New Roman" w:hAnsi="Times New Roman"/>
        </w:rPr>
        <w:t>Нюк</w:t>
      </w:r>
      <w:proofErr w:type="spellEnd"/>
      <w:r w:rsidRPr="001B786A">
        <w:rPr>
          <w:rFonts w:ascii="Times New Roman" w:hAnsi="Times New Roman"/>
        </w:rPr>
        <w:t xml:space="preserve"> (</w:t>
      </w:r>
      <w:proofErr w:type="spellStart"/>
      <w:r w:rsidRPr="001B786A">
        <w:rPr>
          <w:rFonts w:ascii="Times New Roman" w:hAnsi="Times New Roman"/>
        </w:rPr>
        <w:t>Nuokkijärvi</w:t>
      </w:r>
      <w:proofErr w:type="spellEnd"/>
      <w:r w:rsidRPr="001B786A">
        <w:rPr>
          <w:rFonts w:ascii="Times New Roman" w:hAnsi="Times New Roman"/>
        </w:rPr>
        <w:t xml:space="preserve">), </w:t>
      </w:r>
      <w:proofErr w:type="spellStart"/>
      <w:r w:rsidRPr="001B786A">
        <w:rPr>
          <w:rFonts w:ascii="Times New Roman" w:hAnsi="Times New Roman"/>
        </w:rPr>
        <w:t>Пяозеро</w:t>
      </w:r>
      <w:proofErr w:type="spellEnd"/>
      <w:r w:rsidRPr="001B786A">
        <w:rPr>
          <w:rFonts w:ascii="Times New Roman" w:hAnsi="Times New Roman"/>
        </w:rPr>
        <w:t xml:space="preserve"> (</w:t>
      </w:r>
      <w:proofErr w:type="spellStart"/>
      <w:r w:rsidRPr="001B786A">
        <w:rPr>
          <w:rFonts w:ascii="Times New Roman" w:hAnsi="Times New Roman"/>
        </w:rPr>
        <w:t>Pääjärvi</w:t>
      </w:r>
      <w:proofErr w:type="spellEnd"/>
      <w:r w:rsidRPr="001B786A">
        <w:rPr>
          <w:rFonts w:ascii="Times New Roman" w:hAnsi="Times New Roman"/>
        </w:rPr>
        <w:t xml:space="preserve">), </w:t>
      </w:r>
      <w:proofErr w:type="spellStart"/>
      <w:r w:rsidRPr="001B786A">
        <w:rPr>
          <w:rFonts w:ascii="Times New Roman" w:hAnsi="Times New Roman"/>
        </w:rPr>
        <w:t>Сегозеро</w:t>
      </w:r>
      <w:proofErr w:type="spellEnd"/>
      <w:r w:rsidRPr="001B786A">
        <w:rPr>
          <w:rFonts w:ascii="Times New Roman" w:hAnsi="Times New Roman"/>
        </w:rPr>
        <w:t xml:space="preserve"> (</w:t>
      </w:r>
      <w:proofErr w:type="spellStart"/>
      <w:r w:rsidRPr="001B786A">
        <w:rPr>
          <w:rFonts w:ascii="Times New Roman" w:hAnsi="Times New Roman"/>
        </w:rPr>
        <w:t>Seesjärvi</w:t>
      </w:r>
      <w:proofErr w:type="spellEnd"/>
      <w:r w:rsidRPr="001B786A">
        <w:rPr>
          <w:rFonts w:ascii="Times New Roman" w:hAnsi="Times New Roman"/>
        </w:rPr>
        <w:t xml:space="preserve">), </w:t>
      </w:r>
      <w:proofErr w:type="spellStart"/>
      <w:r w:rsidRPr="001B786A">
        <w:rPr>
          <w:rFonts w:ascii="Times New Roman" w:hAnsi="Times New Roman"/>
        </w:rPr>
        <w:t>Сямозеро</w:t>
      </w:r>
      <w:proofErr w:type="spellEnd"/>
      <w:r w:rsidRPr="001B786A">
        <w:rPr>
          <w:rFonts w:ascii="Times New Roman" w:hAnsi="Times New Roman"/>
        </w:rPr>
        <w:t xml:space="preserve"> (</w:t>
      </w:r>
      <w:proofErr w:type="spellStart"/>
      <w:r w:rsidRPr="001B786A">
        <w:rPr>
          <w:rFonts w:ascii="Times New Roman" w:hAnsi="Times New Roman"/>
        </w:rPr>
        <w:t>Säämäjärvi</w:t>
      </w:r>
      <w:proofErr w:type="spellEnd"/>
      <w:r w:rsidRPr="001B786A">
        <w:rPr>
          <w:rFonts w:ascii="Times New Roman" w:hAnsi="Times New Roman"/>
        </w:rPr>
        <w:t xml:space="preserve">), </w:t>
      </w:r>
      <w:proofErr w:type="spellStart"/>
      <w:r w:rsidRPr="001B786A">
        <w:rPr>
          <w:rFonts w:ascii="Times New Roman" w:hAnsi="Times New Roman"/>
        </w:rPr>
        <w:t>Топозеро</w:t>
      </w:r>
      <w:proofErr w:type="spellEnd"/>
      <w:r w:rsidRPr="001B786A">
        <w:rPr>
          <w:rFonts w:ascii="Times New Roman" w:hAnsi="Times New Roman"/>
        </w:rPr>
        <w:t xml:space="preserve"> (</w:t>
      </w:r>
      <w:proofErr w:type="spellStart"/>
      <w:r w:rsidRPr="001B786A">
        <w:rPr>
          <w:rFonts w:ascii="Times New Roman" w:hAnsi="Times New Roman"/>
        </w:rPr>
        <w:t>Tuoppajärvi</w:t>
      </w:r>
      <w:proofErr w:type="spellEnd"/>
      <w:r w:rsidRPr="001B786A">
        <w:rPr>
          <w:rFonts w:ascii="Times New Roman" w:hAnsi="Times New Roman"/>
        </w:rPr>
        <w:t xml:space="preserve">), </w:t>
      </w:r>
      <w:proofErr w:type="spellStart"/>
      <w:r w:rsidRPr="001B786A">
        <w:rPr>
          <w:rFonts w:ascii="Times New Roman" w:hAnsi="Times New Roman"/>
        </w:rPr>
        <w:t>Выгозеро</w:t>
      </w:r>
      <w:proofErr w:type="spellEnd"/>
      <w:r w:rsidRPr="001B786A">
        <w:rPr>
          <w:rFonts w:ascii="Times New Roman" w:hAnsi="Times New Roman"/>
        </w:rPr>
        <w:t xml:space="preserve"> (</w:t>
      </w:r>
      <w:proofErr w:type="spellStart"/>
      <w:r w:rsidRPr="001B786A">
        <w:rPr>
          <w:rFonts w:ascii="Times New Roman" w:hAnsi="Times New Roman"/>
        </w:rPr>
        <w:t>Uikujärvi</w:t>
      </w:r>
      <w:proofErr w:type="spellEnd"/>
      <w:r w:rsidRPr="001B786A">
        <w:rPr>
          <w:rFonts w:ascii="Times New Roman" w:hAnsi="Times New Roman"/>
        </w:rPr>
        <w:t>), Юшкозеро (</w:t>
      </w:r>
      <w:proofErr w:type="spellStart"/>
      <w:r w:rsidRPr="001B786A">
        <w:rPr>
          <w:rFonts w:ascii="Times New Roman" w:hAnsi="Times New Roman"/>
        </w:rPr>
        <w:t>Jyskyjärvi</w:t>
      </w:r>
      <w:proofErr w:type="spellEnd"/>
      <w:r w:rsidRPr="001B786A">
        <w:rPr>
          <w:rFonts w:ascii="Times New Roman" w:hAnsi="Times New Roman"/>
        </w:rPr>
        <w:t>).</w:t>
      </w:r>
    </w:p>
    <w:p w:rsidR="002F7CAA" w:rsidRPr="001B786A" w:rsidRDefault="002F7CAA" w:rsidP="009449C1">
      <w:pPr>
        <w:ind w:firstLine="567"/>
        <w:jc w:val="center"/>
        <w:rPr>
          <w:rFonts w:ascii="Times New Roman" w:hAnsi="Times New Roman"/>
          <w:i/>
        </w:rPr>
      </w:pPr>
      <w:r w:rsidRPr="001B786A">
        <w:rPr>
          <w:rFonts w:ascii="Times New Roman" w:hAnsi="Times New Roman"/>
          <w:i/>
        </w:rPr>
        <w:t>Флора и фауна</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 Фауна Карелии относительно молодая, она сформировалась после Ледникового периода. Всего на территории республики обитают 63 вида млекопитающих, многие из которых, например, ладожская кольчатая нерпа, белка-летяга и бурый ушан занесены в Красную книгу. На реках Карелии можно увидеть хатки европейских и канадских бобров. Канадский бобр, а также ондатра, американская норка — акклиматизированные представители фауны Северной Америки. Енотовидная собака тоже не коренной обитатель Карелии, она родом с Дальнего Востока. С конца 1960-х стали появляться кабаны, в южные районы заходит косуля. Встречается медведь, рысь, барсук и волк.</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В Карелии обитает 285 видов птиц, из которых 36 видов </w:t>
      </w:r>
      <w:proofErr w:type="gramStart"/>
      <w:r w:rsidRPr="001B786A">
        <w:rPr>
          <w:rFonts w:ascii="Times New Roman" w:hAnsi="Times New Roman"/>
        </w:rPr>
        <w:t>внесены</w:t>
      </w:r>
      <w:proofErr w:type="gramEnd"/>
      <w:r w:rsidRPr="001B786A">
        <w:rPr>
          <w:rFonts w:ascii="Times New Roman" w:hAnsi="Times New Roman"/>
        </w:rPr>
        <w:t xml:space="preserve"> в Красную книгу Карелии. Самые распространённые птицы — это зяблики. Встречается боровая дичь — рябчики, тетерева, белые куропатки, глухари. Каждую весну в Карелию из тёплых стран прилетают гуси. Распространены хищные птицы: совы, ястреба, орлы-беркуты, болотные луни. Также обитает 40 пар редких </w:t>
      </w:r>
      <w:proofErr w:type="spellStart"/>
      <w:r w:rsidRPr="001B786A">
        <w:rPr>
          <w:rFonts w:ascii="Times New Roman" w:hAnsi="Times New Roman"/>
        </w:rPr>
        <w:t>орланов-белохвостов</w:t>
      </w:r>
      <w:proofErr w:type="spellEnd"/>
      <w:r w:rsidRPr="001B786A">
        <w:rPr>
          <w:rFonts w:ascii="Times New Roman" w:hAnsi="Times New Roman"/>
        </w:rPr>
        <w:t>. Из водоплавающих: утки, гагары, кулики, множество чаек и самая крупная из нырковых уток Карелии — обыкновенная гага, ценная своим тёплым пухом.</w:t>
      </w:r>
    </w:p>
    <w:p w:rsidR="002F7CAA" w:rsidRPr="001B786A" w:rsidRDefault="002F7CAA" w:rsidP="009449C1">
      <w:pPr>
        <w:ind w:firstLine="567"/>
        <w:jc w:val="both"/>
        <w:rPr>
          <w:rFonts w:ascii="Times New Roman" w:hAnsi="Times New Roman"/>
        </w:rPr>
      </w:pPr>
      <w:r w:rsidRPr="001B786A">
        <w:rPr>
          <w:rFonts w:ascii="Times New Roman" w:hAnsi="Times New Roman"/>
        </w:rPr>
        <w:lastRenderedPageBreak/>
        <w:t xml:space="preserve">Пресмыкающихся на территории республики всего 5 видов: гадюка обыкновенная, уж, </w:t>
      </w:r>
      <w:proofErr w:type="spellStart"/>
      <w:r w:rsidRPr="001B786A">
        <w:rPr>
          <w:rFonts w:ascii="Times New Roman" w:hAnsi="Times New Roman"/>
        </w:rPr>
        <w:t>веретенница</w:t>
      </w:r>
      <w:proofErr w:type="spellEnd"/>
      <w:r w:rsidRPr="001B786A">
        <w:rPr>
          <w:rFonts w:ascii="Times New Roman" w:hAnsi="Times New Roman"/>
        </w:rPr>
        <w:t>, ящерица живородящая и ящерица прыткая.</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Насекомых зимой практически не видно, зато летом вокруг множество гнуса: комаров, мокрецов, мошек и слепней множества видов: слепень настоящий, златоглазики, </w:t>
      </w:r>
      <w:proofErr w:type="spellStart"/>
      <w:r w:rsidRPr="001B786A">
        <w:rPr>
          <w:rFonts w:ascii="Times New Roman" w:hAnsi="Times New Roman"/>
        </w:rPr>
        <w:t>дождёвки</w:t>
      </w:r>
      <w:proofErr w:type="spellEnd"/>
      <w:r w:rsidRPr="001B786A">
        <w:rPr>
          <w:rFonts w:ascii="Times New Roman" w:hAnsi="Times New Roman"/>
        </w:rPr>
        <w:t>, слепень олений, слепень серый. На юге республики распространены клещи. В Карелии можно встретить редкую бабочку махаона.</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Так </w:t>
      </w:r>
      <w:r w:rsidR="00D637B2" w:rsidRPr="001B786A">
        <w:rPr>
          <w:rFonts w:ascii="Times New Roman" w:hAnsi="Times New Roman"/>
        </w:rPr>
        <w:t>же,</w:t>
      </w:r>
      <w:r w:rsidRPr="001B786A">
        <w:rPr>
          <w:rFonts w:ascii="Times New Roman" w:hAnsi="Times New Roman"/>
        </w:rPr>
        <w:t xml:space="preserve"> как и фауна, растительный мир Карелии сформировался относительно недавно — 10—15 тысяч лет назад. Преобладают хвойные леса, к северу — сосновые, южнее — и сосновые, и еловые. Основные хвойные породы: сосна обыкновенная и ель обыкновенная. Реже встречаются ель финская (север республики), ель сибирская (восток). Мелколиственные породы широко распространены в лесах Карелии, это: берёза пушистая, берёза бородавчатая, осина, ольха серая, некоторые виды ив. В южных районах Карелии небольшими группами в долинах речек и ручьёв, на берегах озёр и во влажных, заболоченных местах встречается ольха чёрная, а липа мелколистная, вяз шершавый, вяз гладкий, клён остролистный произрастают в основном в подлеске, отдельными деревьями или куртинами на участках с наиболее плодородными почвами.</w:t>
      </w:r>
    </w:p>
    <w:p w:rsidR="002F7CAA" w:rsidRPr="001B786A" w:rsidRDefault="002F7CAA" w:rsidP="009449C1">
      <w:pPr>
        <w:ind w:firstLine="567"/>
        <w:jc w:val="both"/>
        <w:rPr>
          <w:rFonts w:ascii="Times New Roman" w:hAnsi="Times New Roman"/>
        </w:rPr>
      </w:pPr>
      <w:r w:rsidRPr="001B786A">
        <w:rPr>
          <w:rFonts w:ascii="Times New Roman" w:hAnsi="Times New Roman"/>
        </w:rPr>
        <w:t>Карелия — край ягод, здесь произрастают во множестве брусника, черника, морошка, голубика, клюква, хорошо прижилась в лесах малина, перебравшись из деревенских садов. На юге республики обильно растут земляника и смородина.</w:t>
      </w:r>
    </w:p>
    <w:p w:rsidR="002F7CAA" w:rsidRPr="001B786A" w:rsidRDefault="002F7CAA" w:rsidP="009449C1">
      <w:pPr>
        <w:ind w:firstLine="567"/>
        <w:jc w:val="center"/>
        <w:rPr>
          <w:rFonts w:ascii="Times New Roman" w:hAnsi="Times New Roman"/>
          <w:i/>
        </w:rPr>
      </w:pPr>
      <w:r w:rsidRPr="001B786A">
        <w:rPr>
          <w:rFonts w:ascii="Times New Roman" w:hAnsi="Times New Roman"/>
          <w:i/>
        </w:rPr>
        <w:t>Лес</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Большую часть территории Карелии (148 000 км², или 85 %) занимает государственный лесной резерв. Общий запас произрастающих лесных ресурсов всех видов и возрастов — 807 </w:t>
      </w:r>
      <w:proofErr w:type="spellStart"/>
      <w:proofErr w:type="gramStart"/>
      <w:r w:rsidRPr="001B786A">
        <w:rPr>
          <w:rFonts w:ascii="Times New Roman" w:hAnsi="Times New Roman"/>
        </w:rPr>
        <w:t>млн</w:t>
      </w:r>
      <w:proofErr w:type="spellEnd"/>
      <w:proofErr w:type="gramEnd"/>
      <w:r w:rsidRPr="001B786A">
        <w:rPr>
          <w:rFonts w:ascii="Times New Roman" w:hAnsi="Times New Roman"/>
        </w:rPr>
        <w:t xml:space="preserve"> м³. Зрелый и перезрелый лесной запас насчитывает до 4118 </w:t>
      </w:r>
      <w:proofErr w:type="spellStart"/>
      <w:r w:rsidRPr="001B786A">
        <w:rPr>
          <w:rFonts w:ascii="Times New Roman" w:hAnsi="Times New Roman"/>
        </w:rPr>
        <w:t>млн</w:t>
      </w:r>
      <w:proofErr w:type="spellEnd"/>
      <w:r w:rsidRPr="001B786A">
        <w:rPr>
          <w:rFonts w:ascii="Times New Roman" w:hAnsi="Times New Roman"/>
        </w:rPr>
        <w:t xml:space="preserve"> м³, из которых 3752 </w:t>
      </w:r>
      <w:proofErr w:type="spellStart"/>
      <w:r w:rsidRPr="001B786A">
        <w:rPr>
          <w:rFonts w:ascii="Times New Roman" w:hAnsi="Times New Roman"/>
        </w:rPr>
        <w:t>млн</w:t>
      </w:r>
      <w:proofErr w:type="spellEnd"/>
      <w:r w:rsidRPr="001B786A">
        <w:rPr>
          <w:rFonts w:ascii="Times New Roman" w:hAnsi="Times New Roman"/>
        </w:rPr>
        <w:t xml:space="preserve"> м³ — хвойные леса.</w:t>
      </w:r>
    </w:p>
    <w:p w:rsidR="002F7CAA" w:rsidRPr="001B786A" w:rsidRDefault="002F7CAA" w:rsidP="009449C1">
      <w:pPr>
        <w:ind w:firstLine="567"/>
        <w:jc w:val="center"/>
        <w:rPr>
          <w:rFonts w:ascii="Times New Roman" w:hAnsi="Times New Roman"/>
          <w:i/>
        </w:rPr>
      </w:pPr>
      <w:r w:rsidRPr="001B786A">
        <w:rPr>
          <w:rFonts w:ascii="Times New Roman" w:hAnsi="Times New Roman"/>
          <w:i/>
        </w:rPr>
        <w:t>Население</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Всего: 716 281 (2002) </w:t>
      </w:r>
    </w:p>
    <w:p w:rsidR="002F7CAA" w:rsidRPr="001B786A" w:rsidRDefault="002F7CAA" w:rsidP="009449C1">
      <w:pPr>
        <w:ind w:firstLine="567"/>
        <w:jc w:val="both"/>
        <w:rPr>
          <w:rFonts w:ascii="Times New Roman" w:hAnsi="Times New Roman"/>
        </w:rPr>
      </w:pPr>
      <w:r w:rsidRPr="001B786A">
        <w:rPr>
          <w:rFonts w:ascii="Times New Roman" w:hAnsi="Times New Roman"/>
        </w:rPr>
        <w:t>Городское: 537 395 (75,0 %)</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 Мужчины: 331 505 (46,3 %)</w:t>
      </w:r>
    </w:p>
    <w:p w:rsidR="002F7CAA" w:rsidRPr="001B786A" w:rsidRDefault="002F7CAA" w:rsidP="009449C1">
      <w:pPr>
        <w:ind w:firstLine="567"/>
        <w:jc w:val="both"/>
        <w:rPr>
          <w:rFonts w:ascii="Times New Roman" w:hAnsi="Times New Roman"/>
        </w:rPr>
      </w:pPr>
      <w:r w:rsidRPr="001B786A">
        <w:rPr>
          <w:rFonts w:ascii="Times New Roman" w:hAnsi="Times New Roman"/>
        </w:rPr>
        <w:t>Женщины: 384 776 (53,7 %)</w:t>
      </w:r>
    </w:p>
    <w:p w:rsidR="002F7CAA" w:rsidRPr="001B786A" w:rsidRDefault="002F7CAA" w:rsidP="009449C1">
      <w:pPr>
        <w:ind w:firstLine="567"/>
        <w:jc w:val="both"/>
        <w:rPr>
          <w:rFonts w:ascii="Times New Roman" w:hAnsi="Times New Roman"/>
        </w:rPr>
      </w:pPr>
      <w:r w:rsidRPr="001B786A">
        <w:rPr>
          <w:rFonts w:ascii="Times New Roman" w:hAnsi="Times New Roman"/>
        </w:rPr>
        <w:t>Женщин на 1000 мужчин: 1161</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Средний возраст: 37,1 лет </w:t>
      </w:r>
    </w:p>
    <w:p w:rsidR="002F7CAA" w:rsidRPr="001B786A" w:rsidRDefault="002F7CAA" w:rsidP="009449C1">
      <w:pPr>
        <w:ind w:firstLine="567"/>
        <w:jc w:val="both"/>
        <w:rPr>
          <w:rFonts w:ascii="Times New Roman" w:hAnsi="Times New Roman"/>
        </w:rPr>
      </w:pPr>
      <w:proofErr w:type="gramStart"/>
      <w:r w:rsidRPr="001B786A">
        <w:rPr>
          <w:rFonts w:ascii="Times New Roman" w:hAnsi="Times New Roman"/>
        </w:rPr>
        <w:t>Городское</w:t>
      </w:r>
      <w:proofErr w:type="gramEnd"/>
      <w:r w:rsidRPr="001B786A">
        <w:rPr>
          <w:rFonts w:ascii="Times New Roman" w:hAnsi="Times New Roman"/>
        </w:rPr>
        <w:t>: 35,9 лет</w:t>
      </w:r>
    </w:p>
    <w:p w:rsidR="002F7CAA" w:rsidRPr="001B786A" w:rsidRDefault="002F7CAA" w:rsidP="009449C1">
      <w:pPr>
        <w:ind w:firstLine="567"/>
        <w:jc w:val="both"/>
        <w:rPr>
          <w:rFonts w:ascii="Times New Roman" w:hAnsi="Times New Roman"/>
        </w:rPr>
      </w:pPr>
      <w:proofErr w:type="gramStart"/>
      <w:r w:rsidRPr="001B786A">
        <w:rPr>
          <w:rFonts w:ascii="Times New Roman" w:hAnsi="Times New Roman"/>
        </w:rPr>
        <w:t>Сельское</w:t>
      </w:r>
      <w:proofErr w:type="gramEnd"/>
      <w:r w:rsidRPr="001B786A">
        <w:rPr>
          <w:rFonts w:ascii="Times New Roman" w:hAnsi="Times New Roman"/>
        </w:rPr>
        <w:t>: 40,6 лет</w:t>
      </w:r>
    </w:p>
    <w:p w:rsidR="002F7CAA" w:rsidRPr="001B786A" w:rsidRDefault="002F7CAA" w:rsidP="009449C1">
      <w:pPr>
        <w:ind w:firstLine="567"/>
        <w:jc w:val="both"/>
        <w:rPr>
          <w:rFonts w:ascii="Times New Roman" w:hAnsi="Times New Roman"/>
        </w:rPr>
      </w:pPr>
      <w:proofErr w:type="gramStart"/>
      <w:r w:rsidRPr="001B786A">
        <w:rPr>
          <w:rFonts w:ascii="Times New Roman" w:hAnsi="Times New Roman"/>
        </w:rPr>
        <w:t>Мужское</w:t>
      </w:r>
      <w:proofErr w:type="gramEnd"/>
      <w:r w:rsidRPr="001B786A">
        <w:rPr>
          <w:rFonts w:ascii="Times New Roman" w:hAnsi="Times New Roman"/>
        </w:rPr>
        <w:t>: 33,9 лет</w:t>
      </w:r>
    </w:p>
    <w:p w:rsidR="002F7CAA" w:rsidRPr="001B786A" w:rsidRDefault="002F7CAA" w:rsidP="009449C1">
      <w:pPr>
        <w:ind w:firstLine="567"/>
        <w:jc w:val="both"/>
        <w:rPr>
          <w:rFonts w:ascii="Times New Roman" w:hAnsi="Times New Roman"/>
        </w:rPr>
      </w:pPr>
      <w:proofErr w:type="gramStart"/>
      <w:r w:rsidRPr="001B786A">
        <w:rPr>
          <w:rFonts w:ascii="Times New Roman" w:hAnsi="Times New Roman"/>
        </w:rPr>
        <w:t>Женское</w:t>
      </w:r>
      <w:proofErr w:type="gramEnd"/>
      <w:r w:rsidRPr="001B786A">
        <w:rPr>
          <w:rFonts w:ascii="Times New Roman" w:hAnsi="Times New Roman"/>
        </w:rPr>
        <w:t>: 39,9 лет</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Количество семей: 279 915 (из 701 314 человек) </w:t>
      </w:r>
    </w:p>
    <w:p w:rsidR="002F7CAA" w:rsidRPr="001B786A" w:rsidRDefault="002F7CAA" w:rsidP="009449C1">
      <w:pPr>
        <w:ind w:firstLine="567"/>
        <w:jc w:val="both"/>
        <w:rPr>
          <w:rFonts w:ascii="Times New Roman" w:hAnsi="Times New Roman"/>
        </w:rPr>
      </w:pPr>
      <w:r w:rsidRPr="001B786A">
        <w:rPr>
          <w:rFonts w:ascii="Times New Roman" w:hAnsi="Times New Roman"/>
        </w:rPr>
        <w:t>В городе: 208 041 (из 525 964 человек)</w:t>
      </w:r>
    </w:p>
    <w:p w:rsidR="002F7CAA" w:rsidRPr="001B786A" w:rsidRDefault="002F7CAA" w:rsidP="009449C1">
      <w:pPr>
        <w:ind w:firstLine="567"/>
        <w:jc w:val="both"/>
        <w:rPr>
          <w:rFonts w:ascii="Times New Roman" w:hAnsi="Times New Roman"/>
        </w:rPr>
      </w:pPr>
      <w:r w:rsidRPr="001B786A">
        <w:rPr>
          <w:rFonts w:ascii="Times New Roman" w:hAnsi="Times New Roman"/>
        </w:rPr>
        <w:t>В сельской местности: 71 874 (из 175 350 человек)</w:t>
      </w:r>
    </w:p>
    <w:p w:rsidR="002F7CAA" w:rsidRPr="001B786A" w:rsidRDefault="002F7CAA" w:rsidP="009449C1">
      <w:pPr>
        <w:ind w:firstLine="567"/>
        <w:jc w:val="center"/>
        <w:rPr>
          <w:rFonts w:ascii="Times New Roman" w:hAnsi="Times New Roman"/>
          <w:i/>
        </w:rPr>
      </w:pPr>
      <w:r w:rsidRPr="001B786A">
        <w:rPr>
          <w:rFonts w:ascii="Times New Roman" w:hAnsi="Times New Roman"/>
          <w:i/>
        </w:rPr>
        <w:t>Экономика</w:t>
      </w:r>
    </w:p>
    <w:p w:rsidR="002F7CAA" w:rsidRPr="001B786A" w:rsidRDefault="002F7CAA" w:rsidP="009449C1">
      <w:pPr>
        <w:ind w:firstLine="567"/>
        <w:jc w:val="both"/>
        <w:rPr>
          <w:rFonts w:ascii="Times New Roman" w:hAnsi="Times New Roman"/>
        </w:rPr>
      </w:pPr>
      <w:r w:rsidRPr="001B786A">
        <w:rPr>
          <w:rFonts w:ascii="Times New Roman" w:hAnsi="Times New Roman"/>
        </w:rPr>
        <w:t>Валовой региональный продукт Республики Карелия в 2008 году составил 117,2 миллиарда рублей, в пересчете на душу населения 170,1 тысяч рублей в год.</w:t>
      </w:r>
    </w:p>
    <w:p w:rsidR="002F7CAA" w:rsidRPr="001B786A" w:rsidRDefault="002F7CAA" w:rsidP="009449C1">
      <w:pPr>
        <w:ind w:firstLine="567"/>
        <w:jc w:val="center"/>
        <w:rPr>
          <w:rFonts w:ascii="Times New Roman" w:hAnsi="Times New Roman"/>
          <w:i/>
        </w:rPr>
      </w:pPr>
      <w:r w:rsidRPr="001B786A">
        <w:rPr>
          <w:rFonts w:ascii="Times New Roman" w:hAnsi="Times New Roman"/>
          <w:i/>
        </w:rPr>
        <w:t>Энергетика</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Ведущим производителем и поставщиком электрической и тепловой энергии </w:t>
      </w:r>
      <w:r w:rsidR="00701A24" w:rsidRPr="001B786A">
        <w:rPr>
          <w:rFonts w:ascii="Times New Roman" w:hAnsi="Times New Roman"/>
        </w:rPr>
        <w:t>является</w:t>
      </w:r>
      <w:r w:rsidRPr="001B786A">
        <w:rPr>
          <w:rFonts w:ascii="Times New Roman" w:hAnsi="Times New Roman"/>
        </w:rPr>
        <w:t xml:space="preserve"> ОАО «ТГК-1». В её филиал «Карельский» входят:</w:t>
      </w:r>
    </w:p>
    <w:p w:rsidR="002F7CAA" w:rsidRPr="001B786A" w:rsidRDefault="002F7CAA" w:rsidP="009449C1">
      <w:pPr>
        <w:ind w:firstLine="567"/>
        <w:jc w:val="both"/>
        <w:rPr>
          <w:rFonts w:ascii="Times New Roman" w:hAnsi="Times New Roman"/>
        </w:rPr>
      </w:pPr>
      <w:r w:rsidRPr="001B786A">
        <w:rPr>
          <w:rFonts w:ascii="Times New Roman" w:hAnsi="Times New Roman"/>
        </w:rPr>
        <w:t>Петрозаводская ТЭЦ — крупнейшая в республике, на 85 % обеспечивает теплом город Петрозаводск</w:t>
      </w:r>
    </w:p>
    <w:p w:rsidR="002F7CAA" w:rsidRPr="001B786A" w:rsidRDefault="002F7CAA" w:rsidP="009449C1">
      <w:pPr>
        <w:ind w:firstLine="567"/>
        <w:jc w:val="both"/>
        <w:rPr>
          <w:rFonts w:ascii="Times New Roman" w:hAnsi="Times New Roman"/>
        </w:rPr>
      </w:pPr>
      <w:proofErr w:type="gramStart"/>
      <w:r w:rsidRPr="001B786A">
        <w:rPr>
          <w:rFonts w:ascii="Times New Roman" w:hAnsi="Times New Roman"/>
        </w:rPr>
        <w:t xml:space="preserve">Каскад </w:t>
      </w:r>
      <w:proofErr w:type="spellStart"/>
      <w:r w:rsidRPr="001B786A">
        <w:rPr>
          <w:rFonts w:ascii="Times New Roman" w:hAnsi="Times New Roman"/>
        </w:rPr>
        <w:t>Выгских</w:t>
      </w:r>
      <w:proofErr w:type="spellEnd"/>
      <w:r w:rsidRPr="001B786A">
        <w:rPr>
          <w:rFonts w:ascii="Times New Roman" w:hAnsi="Times New Roman"/>
        </w:rPr>
        <w:t xml:space="preserve"> ГЭС (5 гидроэлектростанций:</w:t>
      </w:r>
      <w:proofErr w:type="gramEnd"/>
      <w:r w:rsidRPr="001B786A">
        <w:rPr>
          <w:rFonts w:ascii="Times New Roman" w:hAnsi="Times New Roman"/>
        </w:rPr>
        <w:t xml:space="preserve"> </w:t>
      </w:r>
      <w:proofErr w:type="spellStart"/>
      <w:proofErr w:type="gramStart"/>
      <w:r w:rsidRPr="001B786A">
        <w:rPr>
          <w:rFonts w:ascii="Times New Roman" w:hAnsi="Times New Roman"/>
        </w:rPr>
        <w:t>Маткожненская</w:t>
      </w:r>
      <w:proofErr w:type="spellEnd"/>
      <w:r w:rsidRPr="001B786A">
        <w:rPr>
          <w:rFonts w:ascii="Times New Roman" w:hAnsi="Times New Roman"/>
        </w:rPr>
        <w:t xml:space="preserve"> ГЭС, </w:t>
      </w:r>
      <w:proofErr w:type="spellStart"/>
      <w:r w:rsidRPr="001B786A">
        <w:rPr>
          <w:rFonts w:ascii="Times New Roman" w:hAnsi="Times New Roman"/>
        </w:rPr>
        <w:t>Ондская</w:t>
      </w:r>
      <w:proofErr w:type="spellEnd"/>
      <w:r w:rsidRPr="001B786A">
        <w:rPr>
          <w:rFonts w:ascii="Times New Roman" w:hAnsi="Times New Roman"/>
        </w:rPr>
        <w:t xml:space="preserve"> ГЭС, </w:t>
      </w:r>
      <w:proofErr w:type="spellStart"/>
      <w:r w:rsidRPr="001B786A">
        <w:rPr>
          <w:rFonts w:ascii="Times New Roman" w:hAnsi="Times New Roman"/>
        </w:rPr>
        <w:t>Выгостровская</w:t>
      </w:r>
      <w:proofErr w:type="spellEnd"/>
      <w:r w:rsidRPr="001B786A">
        <w:rPr>
          <w:rFonts w:ascii="Times New Roman" w:hAnsi="Times New Roman"/>
        </w:rPr>
        <w:t xml:space="preserve"> ГЭС, Беломорская ГЭС, </w:t>
      </w:r>
      <w:proofErr w:type="spellStart"/>
      <w:r w:rsidRPr="001B786A">
        <w:rPr>
          <w:rFonts w:ascii="Times New Roman" w:hAnsi="Times New Roman"/>
        </w:rPr>
        <w:t>Палокоргская</w:t>
      </w:r>
      <w:proofErr w:type="spellEnd"/>
      <w:r w:rsidRPr="001B786A">
        <w:rPr>
          <w:rFonts w:ascii="Times New Roman" w:hAnsi="Times New Roman"/>
        </w:rPr>
        <w:t xml:space="preserve"> ГЭС)</w:t>
      </w:r>
      <w:proofErr w:type="gramEnd"/>
    </w:p>
    <w:p w:rsidR="002F7CAA" w:rsidRPr="001B786A" w:rsidRDefault="002F7CAA" w:rsidP="009449C1">
      <w:pPr>
        <w:ind w:firstLine="567"/>
        <w:jc w:val="both"/>
        <w:rPr>
          <w:rFonts w:ascii="Times New Roman" w:hAnsi="Times New Roman"/>
        </w:rPr>
      </w:pPr>
      <w:proofErr w:type="gramStart"/>
      <w:r w:rsidRPr="001B786A">
        <w:rPr>
          <w:rFonts w:ascii="Times New Roman" w:hAnsi="Times New Roman"/>
        </w:rPr>
        <w:t xml:space="preserve">Каскад </w:t>
      </w:r>
      <w:proofErr w:type="spellStart"/>
      <w:r w:rsidRPr="001B786A">
        <w:rPr>
          <w:rFonts w:ascii="Times New Roman" w:hAnsi="Times New Roman"/>
        </w:rPr>
        <w:t>Кемских</w:t>
      </w:r>
      <w:proofErr w:type="spellEnd"/>
      <w:r w:rsidRPr="001B786A">
        <w:rPr>
          <w:rFonts w:ascii="Times New Roman" w:hAnsi="Times New Roman"/>
        </w:rPr>
        <w:t xml:space="preserve"> ГЭС (4 гидроэлектростанции:</w:t>
      </w:r>
      <w:proofErr w:type="gramEnd"/>
      <w:r w:rsidRPr="001B786A">
        <w:rPr>
          <w:rFonts w:ascii="Times New Roman" w:hAnsi="Times New Roman"/>
        </w:rPr>
        <w:t xml:space="preserve"> </w:t>
      </w:r>
      <w:proofErr w:type="spellStart"/>
      <w:proofErr w:type="gramStart"/>
      <w:r w:rsidRPr="001B786A">
        <w:rPr>
          <w:rFonts w:ascii="Times New Roman" w:hAnsi="Times New Roman"/>
        </w:rPr>
        <w:t>Путкинская</w:t>
      </w:r>
      <w:proofErr w:type="spellEnd"/>
      <w:r w:rsidRPr="001B786A">
        <w:rPr>
          <w:rFonts w:ascii="Times New Roman" w:hAnsi="Times New Roman"/>
        </w:rPr>
        <w:t xml:space="preserve"> ГЭС, </w:t>
      </w:r>
      <w:proofErr w:type="spellStart"/>
      <w:r w:rsidRPr="001B786A">
        <w:rPr>
          <w:rFonts w:ascii="Times New Roman" w:hAnsi="Times New Roman"/>
        </w:rPr>
        <w:t>Подужемская</w:t>
      </w:r>
      <w:proofErr w:type="spellEnd"/>
      <w:r w:rsidRPr="001B786A">
        <w:rPr>
          <w:rFonts w:ascii="Times New Roman" w:hAnsi="Times New Roman"/>
        </w:rPr>
        <w:t xml:space="preserve"> ГЭС, </w:t>
      </w:r>
      <w:proofErr w:type="spellStart"/>
      <w:r w:rsidRPr="001B786A">
        <w:rPr>
          <w:rFonts w:ascii="Times New Roman" w:hAnsi="Times New Roman"/>
        </w:rPr>
        <w:t>Юшкозерская</w:t>
      </w:r>
      <w:proofErr w:type="spellEnd"/>
      <w:r w:rsidRPr="001B786A">
        <w:rPr>
          <w:rFonts w:ascii="Times New Roman" w:hAnsi="Times New Roman"/>
        </w:rPr>
        <w:t xml:space="preserve"> ГЭС, </w:t>
      </w:r>
      <w:proofErr w:type="spellStart"/>
      <w:r w:rsidRPr="001B786A">
        <w:rPr>
          <w:rFonts w:ascii="Times New Roman" w:hAnsi="Times New Roman"/>
        </w:rPr>
        <w:t>Кривопорожская</w:t>
      </w:r>
      <w:proofErr w:type="spellEnd"/>
      <w:r w:rsidRPr="001B786A">
        <w:rPr>
          <w:rFonts w:ascii="Times New Roman" w:hAnsi="Times New Roman"/>
        </w:rPr>
        <w:t xml:space="preserve"> ГЭС)</w:t>
      </w:r>
      <w:proofErr w:type="gramEnd"/>
    </w:p>
    <w:p w:rsidR="002F7CAA" w:rsidRPr="001B786A" w:rsidRDefault="002F7CAA" w:rsidP="009449C1">
      <w:pPr>
        <w:ind w:firstLine="567"/>
        <w:jc w:val="both"/>
        <w:rPr>
          <w:rFonts w:ascii="Times New Roman" w:hAnsi="Times New Roman"/>
        </w:rPr>
      </w:pPr>
      <w:r w:rsidRPr="001B786A">
        <w:rPr>
          <w:rFonts w:ascii="Times New Roman" w:hAnsi="Times New Roman"/>
        </w:rPr>
        <w:t>Каскад Сунских ГЭС (</w:t>
      </w:r>
      <w:proofErr w:type="spellStart"/>
      <w:r w:rsidRPr="001B786A">
        <w:rPr>
          <w:rFonts w:ascii="Times New Roman" w:hAnsi="Times New Roman"/>
        </w:rPr>
        <w:t>Кондопожская</w:t>
      </w:r>
      <w:proofErr w:type="spellEnd"/>
      <w:r w:rsidRPr="001B786A">
        <w:rPr>
          <w:rFonts w:ascii="Times New Roman" w:hAnsi="Times New Roman"/>
        </w:rPr>
        <w:t xml:space="preserve"> ГЭС и </w:t>
      </w:r>
      <w:proofErr w:type="spellStart"/>
      <w:r w:rsidRPr="001B786A">
        <w:rPr>
          <w:rFonts w:ascii="Times New Roman" w:hAnsi="Times New Roman"/>
        </w:rPr>
        <w:t>Пальеозерская</w:t>
      </w:r>
      <w:proofErr w:type="spellEnd"/>
      <w:r w:rsidRPr="001B786A">
        <w:rPr>
          <w:rFonts w:ascii="Times New Roman" w:hAnsi="Times New Roman"/>
        </w:rPr>
        <w:t xml:space="preserve"> ГЭС)</w:t>
      </w:r>
    </w:p>
    <w:p w:rsidR="002F7CAA" w:rsidRPr="001B786A" w:rsidRDefault="002F7CAA" w:rsidP="009449C1">
      <w:pPr>
        <w:ind w:firstLine="567"/>
        <w:jc w:val="both"/>
        <w:rPr>
          <w:rFonts w:ascii="Times New Roman" w:hAnsi="Times New Roman"/>
        </w:rPr>
      </w:pPr>
      <w:proofErr w:type="gramStart"/>
      <w:r w:rsidRPr="001B786A">
        <w:rPr>
          <w:rFonts w:ascii="Times New Roman" w:hAnsi="Times New Roman"/>
        </w:rPr>
        <w:t>Группа малых ГЭС (6 гидроэлектростанций:</w:t>
      </w:r>
      <w:proofErr w:type="gramEnd"/>
      <w:r w:rsidRPr="001B786A">
        <w:rPr>
          <w:rFonts w:ascii="Times New Roman" w:hAnsi="Times New Roman"/>
        </w:rPr>
        <w:t xml:space="preserve"> </w:t>
      </w:r>
      <w:proofErr w:type="spellStart"/>
      <w:proofErr w:type="gramStart"/>
      <w:r w:rsidRPr="001B786A">
        <w:rPr>
          <w:rFonts w:ascii="Times New Roman" w:hAnsi="Times New Roman"/>
        </w:rPr>
        <w:t>Питкякоски</w:t>
      </w:r>
      <w:proofErr w:type="spellEnd"/>
      <w:r w:rsidRPr="001B786A">
        <w:rPr>
          <w:rFonts w:ascii="Times New Roman" w:hAnsi="Times New Roman"/>
        </w:rPr>
        <w:t xml:space="preserve"> ГЭС, </w:t>
      </w:r>
      <w:proofErr w:type="spellStart"/>
      <w:r w:rsidRPr="001B786A">
        <w:rPr>
          <w:rFonts w:ascii="Times New Roman" w:hAnsi="Times New Roman"/>
        </w:rPr>
        <w:t>Хямекоски</w:t>
      </w:r>
      <w:proofErr w:type="spellEnd"/>
      <w:r w:rsidRPr="001B786A">
        <w:rPr>
          <w:rFonts w:ascii="Times New Roman" w:hAnsi="Times New Roman"/>
        </w:rPr>
        <w:t xml:space="preserve"> ГЭС, </w:t>
      </w:r>
      <w:proofErr w:type="spellStart"/>
      <w:r w:rsidRPr="001B786A">
        <w:rPr>
          <w:rFonts w:ascii="Times New Roman" w:hAnsi="Times New Roman"/>
        </w:rPr>
        <w:t>Харлу</w:t>
      </w:r>
      <w:proofErr w:type="spellEnd"/>
      <w:r w:rsidRPr="001B786A">
        <w:rPr>
          <w:rFonts w:ascii="Times New Roman" w:hAnsi="Times New Roman"/>
        </w:rPr>
        <w:t xml:space="preserve"> ГЭС, </w:t>
      </w:r>
      <w:proofErr w:type="spellStart"/>
      <w:r w:rsidRPr="001B786A">
        <w:rPr>
          <w:rFonts w:ascii="Times New Roman" w:hAnsi="Times New Roman"/>
        </w:rPr>
        <w:t>Пиени-Йоки</w:t>
      </w:r>
      <w:proofErr w:type="spellEnd"/>
      <w:r w:rsidRPr="001B786A">
        <w:rPr>
          <w:rFonts w:ascii="Times New Roman" w:hAnsi="Times New Roman"/>
        </w:rPr>
        <w:t xml:space="preserve"> ГЭС, </w:t>
      </w:r>
      <w:proofErr w:type="spellStart"/>
      <w:r w:rsidRPr="001B786A">
        <w:rPr>
          <w:rFonts w:ascii="Times New Roman" w:hAnsi="Times New Roman"/>
        </w:rPr>
        <w:t>Суури-Йоки</w:t>
      </w:r>
      <w:proofErr w:type="spellEnd"/>
      <w:r w:rsidRPr="001B786A">
        <w:rPr>
          <w:rFonts w:ascii="Times New Roman" w:hAnsi="Times New Roman"/>
        </w:rPr>
        <w:t xml:space="preserve"> ГЭС, </w:t>
      </w:r>
      <w:proofErr w:type="spellStart"/>
      <w:r w:rsidRPr="001B786A">
        <w:rPr>
          <w:rFonts w:ascii="Times New Roman" w:hAnsi="Times New Roman"/>
        </w:rPr>
        <w:t>Игнойла</w:t>
      </w:r>
      <w:proofErr w:type="spellEnd"/>
      <w:r w:rsidRPr="001B786A">
        <w:rPr>
          <w:rFonts w:ascii="Times New Roman" w:hAnsi="Times New Roman"/>
        </w:rPr>
        <w:t xml:space="preserve"> ГЭС)</w:t>
      </w:r>
      <w:proofErr w:type="gramEnd"/>
    </w:p>
    <w:p w:rsidR="002F7CAA" w:rsidRPr="001B786A" w:rsidRDefault="002F7CAA" w:rsidP="009449C1">
      <w:pPr>
        <w:ind w:firstLine="567"/>
        <w:jc w:val="both"/>
        <w:rPr>
          <w:rFonts w:ascii="Times New Roman" w:hAnsi="Times New Roman"/>
        </w:rPr>
      </w:pPr>
      <w:r w:rsidRPr="001B786A">
        <w:rPr>
          <w:rFonts w:ascii="Times New Roman" w:hAnsi="Times New Roman"/>
        </w:rPr>
        <w:t>Дизельная электростанция на острове Валаам</w:t>
      </w:r>
    </w:p>
    <w:p w:rsidR="002F7CAA" w:rsidRPr="001B786A" w:rsidRDefault="002F7CAA" w:rsidP="009449C1">
      <w:pPr>
        <w:ind w:firstLine="567"/>
        <w:jc w:val="both"/>
        <w:rPr>
          <w:rFonts w:ascii="Times New Roman" w:hAnsi="Times New Roman"/>
        </w:rPr>
      </w:pPr>
      <w:r w:rsidRPr="001B786A">
        <w:rPr>
          <w:rFonts w:ascii="Times New Roman" w:hAnsi="Times New Roman"/>
        </w:rPr>
        <w:t>Каскады ГЭС объединяют 17 гидроэлектростанций суммарной мощностью 634 МВт. На них вырабатывается около 70 % производимой в республике электроэнергии.</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ЗАО «Норд </w:t>
      </w:r>
      <w:proofErr w:type="spellStart"/>
      <w:r w:rsidRPr="001B786A">
        <w:rPr>
          <w:rFonts w:ascii="Times New Roman" w:hAnsi="Times New Roman"/>
        </w:rPr>
        <w:t>Гидро</w:t>
      </w:r>
      <w:proofErr w:type="spellEnd"/>
      <w:r w:rsidRPr="001B786A">
        <w:rPr>
          <w:rFonts w:ascii="Times New Roman" w:hAnsi="Times New Roman"/>
        </w:rPr>
        <w:t xml:space="preserve">» принадлежит ГЭС </w:t>
      </w:r>
      <w:proofErr w:type="spellStart"/>
      <w:r w:rsidRPr="001B786A">
        <w:rPr>
          <w:rFonts w:ascii="Times New Roman" w:hAnsi="Times New Roman"/>
        </w:rPr>
        <w:t>Ляскеля</w:t>
      </w:r>
      <w:proofErr w:type="spellEnd"/>
      <w:r w:rsidRPr="001B786A">
        <w:rPr>
          <w:rFonts w:ascii="Times New Roman" w:hAnsi="Times New Roman"/>
        </w:rPr>
        <w:t>.</w:t>
      </w:r>
    </w:p>
    <w:p w:rsidR="002F7CAA" w:rsidRPr="001B786A" w:rsidRDefault="00DC6D29" w:rsidP="009449C1">
      <w:pPr>
        <w:ind w:firstLine="567"/>
        <w:jc w:val="both"/>
        <w:rPr>
          <w:rFonts w:ascii="Times New Roman" w:hAnsi="Times New Roman"/>
        </w:rPr>
      </w:pPr>
      <w:r w:rsidRPr="001B786A">
        <w:rPr>
          <w:rFonts w:ascii="Times New Roman" w:hAnsi="Times New Roman"/>
        </w:rPr>
        <w:t>Кроме того,</w:t>
      </w:r>
      <w:r w:rsidR="002F7CAA" w:rsidRPr="001B786A">
        <w:rPr>
          <w:rFonts w:ascii="Times New Roman" w:hAnsi="Times New Roman"/>
        </w:rPr>
        <w:t xml:space="preserve"> работают четыре ТЭЦ целлюлозно-бумажных комбинатов общей мощностью 204 МВт.</w:t>
      </w:r>
    </w:p>
    <w:p w:rsidR="002F7CAA" w:rsidRPr="001B786A" w:rsidRDefault="002F7CAA" w:rsidP="009449C1">
      <w:pPr>
        <w:ind w:firstLine="567"/>
        <w:jc w:val="both"/>
        <w:rPr>
          <w:rFonts w:ascii="Times New Roman" w:hAnsi="Times New Roman"/>
        </w:rPr>
      </w:pPr>
      <w:r w:rsidRPr="001B786A">
        <w:rPr>
          <w:rFonts w:ascii="Times New Roman" w:hAnsi="Times New Roman"/>
        </w:rPr>
        <w:lastRenderedPageBreak/>
        <w:t>Передачей электрической энергии занимается компания «</w:t>
      </w:r>
      <w:proofErr w:type="spellStart"/>
      <w:r w:rsidRPr="001B786A">
        <w:rPr>
          <w:rFonts w:ascii="Times New Roman" w:hAnsi="Times New Roman"/>
        </w:rPr>
        <w:t>Карелэнерго</w:t>
      </w:r>
      <w:proofErr w:type="spellEnd"/>
      <w:r w:rsidRPr="001B786A">
        <w:rPr>
          <w:rFonts w:ascii="Times New Roman" w:hAnsi="Times New Roman"/>
        </w:rPr>
        <w:t xml:space="preserve">» — филиал ОАО «Межрегиональная распределительная сетевая компания </w:t>
      </w:r>
      <w:proofErr w:type="spellStart"/>
      <w:r w:rsidRPr="001B786A">
        <w:rPr>
          <w:rFonts w:ascii="Times New Roman" w:hAnsi="Times New Roman"/>
        </w:rPr>
        <w:t>Северо-Запада</w:t>
      </w:r>
      <w:proofErr w:type="spellEnd"/>
      <w:r w:rsidRPr="001B786A">
        <w:rPr>
          <w:rFonts w:ascii="Times New Roman" w:hAnsi="Times New Roman"/>
        </w:rPr>
        <w:t>».</w:t>
      </w:r>
    </w:p>
    <w:p w:rsidR="002F7CAA" w:rsidRPr="001B786A" w:rsidRDefault="002F7CAA" w:rsidP="009449C1">
      <w:pPr>
        <w:ind w:firstLine="567"/>
        <w:jc w:val="both"/>
        <w:rPr>
          <w:rFonts w:ascii="Times New Roman" w:hAnsi="Times New Roman"/>
        </w:rPr>
      </w:pPr>
      <w:r w:rsidRPr="001B786A">
        <w:rPr>
          <w:rFonts w:ascii="Times New Roman" w:hAnsi="Times New Roman"/>
        </w:rPr>
        <w:t>Протяженность электрических сетей ЛЭП 110/35/10/0,4 кВ — 10256 км.</w:t>
      </w:r>
    </w:p>
    <w:p w:rsidR="002F7CAA" w:rsidRPr="001B786A" w:rsidRDefault="002F7CAA" w:rsidP="009449C1">
      <w:pPr>
        <w:ind w:firstLine="567"/>
        <w:jc w:val="both"/>
        <w:rPr>
          <w:rFonts w:ascii="Times New Roman" w:hAnsi="Times New Roman"/>
        </w:rPr>
      </w:pPr>
      <w:r w:rsidRPr="001B786A">
        <w:rPr>
          <w:rFonts w:ascii="Times New Roman" w:hAnsi="Times New Roman"/>
        </w:rPr>
        <w:t>В жилищно-коммунальной сфере основными энергоносителями в настоящее время являются продукты переработки нефти (мазут, дизельное топливо), каменный уголь и природный газ, которые поставляются для теплоснабжающих предприятий из-за пределов республики. В малых количествах используется торф.</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С началом освоения </w:t>
      </w:r>
      <w:proofErr w:type="spellStart"/>
      <w:r w:rsidRPr="001B786A">
        <w:rPr>
          <w:rFonts w:ascii="Times New Roman" w:hAnsi="Times New Roman"/>
        </w:rPr>
        <w:t>Штокмановского</w:t>
      </w:r>
      <w:proofErr w:type="spellEnd"/>
      <w:r w:rsidRPr="001B786A">
        <w:rPr>
          <w:rFonts w:ascii="Times New Roman" w:hAnsi="Times New Roman"/>
        </w:rPr>
        <w:t xml:space="preserve"> газоконденсатного месторождения планируется более полная газификации Республики Карелия.</w:t>
      </w:r>
    </w:p>
    <w:p w:rsidR="002F7CAA" w:rsidRPr="001B786A" w:rsidRDefault="002F7CAA" w:rsidP="009449C1">
      <w:pPr>
        <w:ind w:firstLine="567"/>
        <w:jc w:val="center"/>
        <w:rPr>
          <w:rFonts w:ascii="Times New Roman" w:hAnsi="Times New Roman"/>
          <w:i/>
        </w:rPr>
      </w:pPr>
      <w:r w:rsidRPr="001B786A">
        <w:rPr>
          <w:rFonts w:ascii="Times New Roman" w:hAnsi="Times New Roman"/>
          <w:i/>
        </w:rPr>
        <w:t>Промышленность</w:t>
      </w:r>
    </w:p>
    <w:p w:rsidR="002F7CAA" w:rsidRPr="001B786A" w:rsidRDefault="00DC6D29" w:rsidP="009449C1">
      <w:pPr>
        <w:ind w:firstLine="567"/>
        <w:jc w:val="both"/>
        <w:rPr>
          <w:rFonts w:ascii="Times New Roman" w:hAnsi="Times New Roman"/>
        </w:rPr>
      </w:pPr>
      <w:r w:rsidRPr="001B786A">
        <w:rPr>
          <w:rFonts w:ascii="Times New Roman" w:hAnsi="Times New Roman"/>
        </w:rPr>
        <w:t>Промышленные отрасли,</w:t>
      </w:r>
      <w:r w:rsidR="002F7CAA" w:rsidRPr="001B786A">
        <w:rPr>
          <w:rFonts w:ascii="Times New Roman" w:hAnsi="Times New Roman"/>
        </w:rPr>
        <w:t xml:space="preserve"> использующие местные природные ресурсы: лесная, деревообрабатывающая, целлюлозно-бумажная, черная металлургия, промышленность строительных материалов.</w:t>
      </w:r>
    </w:p>
    <w:p w:rsidR="002F7CAA" w:rsidRPr="001B786A" w:rsidRDefault="002F7CAA" w:rsidP="009449C1">
      <w:pPr>
        <w:ind w:firstLine="567"/>
        <w:jc w:val="both"/>
        <w:rPr>
          <w:rFonts w:ascii="Times New Roman" w:hAnsi="Times New Roman"/>
        </w:rPr>
      </w:pPr>
      <w:r w:rsidRPr="001B786A">
        <w:rPr>
          <w:rFonts w:ascii="Times New Roman" w:hAnsi="Times New Roman"/>
        </w:rPr>
        <w:t>Отрасли, работающие на привозном сырье: машиностроение, цветная металлургия.</w:t>
      </w:r>
    </w:p>
    <w:p w:rsidR="002F7CAA" w:rsidRPr="001B786A" w:rsidRDefault="002F7CAA" w:rsidP="009449C1">
      <w:pPr>
        <w:ind w:firstLine="567"/>
        <w:jc w:val="both"/>
        <w:rPr>
          <w:rFonts w:ascii="Times New Roman" w:hAnsi="Times New Roman"/>
        </w:rPr>
      </w:pPr>
      <w:r w:rsidRPr="001B786A">
        <w:rPr>
          <w:rFonts w:ascii="Times New Roman" w:hAnsi="Times New Roman"/>
        </w:rPr>
        <w:t>Крупные предприятия:</w:t>
      </w:r>
    </w:p>
    <w:p w:rsidR="002F7CAA" w:rsidRPr="001B786A" w:rsidRDefault="002F7CAA" w:rsidP="009449C1">
      <w:pPr>
        <w:ind w:firstLine="567"/>
        <w:jc w:val="both"/>
        <w:rPr>
          <w:rFonts w:ascii="Times New Roman" w:hAnsi="Times New Roman"/>
        </w:rPr>
      </w:pPr>
      <w:r w:rsidRPr="001B786A">
        <w:rPr>
          <w:rFonts w:ascii="Times New Roman" w:hAnsi="Times New Roman"/>
        </w:rPr>
        <w:t>«Авангард» — судостроительный завод</w:t>
      </w:r>
    </w:p>
    <w:p w:rsidR="002F7CAA" w:rsidRPr="001B786A" w:rsidRDefault="002F7CAA" w:rsidP="009449C1">
      <w:pPr>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Вяртсильский</w:t>
      </w:r>
      <w:proofErr w:type="spellEnd"/>
      <w:r w:rsidRPr="001B786A">
        <w:rPr>
          <w:rFonts w:ascii="Times New Roman" w:hAnsi="Times New Roman"/>
        </w:rPr>
        <w:t xml:space="preserve"> метизный завод» — проволока, гвозди</w:t>
      </w:r>
    </w:p>
    <w:p w:rsidR="002F7CAA" w:rsidRPr="001B786A" w:rsidRDefault="002F7CAA" w:rsidP="009449C1">
      <w:pPr>
        <w:ind w:firstLine="567"/>
        <w:jc w:val="both"/>
        <w:rPr>
          <w:rFonts w:ascii="Times New Roman" w:hAnsi="Times New Roman"/>
        </w:rPr>
      </w:pPr>
      <w:r w:rsidRPr="001B786A">
        <w:rPr>
          <w:rFonts w:ascii="Times New Roman" w:hAnsi="Times New Roman"/>
        </w:rPr>
        <w:t>«Карельский окатыш» — производит железорудные окатыши</w:t>
      </w:r>
    </w:p>
    <w:p w:rsidR="002F7CAA" w:rsidRPr="001B786A" w:rsidRDefault="002F7CAA" w:rsidP="009449C1">
      <w:pPr>
        <w:ind w:firstLine="567"/>
        <w:jc w:val="both"/>
        <w:rPr>
          <w:rFonts w:ascii="Times New Roman" w:hAnsi="Times New Roman"/>
        </w:rPr>
      </w:pPr>
      <w:r w:rsidRPr="001B786A">
        <w:rPr>
          <w:rFonts w:ascii="Times New Roman" w:hAnsi="Times New Roman"/>
        </w:rPr>
        <w:t>«Кондопога» — производит газетную бумагу</w:t>
      </w:r>
    </w:p>
    <w:p w:rsidR="002F7CAA" w:rsidRPr="001B786A" w:rsidRDefault="002F7CAA" w:rsidP="009449C1">
      <w:pPr>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Ляскельский</w:t>
      </w:r>
      <w:proofErr w:type="spellEnd"/>
      <w:r w:rsidRPr="001B786A">
        <w:rPr>
          <w:rFonts w:ascii="Times New Roman" w:hAnsi="Times New Roman"/>
        </w:rPr>
        <w:t xml:space="preserve"> бумажный завод»</w:t>
      </w:r>
    </w:p>
    <w:p w:rsidR="002F7CAA" w:rsidRPr="001B786A" w:rsidRDefault="002F7CAA" w:rsidP="009449C1">
      <w:pPr>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Петрозаводскмаш</w:t>
      </w:r>
      <w:proofErr w:type="spellEnd"/>
      <w:r w:rsidRPr="001B786A">
        <w:rPr>
          <w:rFonts w:ascii="Times New Roman" w:hAnsi="Times New Roman"/>
        </w:rPr>
        <w:t>» — химическое и бумагоделательное оборудование</w:t>
      </w:r>
    </w:p>
    <w:p w:rsidR="002F7CAA" w:rsidRPr="001B786A" w:rsidRDefault="002F7CAA" w:rsidP="009449C1">
      <w:pPr>
        <w:ind w:firstLine="567"/>
        <w:jc w:val="both"/>
        <w:rPr>
          <w:rFonts w:ascii="Times New Roman" w:hAnsi="Times New Roman"/>
        </w:rPr>
      </w:pPr>
      <w:r w:rsidRPr="001B786A">
        <w:rPr>
          <w:rFonts w:ascii="Times New Roman" w:hAnsi="Times New Roman"/>
        </w:rPr>
        <w:t>«Онежский тракторный завод» - тракторы типа ТЛТ-100А.</w:t>
      </w:r>
    </w:p>
    <w:p w:rsidR="002F7CAA" w:rsidRPr="001B786A" w:rsidRDefault="002F7CAA" w:rsidP="009449C1">
      <w:pPr>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Сегежский</w:t>
      </w:r>
      <w:proofErr w:type="spellEnd"/>
      <w:r w:rsidRPr="001B786A">
        <w:rPr>
          <w:rFonts w:ascii="Times New Roman" w:hAnsi="Times New Roman"/>
        </w:rPr>
        <w:t xml:space="preserve"> ЦБК» — производство мешочной бумаги</w:t>
      </w:r>
    </w:p>
    <w:p w:rsidR="002F7CAA" w:rsidRPr="001B786A" w:rsidRDefault="002F7CAA" w:rsidP="009449C1">
      <w:pPr>
        <w:ind w:firstLine="567"/>
        <w:jc w:val="both"/>
        <w:rPr>
          <w:rFonts w:ascii="Times New Roman" w:hAnsi="Times New Roman"/>
        </w:rPr>
      </w:pPr>
      <w:r w:rsidRPr="001B786A">
        <w:rPr>
          <w:rFonts w:ascii="Times New Roman" w:hAnsi="Times New Roman"/>
        </w:rPr>
        <w:t>«</w:t>
      </w:r>
      <w:proofErr w:type="spellStart"/>
      <w:r w:rsidRPr="001B786A">
        <w:rPr>
          <w:rFonts w:ascii="Times New Roman" w:hAnsi="Times New Roman"/>
        </w:rPr>
        <w:t>Суоярвская</w:t>
      </w:r>
      <w:proofErr w:type="spellEnd"/>
      <w:r w:rsidRPr="001B786A">
        <w:rPr>
          <w:rFonts w:ascii="Times New Roman" w:hAnsi="Times New Roman"/>
        </w:rPr>
        <w:t xml:space="preserve"> картонная фабрика»</w:t>
      </w:r>
    </w:p>
    <w:p w:rsidR="002F7CAA" w:rsidRPr="001B786A" w:rsidRDefault="002F7CAA" w:rsidP="009449C1">
      <w:pPr>
        <w:ind w:firstLine="567"/>
        <w:jc w:val="both"/>
        <w:rPr>
          <w:rFonts w:ascii="Times New Roman" w:hAnsi="Times New Roman"/>
        </w:rPr>
      </w:pPr>
      <w:r w:rsidRPr="001B786A">
        <w:rPr>
          <w:rFonts w:ascii="Times New Roman" w:hAnsi="Times New Roman"/>
        </w:rPr>
        <w:t>Целлюлозный завод «Питкяранта»</w:t>
      </w:r>
    </w:p>
    <w:p w:rsidR="002F7CAA" w:rsidRPr="001B786A" w:rsidRDefault="002F7CAA" w:rsidP="009449C1">
      <w:pPr>
        <w:ind w:firstLine="567"/>
        <w:jc w:val="both"/>
        <w:rPr>
          <w:rFonts w:ascii="Times New Roman" w:hAnsi="Times New Roman"/>
        </w:rPr>
      </w:pPr>
      <w:proofErr w:type="spellStart"/>
      <w:r w:rsidRPr="001B786A">
        <w:rPr>
          <w:rFonts w:ascii="Times New Roman" w:hAnsi="Times New Roman"/>
        </w:rPr>
        <w:t>Надвоицкий</w:t>
      </w:r>
      <w:proofErr w:type="spellEnd"/>
      <w:r w:rsidRPr="001B786A">
        <w:rPr>
          <w:rFonts w:ascii="Times New Roman" w:hAnsi="Times New Roman"/>
        </w:rPr>
        <w:t xml:space="preserve"> алюминиевый завод</w:t>
      </w:r>
    </w:p>
    <w:p w:rsidR="002F7CAA" w:rsidRPr="001B786A" w:rsidRDefault="002F7CAA" w:rsidP="009449C1">
      <w:pPr>
        <w:ind w:firstLine="567"/>
        <w:jc w:val="center"/>
        <w:rPr>
          <w:rFonts w:ascii="Times New Roman" w:hAnsi="Times New Roman"/>
          <w:i/>
        </w:rPr>
      </w:pPr>
      <w:r w:rsidRPr="001B786A">
        <w:rPr>
          <w:rFonts w:ascii="Times New Roman" w:hAnsi="Times New Roman"/>
          <w:i/>
        </w:rPr>
        <w:t>Транспорт</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Служба легковых и грузовых перевозок существует в Петрозаводске и районных центрах Карелии. Появилась в 1930-1950-х гг. как услуга, предоставляемая государственными </w:t>
      </w:r>
      <w:proofErr w:type="spellStart"/>
      <w:r w:rsidRPr="001B786A">
        <w:rPr>
          <w:rFonts w:ascii="Times New Roman" w:hAnsi="Times New Roman"/>
        </w:rPr>
        <w:t>автопредприятиями</w:t>
      </w:r>
      <w:proofErr w:type="spellEnd"/>
      <w:r w:rsidRPr="001B786A">
        <w:rPr>
          <w:rFonts w:ascii="Times New Roman" w:hAnsi="Times New Roman"/>
        </w:rPr>
        <w:t xml:space="preserve">. В 1950-х гг. существовали пригородные маршрутки, </w:t>
      </w:r>
      <w:proofErr w:type="spellStart"/>
      <w:r w:rsidRPr="001B786A">
        <w:rPr>
          <w:rFonts w:ascii="Times New Roman" w:hAnsi="Times New Roman"/>
        </w:rPr>
        <w:t>курсировашие</w:t>
      </w:r>
      <w:proofErr w:type="spellEnd"/>
      <w:r w:rsidRPr="001B786A">
        <w:rPr>
          <w:rFonts w:ascii="Times New Roman" w:hAnsi="Times New Roman"/>
        </w:rPr>
        <w:t xml:space="preserve"> из Петрозаводска до населенных пунктов </w:t>
      </w:r>
      <w:proofErr w:type="spellStart"/>
      <w:r w:rsidRPr="001B786A">
        <w:rPr>
          <w:rFonts w:ascii="Times New Roman" w:hAnsi="Times New Roman"/>
        </w:rPr>
        <w:t>Прионежского</w:t>
      </w:r>
      <w:proofErr w:type="spellEnd"/>
      <w:r w:rsidRPr="001B786A">
        <w:rPr>
          <w:rFonts w:ascii="Times New Roman" w:hAnsi="Times New Roman"/>
        </w:rPr>
        <w:t xml:space="preserve"> района. Первая городская маршрутка в виде легковых машин «Волга» в </w:t>
      </w:r>
      <w:proofErr w:type="gramStart"/>
      <w:r w:rsidRPr="001B786A">
        <w:rPr>
          <w:rFonts w:ascii="Times New Roman" w:hAnsi="Times New Roman"/>
        </w:rPr>
        <w:t>г</w:t>
      </w:r>
      <w:proofErr w:type="gramEnd"/>
      <w:r w:rsidRPr="001B786A">
        <w:rPr>
          <w:rFonts w:ascii="Times New Roman" w:hAnsi="Times New Roman"/>
        </w:rPr>
        <w:t>. Петрозаводске появилось в 1968 г. В дальнейшем в 1970-1980-х гг. Петрозаводское автотранспортное предприятие и автоколонны райцентров осуществляли движение в городах Кондопога, Костомукша, Сегежа.</w:t>
      </w:r>
    </w:p>
    <w:p w:rsidR="002F7CAA" w:rsidRPr="001B786A" w:rsidRDefault="002F7CAA" w:rsidP="009449C1">
      <w:pPr>
        <w:ind w:firstLine="567"/>
        <w:jc w:val="center"/>
        <w:rPr>
          <w:rFonts w:ascii="Times New Roman" w:hAnsi="Times New Roman"/>
          <w:i/>
        </w:rPr>
      </w:pPr>
      <w:r w:rsidRPr="001B786A">
        <w:rPr>
          <w:rFonts w:ascii="Times New Roman" w:hAnsi="Times New Roman"/>
          <w:i/>
        </w:rPr>
        <w:t>Автодороги</w:t>
      </w:r>
    </w:p>
    <w:p w:rsidR="002F7CAA" w:rsidRPr="001B786A" w:rsidRDefault="002F7CAA" w:rsidP="009449C1">
      <w:pPr>
        <w:ind w:firstLine="567"/>
        <w:jc w:val="both"/>
        <w:rPr>
          <w:rFonts w:ascii="Times New Roman" w:hAnsi="Times New Roman"/>
        </w:rPr>
      </w:pPr>
      <w:r w:rsidRPr="001B786A">
        <w:rPr>
          <w:rFonts w:ascii="Times New Roman" w:hAnsi="Times New Roman"/>
        </w:rPr>
        <w:t>Из-за малой плотности населения в Карелии, дорожная сеть не является значительно разветвлённой. Протяженность автомобильных дорог общего пользования составляет 7822 км. Асфальтированы только основные автомагистрали и небольшие участки дороги вдоль крупных населенных пунктов. Также активно ведётся строительство новых трасс и участков трасс.</w:t>
      </w:r>
    </w:p>
    <w:p w:rsidR="002F7CAA" w:rsidRPr="001B786A" w:rsidRDefault="002F7CAA" w:rsidP="009449C1">
      <w:pPr>
        <w:ind w:firstLine="567"/>
        <w:jc w:val="both"/>
        <w:rPr>
          <w:rFonts w:ascii="Times New Roman" w:hAnsi="Times New Roman"/>
        </w:rPr>
      </w:pPr>
      <w:r w:rsidRPr="001B786A">
        <w:rPr>
          <w:rFonts w:ascii="Times New Roman" w:hAnsi="Times New Roman"/>
        </w:rPr>
        <w:t>Список основных автодорог:</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E 105 М18 «Кола»: </w:t>
      </w:r>
      <w:proofErr w:type="gramStart"/>
      <w:r w:rsidRPr="001B786A">
        <w:rPr>
          <w:rFonts w:ascii="Times New Roman" w:hAnsi="Times New Roman"/>
        </w:rPr>
        <w:t xml:space="preserve">Ялта — Харьков — Москва — Санкт-Петербург — Олонец — Петрозаводск — Кондопога — Медвежьегорск — Беломорск — Кемь — Мурманск — </w:t>
      </w:r>
      <w:proofErr w:type="spellStart"/>
      <w:r w:rsidRPr="001B786A">
        <w:rPr>
          <w:rFonts w:ascii="Times New Roman" w:hAnsi="Times New Roman"/>
        </w:rPr>
        <w:t>Киркенес</w:t>
      </w:r>
      <w:proofErr w:type="spellEnd"/>
      <w:proofErr w:type="gramEnd"/>
    </w:p>
    <w:p w:rsidR="002F7CAA" w:rsidRPr="001B786A" w:rsidRDefault="002F7CAA" w:rsidP="009449C1">
      <w:pPr>
        <w:ind w:firstLine="567"/>
        <w:jc w:val="both"/>
        <w:rPr>
          <w:rFonts w:ascii="Times New Roman" w:hAnsi="Times New Roman"/>
        </w:rPr>
      </w:pPr>
      <w:r w:rsidRPr="001B786A">
        <w:rPr>
          <w:rFonts w:ascii="Times New Roman" w:hAnsi="Times New Roman"/>
        </w:rPr>
        <w:t>А129 Санкт-Петербург — Приозерск — Лахденпохья — Сортавала</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А130 Олонец — Сортавала — </w:t>
      </w:r>
      <w:proofErr w:type="spellStart"/>
      <w:r w:rsidRPr="001B786A">
        <w:rPr>
          <w:rFonts w:ascii="Times New Roman" w:hAnsi="Times New Roman"/>
        </w:rPr>
        <w:t>Рускеала</w:t>
      </w:r>
      <w:proofErr w:type="spellEnd"/>
      <w:r w:rsidRPr="001B786A">
        <w:rPr>
          <w:rFonts w:ascii="Times New Roman" w:hAnsi="Times New Roman"/>
        </w:rPr>
        <w:t xml:space="preserve"> — Вяртсиля</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А131 Питкяранта — </w:t>
      </w:r>
      <w:proofErr w:type="spellStart"/>
      <w:r w:rsidRPr="001B786A">
        <w:rPr>
          <w:rFonts w:ascii="Times New Roman" w:hAnsi="Times New Roman"/>
        </w:rPr>
        <w:t>Лоймола</w:t>
      </w:r>
      <w:proofErr w:type="spellEnd"/>
      <w:r w:rsidRPr="001B786A">
        <w:rPr>
          <w:rFonts w:ascii="Times New Roman" w:hAnsi="Times New Roman"/>
        </w:rPr>
        <w:t xml:space="preserve"> — Суоярви</w:t>
      </w:r>
    </w:p>
    <w:p w:rsidR="002F7CAA" w:rsidRPr="001B786A" w:rsidRDefault="002F7CAA" w:rsidP="009449C1">
      <w:pPr>
        <w:ind w:firstLine="567"/>
        <w:jc w:val="both"/>
        <w:rPr>
          <w:rFonts w:ascii="Times New Roman" w:hAnsi="Times New Roman"/>
        </w:rPr>
      </w:pPr>
      <w:r w:rsidRPr="001B786A">
        <w:rPr>
          <w:rFonts w:ascii="Times New Roman" w:hAnsi="Times New Roman"/>
        </w:rPr>
        <w:t>А132 Суоярви — Поросозеро — Юстозеро — Медвежьегорск</w:t>
      </w:r>
    </w:p>
    <w:p w:rsidR="002F7CAA" w:rsidRPr="001B786A" w:rsidRDefault="002F7CAA" w:rsidP="009449C1">
      <w:pPr>
        <w:ind w:firstLine="567"/>
        <w:jc w:val="both"/>
        <w:rPr>
          <w:rFonts w:ascii="Times New Roman" w:hAnsi="Times New Roman"/>
        </w:rPr>
      </w:pPr>
      <w:r w:rsidRPr="001B786A">
        <w:rPr>
          <w:rFonts w:ascii="Times New Roman" w:hAnsi="Times New Roman"/>
        </w:rPr>
        <w:t>А133 Петрозаводск — Суоярви</w:t>
      </w:r>
    </w:p>
    <w:p w:rsidR="002F7CAA" w:rsidRPr="001B786A" w:rsidRDefault="002F7CAA" w:rsidP="009449C1">
      <w:pPr>
        <w:ind w:firstLine="567"/>
        <w:jc w:val="both"/>
        <w:rPr>
          <w:rFonts w:ascii="Times New Roman" w:hAnsi="Times New Roman"/>
        </w:rPr>
      </w:pPr>
      <w:r w:rsidRPr="001B786A">
        <w:rPr>
          <w:rFonts w:ascii="Times New Roman" w:hAnsi="Times New Roman"/>
        </w:rPr>
        <w:t>А134 Кочкома — Тикша — Реболы</w:t>
      </w:r>
    </w:p>
    <w:p w:rsidR="002F7CAA" w:rsidRPr="001B786A" w:rsidRDefault="002F7CAA" w:rsidP="009449C1">
      <w:pPr>
        <w:ind w:firstLine="567"/>
        <w:jc w:val="both"/>
        <w:rPr>
          <w:rFonts w:ascii="Times New Roman" w:hAnsi="Times New Roman"/>
        </w:rPr>
      </w:pPr>
      <w:r w:rsidRPr="001B786A">
        <w:rPr>
          <w:rFonts w:ascii="Times New Roman" w:hAnsi="Times New Roman"/>
        </w:rPr>
        <w:t>А135 Кемь — Калевала — Вокнаволок</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А136 Лоухи — </w:t>
      </w:r>
      <w:proofErr w:type="spellStart"/>
      <w:r w:rsidRPr="001B786A">
        <w:rPr>
          <w:rFonts w:ascii="Times New Roman" w:hAnsi="Times New Roman"/>
        </w:rPr>
        <w:t>Пяозерский</w:t>
      </w:r>
      <w:proofErr w:type="spellEnd"/>
      <w:r w:rsidRPr="001B786A">
        <w:rPr>
          <w:rFonts w:ascii="Times New Roman" w:hAnsi="Times New Roman"/>
        </w:rPr>
        <w:t xml:space="preserve"> — </w:t>
      </w:r>
      <w:proofErr w:type="spellStart"/>
      <w:r w:rsidRPr="001B786A">
        <w:rPr>
          <w:rFonts w:ascii="Times New Roman" w:hAnsi="Times New Roman"/>
        </w:rPr>
        <w:t>Суоперя</w:t>
      </w:r>
      <w:proofErr w:type="spellEnd"/>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А137 Калевала — </w:t>
      </w:r>
      <w:proofErr w:type="spellStart"/>
      <w:r w:rsidRPr="001B786A">
        <w:rPr>
          <w:rFonts w:ascii="Times New Roman" w:hAnsi="Times New Roman"/>
        </w:rPr>
        <w:t>Регозеро</w:t>
      </w:r>
      <w:proofErr w:type="spellEnd"/>
      <w:r w:rsidRPr="001B786A">
        <w:rPr>
          <w:rFonts w:ascii="Times New Roman" w:hAnsi="Times New Roman"/>
        </w:rPr>
        <w:t xml:space="preserve"> — Тунгозеро</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Р5 Вологда — </w:t>
      </w:r>
      <w:proofErr w:type="gramStart"/>
      <w:r w:rsidRPr="001B786A">
        <w:rPr>
          <w:rFonts w:ascii="Times New Roman" w:hAnsi="Times New Roman"/>
        </w:rPr>
        <w:t>Ферапонтово</w:t>
      </w:r>
      <w:proofErr w:type="gramEnd"/>
      <w:r w:rsidRPr="001B786A">
        <w:rPr>
          <w:rFonts w:ascii="Times New Roman" w:hAnsi="Times New Roman"/>
        </w:rPr>
        <w:t xml:space="preserve"> — Липин Бор — Вытегра — Пудож — Повенец — Медвежьегорск</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Р17 Медвежьегорск — </w:t>
      </w:r>
      <w:proofErr w:type="spellStart"/>
      <w:r w:rsidRPr="001B786A">
        <w:rPr>
          <w:rFonts w:ascii="Times New Roman" w:hAnsi="Times New Roman"/>
        </w:rPr>
        <w:t>Пергуба</w:t>
      </w:r>
      <w:proofErr w:type="spellEnd"/>
      <w:r w:rsidRPr="001B786A">
        <w:rPr>
          <w:rFonts w:ascii="Times New Roman" w:hAnsi="Times New Roman"/>
        </w:rPr>
        <w:t xml:space="preserve"> — Шуньга — </w:t>
      </w:r>
      <w:proofErr w:type="spellStart"/>
      <w:r w:rsidRPr="001B786A">
        <w:rPr>
          <w:rFonts w:ascii="Times New Roman" w:hAnsi="Times New Roman"/>
        </w:rPr>
        <w:t>Толвуя</w:t>
      </w:r>
      <w:proofErr w:type="spellEnd"/>
      <w:r w:rsidRPr="001B786A">
        <w:rPr>
          <w:rFonts w:ascii="Times New Roman" w:hAnsi="Times New Roman"/>
        </w:rPr>
        <w:t xml:space="preserve"> — Великая Губа</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Р19 Петрозаводск — Шёлтозеро — Вознесенье — </w:t>
      </w:r>
      <w:proofErr w:type="spellStart"/>
      <w:r w:rsidRPr="001B786A">
        <w:rPr>
          <w:rFonts w:ascii="Times New Roman" w:hAnsi="Times New Roman"/>
        </w:rPr>
        <w:t>Оштинский</w:t>
      </w:r>
      <w:proofErr w:type="spellEnd"/>
      <w:r w:rsidRPr="001B786A">
        <w:rPr>
          <w:rFonts w:ascii="Times New Roman" w:hAnsi="Times New Roman"/>
        </w:rPr>
        <w:t xml:space="preserve"> Погост</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Р21 Пряжа — </w:t>
      </w:r>
      <w:proofErr w:type="spellStart"/>
      <w:r w:rsidRPr="001B786A">
        <w:rPr>
          <w:rFonts w:ascii="Times New Roman" w:hAnsi="Times New Roman"/>
        </w:rPr>
        <w:t>Леметти</w:t>
      </w:r>
      <w:proofErr w:type="spellEnd"/>
    </w:p>
    <w:p w:rsidR="002F7CAA" w:rsidRPr="001B786A" w:rsidRDefault="002F7CAA" w:rsidP="009449C1">
      <w:pPr>
        <w:ind w:firstLine="567"/>
        <w:jc w:val="center"/>
        <w:rPr>
          <w:rFonts w:ascii="Times New Roman" w:hAnsi="Times New Roman"/>
          <w:i/>
        </w:rPr>
      </w:pPr>
      <w:r w:rsidRPr="001B786A">
        <w:rPr>
          <w:rFonts w:ascii="Times New Roman" w:hAnsi="Times New Roman"/>
          <w:i/>
        </w:rPr>
        <w:t>Железнодорожный транспорт</w:t>
      </w:r>
    </w:p>
    <w:p w:rsidR="002F7CAA" w:rsidRPr="001B786A" w:rsidRDefault="002F7CAA" w:rsidP="009449C1">
      <w:pPr>
        <w:ind w:firstLine="567"/>
        <w:jc w:val="both"/>
        <w:rPr>
          <w:rFonts w:ascii="Times New Roman" w:hAnsi="Times New Roman"/>
        </w:rPr>
      </w:pPr>
      <w:r w:rsidRPr="001B786A">
        <w:rPr>
          <w:rFonts w:ascii="Times New Roman" w:hAnsi="Times New Roman"/>
        </w:rPr>
        <w:t xml:space="preserve">Железнодорожный транспорт в Карелии — одна из важнейших составляющих инфраструктуры экономики. Это 2800 километров железнодорожных путей, около 15 тысяч </w:t>
      </w:r>
      <w:r w:rsidRPr="001B786A">
        <w:rPr>
          <w:rFonts w:ascii="Times New Roman" w:hAnsi="Times New Roman"/>
        </w:rPr>
        <w:lastRenderedPageBreak/>
        <w:t xml:space="preserve">высококвалифицированных рабочих, 4 отделения Октябрьской железной дороги (Мурманское, Петрозаводское, </w:t>
      </w:r>
      <w:proofErr w:type="spellStart"/>
      <w:r w:rsidRPr="001B786A">
        <w:rPr>
          <w:rFonts w:ascii="Times New Roman" w:hAnsi="Times New Roman"/>
        </w:rPr>
        <w:t>Волховстроевское</w:t>
      </w:r>
      <w:proofErr w:type="spellEnd"/>
      <w:r w:rsidRPr="001B786A">
        <w:rPr>
          <w:rFonts w:ascii="Times New Roman" w:hAnsi="Times New Roman"/>
        </w:rPr>
        <w:t>, Санкт-Петербургское) и Архангельское отделение Северной железной дороги. Эксплуатационная длина электрифицированных железных дорог с каждым годом увеличивается. В конце 2005 года полностью была завершена электрификация участка «Свирь—</w:t>
      </w:r>
      <w:proofErr w:type="spellStart"/>
      <w:r w:rsidRPr="001B786A">
        <w:rPr>
          <w:rFonts w:ascii="Times New Roman" w:hAnsi="Times New Roman"/>
        </w:rPr>
        <w:t>Идель</w:t>
      </w:r>
      <w:proofErr w:type="spellEnd"/>
      <w:r w:rsidRPr="001B786A">
        <w:rPr>
          <w:rFonts w:ascii="Times New Roman" w:hAnsi="Times New Roman"/>
        </w:rPr>
        <w:t xml:space="preserve">» линии «Санкт-Петербург—Мурманск». Электрификация северного хода Октябрьской железной дороги обеспечила связь промышленных центров </w:t>
      </w:r>
      <w:proofErr w:type="spellStart"/>
      <w:r w:rsidRPr="001B786A">
        <w:rPr>
          <w:rFonts w:ascii="Times New Roman" w:hAnsi="Times New Roman"/>
        </w:rPr>
        <w:t>Северо-Запада</w:t>
      </w:r>
      <w:proofErr w:type="spellEnd"/>
      <w:r w:rsidRPr="001B786A">
        <w:rPr>
          <w:rFonts w:ascii="Times New Roman" w:hAnsi="Times New Roman"/>
        </w:rPr>
        <w:t xml:space="preserve"> — Мурманска, Карелии, Архангельска и республики Коми — с другими регионами России. Сейчас на очереди электрификация линии «Кочкома—Костомукша—</w:t>
      </w:r>
      <w:proofErr w:type="spellStart"/>
      <w:r w:rsidRPr="001B786A">
        <w:rPr>
          <w:rFonts w:ascii="Times New Roman" w:hAnsi="Times New Roman"/>
        </w:rPr>
        <w:t>Люття</w:t>
      </w:r>
      <w:proofErr w:type="spellEnd"/>
      <w:r w:rsidRPr="001B786A">
        <w:rPr>
          <w:rFonts w:ascii="Times New Roman" w:hAnsi="Times New Roman"/>
        </w:rPr>
        <w:t>» с последующим пуском пассажирского и грузового движения.</w:t>
      </w:r>
    </w:p>
    <w:p w:rsidR="002F7CAA" w:rsidRPr="001B786A" w:rsidRDefault="002F7CAA" w:rsidP="009449C1">
      <w:pPr>
        <w:ind w:firstLine="567"/>
        <w:jc w:val="both"/>
        <w:rPr>
          <w:rFonts w:ascii="Times New Roman" w:hAnsi="Times New Roman"/>
        </w:rPr>
      </w:pPr>
      <w:r w:rsidRPr="001B786A">
        <w:rPr>
          <w:rFonts w:ascii="Times New Roman" w:hAnsi="Times New Roman"/>
        </w:rPr>
        <w:t>С 1 января 2011 года пригородные железнодорожные перевозки осуществляет ОАО «Северо-Западная пригородная пассажирская компания» (до этого «</w:t>
      </w:r>
      <w:proofErr w:type="spellStart"/>
      <w:r w:rsidRPr="001B786A">
        <w:rPr>
          <w:rFonts w:ascii="Times New Roman" w:hAnsi="Times New Roman"/>
        </w:rPr>
        <w:t>Карелпригород</w:t>
      </w:r>
      <w:proofErr w:type="spellEnd"/>
      <w:r w:rsidRPr="001B786A">
        <w:rPr>
          <w:rFonts w:ascii="Times New Roman" w:hAnsi="Times New Roman"/>
        </w:rPr>
        <w:t>»). Электропоезда СЗ ППК работают на участках «Кемь-Свирь», «</w:t>
      </w:r>
      <w:proofErr w:type="gramStart"/>
      <w:r w:rsidRPr="001B786A">
        <w:rPr>
          <w:rFonts w:ascii="Times New Roman" w:hAnsi="Times New Roman"/>
        </w:rPr>
        <w:t>Кемь—Апатиты</w:t>
      </w:r>
      <w:proofErr w:type="gramEnd"/>
      <w:r w:rsidRPr="001B786A">
        <w:rPr>
          <w:rFonts w:ascii="Times New Roman" w:hAnsi="Times New Roman"/>
        </w:rPr>
        <w:t>», «Кемь—Беломорск—</w:t>
      </w:r>
      <w:proofErr w:type="spellStart"/>
      <w:r w:rsidRPr="001B786A">
        <w:rPr>
          <w:rFonts w:ascii="Times New Roman" w:hAnsi="Times New Roman"/>
        </w:rPr>
        <w:t>Маленьга</w:t>
      </w:r>
      <w:proofErr w:type="spellEnd"/>
      <w:r w:rsidRPr="001B786A">
        <w:rPr>
          <w:rFonts w:ascii="Times New Roman" w:hAnsi="Times New Roman"/>
        </w:rPr>
        <w:t>», «Сортавала—Кузнечное».</w:t>
      </w:r>
    </w:p>
    <w:p w:rsidR="007D48E6" w:rsidRPr="00AA18E5" w:rsidRDefault="00173F4D" w:rsidP="009449C1">
      <w:pPr>
        <w:shd w:val="clear" w:color="auto" w:fill="FFFFFF"/>
        <w:jc w:val="center"/>
        <w:outlineLvl w:val="1"/>
        <w:rPr>
          <w:rFonts w:ascii="Times New Roman" w:hAnsi="Times New Roman"/>
          <w:bCs/>
          <w:i/>
          <w:caps/>
          <w:spacing w:val="-2"/>
        </w:rPr>
      </w:pPr>
      <w:bookmarkStart w:id="107" w:name="_Toc296522621"/>
      <w:bookmarkStart w:id="108" w:name="_Toc296522744"/>
      <w:bookmarkStart w:id="109" w:name="_Toc444204638"/>
      <w:r>
        <w:rPr>
          <w:rFonts w:ascii="Times New Roman" w:hAnsi="Times New Roman"/>
          <w:bCs/>
          <w:i/>
          <w:caps/>
          <w:spacing w:val="-2"/>
        </w:rPr>
        <w:t>3</w:t>
      </w:r>
      <w:r w:rsidR="00481131" w:rsidRPr="00AA18E5">
        <w:rPr>
          <w:rFonts w:ascii="Times New Roman" w:hAnsi="Times New Roman"/>
          <w:bCs/>
          <w:i/>
          <w:caps/>
          <w:spacing w:val="-2"/>
        </w:rPr>
        <w:t xml:space="preserve">.1.2. </w:t>
      </w:r>
      <w:r w:rsidR="00481131" w:rsidRPr="00AA18E5">
        <w:rPr>
          <w:rFonts w:ascii="Times New Roman" w:hAnsi="Times New Roman"/>
          <w:bCs/>
          <w:i/>
          <w:spacing w:val="-2"/>
        </w:rPr>
        <w:t>З</w:t>
      </w:r>
      <w:r w:rsidR="007D48E6" w:rsidRPr="00AA18E5">
        <w:rPr>
          <w:rFonts w:ascii="Times New Roman" w:hAnsi="Times New Roman"/>
          <w:bCs/>
          <w:i/>
          <w:spacing w:val="-2"/>
        </w:rPr>
        <w:t>емельны</w:t>
      </w:r>
      <w:r w:rsidR="00481131" w:rsidRPr="00AA18E5">
        <w:rPr>
          <w:rFonts w:ascii="Times New Roman" w:hAnsi="Times New Roman"/>
          <w:bCs/>
          <w:i/>
          <w:spacing w:val="-2"/>
        </w:rPr>
        <w:t>й участок</w:t>
      </w:r>
      <w:bookmarkEnd w:id="106"/>
      <w:bookmarkEnd w:id="107"/>
      <w:bookmarkEnd w:id="108"/>
      <w:bookmarkEnd w:id="109"/>
    </w:p>
    <w:p w:rsidR="007D48E6" w:rsidRPr="00481131" w:rsidRDefault="007D48E6" w:rsidP="009449C1">
      <w:pPr>
        <w:shd w:val="clear" w:color="auto" w:fill="FFFFFF"/>
        <w:ind w:right="5"/>
        <w:jc w:val="both"/>
        <w:rPr>
          <w:rFonts w:ascii="Times New Roman" w:hAnsi="Times New Roman"/>
        </w:rPr>
      </w:pPr>
      <w:r w:rsidRPr="00481131">
        <w:rPr>
          <w:rFonts w:ascii="Times New Roman" w:hAnsi="Times New Roman"/>
        </w:rPr>
        <w:t>Характеристика зе</w:t>
      </w:r>
      <w:r w:rsidR="009B4BD1">
        <w:rPr>
          <w:rFonts w:ascii="Times New Roman" w:hAnsi="Times New Roman"/>
        </w:rPr>
        <w:t>мельных участков</w:t>
      </w:r>
      <w:r w:rsidR="00D9245E">
        <w:rPr>
          <w:rFonts w:ascii="Times New Roman" w:hAnsi="Times New Roman"/>
        </w:rPr>
        <w:t xml:space="preserve"> </w:t>
      </w:r>
      <w:r w:rsidR="00D9245E" w:rsidRPr="00D9245E">
        <w:rPr>
          <w:rFonts w:ascii="Times New Roman" w:hAnsi="Times New Roman"/>
        </w:rPr>
        <w:t>[</w:t>
      </w:r>
      <w:r w:rsidR="00D9245E">
        <w:rPr>
          <w:rFonts w:ascii="Times New Roman" w:hAnsi="Times New Roman"/>
        </w:rPr>
        <w:t>объекта оценки</w:t>
      </w:r>
      <w:r w:rsidR="00D9245E" w:rsidRPr="00D9245E">
        <w:rPr>
          <w:rFonts w:ascii="Times New Roman" w:hAnsi="Times New Roman"/>
        </w:rPr>
        <w:t>]</w:t>
      </w:r>
      <w:r w:rsidR="00D9245E">
        <w:rPr>
          <w:rFonts w:ascii="Times New Roman" w:hAnsi="Times New Roman"/>
        </w:rPr>
        <w:t xml:space="preserve"> </w:t>
      </w:r>
      <w:r w:rsidRPr="00481131">
        <w:rPr>
          <w:rFonts w:ascii="Times New Roman" w:hAnsi="Times New Roman"/>
        </w:rPr>
        <w:t>представлена в таблице</w:t>
      </w:r>
      <w:r w:rsidR="008874B2">
        <w:rPr>
          <w:rFonts w:ascii="Times New Roman" w:hAnsi="Times New Roman"/>
        </w:rPr>
        <w:t xml:space="preserve"> </w:t>
      </w:r>
      <w:r w:rsidR="00B339CE">
        <w:rPr>
          <w:rFonts w:ascii="Times New Roman" w:hAnsi="Times New Roman"/>
        </w:rPr>
        <w:t>1</w:t>
      </w:r>
      <w:r w:rsidRPr="00481131">
        <w:rPr>
          <w:rFonts w:ascii="Times New Roman" w:hAnsi="Times New Roman"/>
        </w:rPr>
        <w:t>.</w:t>
      </w:r>
    </w:p>
    <w:p w:rsidR="00CE5759" w:rsidRDefault="00CE5759" w:rsidP="009449C1">
      <w:pPr>
        <w:shd w:val="clear" w:color="auto" w:fill="FFFFFF"/>
        <w:ind w:right="5"/>
        <w:jc w:val="right"/>
        <w:rPr>
          <w:rFonts w:ascii="Times New Roman" w:hAnsi="Times New Roman"/>
          <w:b/>
        </w:rPr>
      </w:pPr>
    </w:p>
    <w:p w:rsidR="007D48E6" w:rsidRPr="008874B2" w:rsidRDefault="007D48E6" w:rsidP="009449C1">
      <w:pPr>
        <w:shd w:val="clear" w:color="auto" w:fill="FFFFFF"/>
        <w:ind w:right="5"/>
        <w:jc w:val="right"/>
        <w:rPr>
          <w:rFonts w:ascii="Times New Roman" w:hAnsi="Times New Roman"/>
        </w:rPr>
      </w:pPr>
      <w:r w:rsidRPr="008874B2">
        <w:rPr>
          <w:rFonts w:ascii="Times New Roman" w:hAnsi="Times New Roman"/>
          <w:b/>
        </w:rPr>
        <w:t>Таблица</w:t>
      </w:r>
      <w:r w:rsidR="008874B2" w:rsidRPr="008874B2">
        <w:rPr>
          <w:rFonts w:ascii="Times New Roman" w:hAnsi="Times New Roman"/>
          <w:b/>
        </w:rPr>
        <w:t xml:space="preserve"> </w:t>
      </w:r>
      <w:r w:rsidR="00B339CE">
        <w:rPr>
          <w:rFonts w:ascii="Times New Roman" w:hAnsi="Times New Roman"/>
          <w:b/>
        </w:rPr>
        <w:t>1</w:t>
      </w:r>
      <w:r w:rsidR="008874B2">
        <w:rPr>
          <w:rFonts w:ascii="Times New Roman" w:hAnsi="Times New Roman"/>
        </w:rPr>
        <w:t xml:space="preserve">. </w:t>
      </w:r>
      <w:r w:rsidRPr="008874B2">
        <w:rPr>
          <w:rFonts w:ascii="Times New Roman" w:hAnsi="Times New Roman"/>
        </w:rPr>
        <w:t>Основн</w:t>
      </w:r>
      <w:r w:rsidR="00D32637">
        <w:rPr>
          <w:rFonts w:ascii="Times New Roman" w:hAnsi="Times New Roman"/>
        </w:rPr>
        <w:t>ые сведения о земельном участке</w:t>
      </w:r>
      <w:r w:rsidR="00F55235">
        <w:rPr>
          <w:rFonts w:ascii="Times New Roman" w:hAnsi="Times New Roman"/>
        </w:rPr>
        <w:t xml:space="preserve"> </w:t>
      </w:r>
      <w:proofErr w:type="gramStart"/>
      <w:r w:rsidR="00F55235">
        <w:rPr>
          <w:rFonts w:ascii="Times New Roman" w:hAnsi="Times New Roman"/>
        </w:rPr>
        <w:t>см</w:t>
      </w:r>
      <w:proofErr w:type="gramEnd"/>
      <w:r w:rsidR="00F55235">
        <w:rPr>
          <w:rFonts w:ascii="Times New Roman" w:hAnsi="Times New Roman"/>
        </w:rPr>
        <w:t>. Приложение №1</w:t>
      </w:r>
    </w:p>
    <w:p w:rsidR="002D1E01" w:rsidRDefault="002D1E01" w:rsidP="009449C1">
      <w:pPr>
        <w:shd w:val="clear" w:color="auto" w:fill="FFFFFF"/>
        <w:ind w:right="5"/>
        <w:jc w:val="both"/>
        <w:rPr>
          <w:rFonts w:ascii="Times New Roman" w:hAnsi="Times New Roman"/>
        </w:rPr>
      </w:pPr>
    </w:p>
    <w:p w:rsidR="00466A80" w:rsidRDefault="00466A80" w:rsidP="009449C1">
      <w:pPr>
        <w:shd w:val="clear" w:color="auto" w:fill="FFFFFF"/>
        <w:ind w:right="5"/>
        <w:jc w:val="both"/>
        <w:rPr>
          <w:rFonts w:ascii="Times New Roman" w:hAnsi="Times New Roman"/>
        </w:rPr>
        <w:sectPr w:rsidR="00466A80" w:rsidSect="005F492C">
          <w:footerReference w:type="default" r:id="rId70"/>
          <w:pgSz w:w="11909" w:h="16834"/>
          <w:pgMar w:top="851" w:right="851" w:bottom="851" w:left="1418" w:header="720" w:footer="720" w:gutter="0"/>
          <w:cols w:space="60"/>
          <w:noEndnote/>
        </w:sectPr>
      </w:pPr>
    </w:p>
    <w:p w:rsidR="00C8634C" w:rsidRDefault="00C8634C" w:rsidP="009449C1">
      <w:pPr>
        <w:shd w:val="clear" w:color="auto" w:fill="FFFFFF"/>
        <w:ind w:right="5"/>
        <w:jc w:val="both"/>
        <w:rPr>
          <w:rFonts w:ascii="Times New Roman" w:hAnsi="Times New Roman"/>
        </w:rPr>
      </w:pPr>
    </w:p>
    <w:tbl>
      <w:tblPr>
        <w:tblW w:w="15159" w:type="dxa"/>
        <w:tblInd w:w="113" w:type="dxa"/>
        <w:tblLook w:val="04A0"/>
      </w:tblPr>
      <w:tblGrid>
        <w:gridCol w:w="520"/>
        <w:gridCol w:w="1406"/>
        <w:gridCol w:w="1862"/>
        <w:gridCol w:w="1889"/>
        <w:gridCol w:w="3390"/>
        <w:gridCol w:w="1811"/>
        <w:gridCol w:w="1100"/>
        <w:gridCol w:w="1677"/>
        <w:gridCol w:w="1504"/>
      </w:tblGrid>
      <w:tr w:rsidR="009B4BD1" w:rsidRPr="009B4BD1" w:rsidTr="009B4BD1">
        <w:trPr>
          <w:trHeight w:val="765"/>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4BD1" w:rsidRPr="009B4BD1" w:rsidRDefault="009B4BD1" w:rsidP="009449C1">
            <w:pPr>
              <w:jc w:val="center"/>
              <w:rPr>
                <w:rFonts w:ascii="Times New Roman" w:hAnsi="Times New Roman"/>
                <w:b/>
                <w:bCs/>
                <w:color w:val="000000"/>
                <w:sz w:val="20"/>
                <w:szCs w:val="20"/>
              </w:rPr>
            </w:pPr>
            <w:r w:rsidRPr="009B4BD1">
              <w:rPr>
                <w:rFonts w:ascii="Times New Roman" w:hAnsi="Times New Roman"/>
                <w:b/>
                <w:bCs/>
                <w:color w:val="000000"/>
                <w:sz w:val="20"/>
                <w:szCs w:val="20"/>
              </w:rPr>
              <w:t>№</w:t>
            </w:r>
          </w:p>
        </w:tc>
        <w:tc>
          <w:tcPr>
            <w:tcW w:w="1406" w:type="dxa"/>
            <w:tcBorders>
              <w:top w:val="single" w:sz="4" w:space="0" w:color="auto"/>
              <w:left w:val="nil"/>
              <w:bottom w:val="single" w:sz="4" w:space="0" w:color="auto"/>
              <w:right w:val="single" w:sz="4" w:space="0" w:color="auto"/>
            </w:tcBorders>
            <w:shd w:val="clear" w:color="auto" w:fill="auto"/>
            <w:noWrap/>
            <w:vAlign w:val="center"/>
            <w:hideMark/>
          </w:tcPr>
          <w:p w:rsidR="009B4BD1" w:rsidRPr="009B4BD1" w:rsidRDefault="009B4BD1" w:rsidP="009449C1">
            <w:pPr>
              <w:jc w:val="center"/>
              <w:rPr>
                <w:rFonts w:ascii="Times New Roman" w:hAnsi="Times New Roman"/>
                <w:b/>
                <w:bCs/>
                <w:sz w:val="20"/>
                <w:szCs w:val="20"/>
              </w:rPr>
            </w:pPr>
            <w:r w:rsidRPr="009B4BD1">
              <w:rPr>
                <w:rFonts w:ascii="Times New Roman" w:hAnsi="Times New Roman"/>
                <w:b/>
                <w:bCs/>
                <w:sz w:val="20"/>
                <w:szCs w:val="20"/>
              </w:rPr>
              <w:t xml:space="preserve">Собственник </w:t>
            </w:r>
          </w:p>
        </w:tc>
        <w:tc>
          <w:tcPr>
            <w:tcW w:w="1862"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9449C1">
            <w:pPr>
              <w:jc w:val="center"/>
              <w:rPr>
                <w:rFonts w:ascii="Times New Roman" w:hAnsi="Times New Roman"/>
                <w:b/>
                <w:bCs/>
                <w:sz w:val="20"/>
                <w:szCs w:val="20"/>
              </w:rPr>
            </w:pPr>
            <w:r w:rsidRPr="009B4BD1">
              <w:rPr>
                <w:rFonts w:ascii="Times New Roman" w:hAnsi="Times New Roman"/>
                <w:b/>
                <w:bCs/>
                <w:sz w:val="20"/>
                <w:szCs w:val="20"/>
              </w:rPr>
              <w:t>Кадастровый номер</w:t>
            </w:r>
          </w:p>
        </w:tc>
        <w:tc>
          <w:tcPr>
            <w:tcW w:w="1889"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9449C1">
            <w:pPr>
              <w:jc w:val="center"/>
              <w:rPr>
                <w:rFonts w:ascii="Times New Roman" w:hAnsi="Times New Roman"/>
                <w:b/>
                <w:bCs/>
                <w:sz w:val="20"/>
                <w:szCs w:val="20"/>
              </w:rPr>
            </w:pPr>
            <w:r w:rsidRPr="009B4BD1">
              <w:rPr>
                <w:rFonts w:ascii="Times New Roman" w:hAnsi="Times New Roman"/>
                <w:b/>
                <w:bCs/>
                <w:sz w:val="20"/>
                <w:szCs w:val="20"/>
              </w:rPr>
              <w:t>Площадь, кв</w:t>
            </w:r>
            <w:proofErr w:type="gramStart"/>
            <w:r w:rsidRPr="009B4BD1">
              <w:rPr>
                <w:rFonts w:ascii="Times New Roman" w:hAnsi="Times New Roman"/>
                <w:b/>
                <w:bCs/>
                <w:sz w:val="20"/>
                <w:szCs w:val="20"/>
              </w:rPr>
              <w:t>.м</w:t>
            </w:r>
            <w:proofErr w:type="gramEnd"/>
          </w:p>
        </w:tc>
        <w:tc>
          <w:tcPr>
            <w:tcW w:w="3390"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9449C1">
            <w:pPr>
              <w:jc w:val="center"/>
              <w:rPr>
                <w:rFonts w:ascii="Times New Roman" w:hAnsi="Times New Roman"/>
                <w:b/>
                <w:bCs/>
                <w:sz w:val="20"/>
                <w:szCs w:val="20"/>
              </w:rPr>
            </w:pPr>
            <w:r w:rsidRPr="009B4BD1">
              <w:rPr>
                <w:rFonts w:ascii="Times New Roman" w:hAnsi="Times New Roman"/>
                <w:b/>
                <w:bCs/>
                <w:sz w:val="20"/>
                <w:szCs w:val="20"/>
              </w:rPr>
              <w:t>Адрес участка, местоположение которого установлено относительно ориентира, расположенного по адресу:</w:t>
            </w:r>
          </w:p>
        </w:tc>
        <w:tc>
          <w:tcPr>
            <w:tcW w:w="1811"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9449C1">
            <w:pPr>
              <w:jc w:val="center"/>
              <w:rPr>
                <w:rFonts w:ascii="Times New Roman" w:hAnsi="Times New Roman"/>
                <w:b/>
                <w:bCs/>
                <w:sz w:val="20"/>
                <w:szCs w:val="20"/>
              </w:rPr>
            </w:pPr>
            <w:r w:rsidRPr="009B4BD1">
              <w:rPr>
                <w:rFonts w:ascii="Times New Roman" w:hAnsi="Times New Roman"/>
                <w:b/>
                <w:bCs/>
                <w:sz w:val="20"/>
                <w:szCs w:val="20"/>
              </w:rPr>
              <w:t>вид разрешенного использования / категория земель</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9449C1">
            <w:pPr>
              <w:jc w:val="center"/>
              <w:rPr>
                <w:rFonts w:ascii="Times New Roman" w:hAnsi="Times New Roman"/>
                <w:b/>
                <w:bCs/>
                <w:sz w:val="20"/>
                <w:szCs w:val="20"/>
              </w:rPr>
            </w:pPr>
            <w:r w:rsidRPr="009B4BD1">
              <w:rPr>
                <w:rFonts w:ascii="Times New Roman" w:hAnsi="Times New Roman"/>
                <w:b/>
                <w:bCs/>
                <w:sz w:val="20"/>
                <w:szCs w:val="20"/>
              </w:rPr>
              <w:t>кол-во</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9449C1">
            <w:pPr>
              <w:jc w:val="center"/>
              <w:rPr>
                <w:rFonts w:ascii="Times New Roman" w:hAnsi="Times New Roman"/>
                <w:color w:val="000000"/>
                <w:sz w:val="20"/>
                <w:szCs w:val="20"/>
              </w:rPr>
            </w:pPr>
            <w:r w:rsidRPr="009B4BD1">
              <w:rPr>
                <w:rFonts w:ascii="Times New Roman" w:hAnsi="Times New Roman"/>
                <w:color w:val="000000"/>
                <w:sz w:val="20"/>
                <w:szCs w:val="20"/>
              </w:rPr>
              <w:t>Новая рыночная стоимость за сотку</w:t>
            </w:r>
          </w:p>
        </w:tc>
        <w:tc>
          <w:tcPr>
            <w:tcW w:w="1504" w:type="dxa"/>
            <w:tcBorders>
              <w:top w:val="single" w:sz="4" w:space="0" w:color="auto"/>
              <w:left w:val="nil"/>
              <w:bottom w:val="single" w:sz="4" w:space="0" w:color="auto"/>
              <w:right w:val="single" w:sz="4" w:space="0" w:color="auto"/>
            </w:tcBorders>
            <w:shd w:val="clear" w:color="auto" w:fill="auto"/>
            <w:vAlign w:val="center"/>
            <w:hideMark/>
          </w:tcPr>
          <w:p w:rsidR="009B4BD1" w:rsidRPr="009B4BD1" w:rsidRDefault="009B4BD1" w:rsidP="009449C1">
            <w:pPr>
              <w:jc w:val="center"/>
              <w:rPr>
                <w:rFonts w:ascii="Times New Roman" w:hAnsi="Times New Roman"/>
                <w:color w:val="000000"/>
                <w:sz w:val="20"/>
                <w:szCs w:val="20"/>
              </w:rPr>
            </w:pPr>
            <w:r w:rsidRPr="009B4BD1">
              <w:rPr>
                <w:rFonts w:ascii="Times New Roman" w:hAnsi="Times New Roman"/>
                <w:color w:val="000000"/>
                <w:sz w:val="20"/>
                <w:szCs w:val="20"/>
              </w:rPr>
              <w:t>Новая стоимость за участок</w:t>
            </w:r>
          </w:p>
        </w:tc>
      </w:tr>
    </w:tbl>
    <w:p w:rsidR="00C8634C" w:rsidRDefault="00C8634C"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EE2ADA" w:rsidP="009449C1">
      <w:pPr>
        <w:shd w:val="clear" w:color="auto" w:fill="FFFFFF"/>
        <w:ind w:right="5"/>
        <w:jc w:val="both"/>
        <w:rPr>
          <w:rFonts w:ascii="Times New Roman" w:hAnsi="Times New Roman"/>
        </w:rPr>
      </w:pPr>
      <w:r>
        <w:rPr>
          <w:rFonts w:ascii="Times New Roman" w:hAnsi="Times New Roman"/>
        </w:rPr>
        <w:t>СМОТРИ ПРИЛОЖЕНИЕ № 1</w:t>
      </w: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pPr>
    </w:p>
    <w:p w:rsidR="0014394E" w:rsidRDefault="0014394E" w:rsidP="009449C1">
      <w:pPr>
        <w:shd w:val="clear" w:color="auto" w:fill="FFFFFF"/>
        <w:ind w:right="5"/>
        <w:jc w:val="both"/>
        <w:rPr>
          <w:rFonts w:ascii="Times New Roman" w:hAnsi="Times New Roman"/>
        </w:rPr>
        <w:sectPr w:rsidR="0014394E" w:rsidSect="0077755E">
          <w:pgSz w:w="16834" w:h="11909" w:orient="landscape"/>
          <w:pgMar w:top="851" w:right="851" w:bottom="851" w:left="1418" w:header="720" w:footer="720" w:gutter="0"/>
          <w:cols w:space="60"/>
          <w:noEndnote/>
        </w:sectPr>
      </w:pPr>
    </w:p>
    <w:p w:rsidR="00EF5642" w:rsidRPr="00EF5642" w:rsidRDefault="00EF5642" w:rsidP="009449C1">
      <w:pPr>
        <w:shd w:val="clear" w:color="auto" w:fill="FFFFFF"/>
        <w:ind w:right="6" w:firstLine="851"/>
        <w:jc w:val="both"/>
        <w:rPr>
          <w:rFonts w:ascii="Times New Roman" w:hAnsi="Times New Roman"/>
        </w:rPr>
      </w:pPr>
      <w:r w:rsidRPr="00EF5642">
        <w:rPr>
          <w:rFonts w:ascii="Times New Roman" w:hAnsi="Times New Roman"/>
        </w:rPr>
        <w:lastRenderedPageBreak/>
        <w:t>Рельеф земельного участка</w:t>
      </w:r>
      <w:r>
        <w:rPr>
          <w:rFonts w:ascii="Times New Roman" w:hAnsi="Times New Roman"/>
        </w:rPr>
        <w:t xml:space="preserve"> ровный, спокойный.</w:t>
      </w:r>
    </w:p>
    <w:p w:rsidR="00EF5642" w:rsidRPr="006423D1" w:rsidRDefault="00EF5642" w:rsidP="009449C1">
      <w:pPr>
        <w:shd w:val="clear" w:color="auto" w:fill="FFFFFF"/>
        <w:ind w:right="6" w:firstLine="851"/>
        <w:jc w:val="both"/>
        <w:rPr>
          <w:rFonts w:ascii="Times New Roman" w:hAnsi="Times New Roman"/>
        </w:rPr>
      </w:pPr>
      <w:r w:rsidRPr="006423D1">
        <w:rPr>
          <w:rFonts w:ascii="Times New Roman" w:hAnsi="Times New Roman"/>
        </w:rPr>
        <w:t>Инженерные сети (</w:t>
      </w:r>
      <w:r w:rsidR="00666251" w:rsidRPr="006423D1">
        <w:rPr>
          <w:rFonts w:ascii="Times New Roman" w:hAnsi="Times New Roman"/>
        </w:rPr>
        <w:t xml:space="preserve">электрические, </w:t>
      </w:r>
      <w:r w:rsidRPr="006423D1">
        <w:rPr>
          <w:rFonts w:ascii="Times New Roman" w:hAnsi="Times New Roman"/>
        </w:rPr>
        <w:t xml:space="preserve">водопроводные, канализационные) расположены </w:t>
      </w:r>
      <w:r w:rsidR="00666251" w:rsidRPr="006423D1">
        <w:rPr>
          <w:rFonts w:ascii="Times New Roman" w:hAnsi="Times New Roman"/>
        </w:rPr>
        <w:t>на расстоянии 2-4 км от границы земельных участков</w:t>
      </w:r>
      <w:r w:rsidRPr="006423D1">
        <w:rPr>
          <w:rFonts w:ascii="Times New Roman" w:hAnsi="Times New Roman"/>
        </w:rPr>
        <w:t>.</w:t>
      </w:r>
    </w:p>
    <w:p w:rsidR="00EF5642" w:rsidRPr="006423D1" w:rsidRDefault="00EF5642" w:rsidP="009449C1">
      <w:pPr>
        <w:shd w:val="clear" w:color="auto" w:fill="FFFFFF"/>
        <w:ind w:right="6" w:firstLine="851"/>
        <w:jc w:val="both"/>
        <w:rPr>
          <w:rFonts w:ascii="Times New Roman" w:hAnsi="Times New Roman"/>
        </w:rPr>
      </w:pPr>
      <w:r w:rsidRPr="006423D1">
        <w:rPr>
          <w:rFonts w:ascii="Times New Roman" w:hAnsi="Times New Roman"/>
        </w:rPr>
        <w:t>Форма земельн</w:t>
      </w:r>
      <w:r w:rsidR="00666251" w:rsidRPr="006423D1">
        <w:rPr>
          <w:rFonts w:ascii="Times New Roman" w:hAnsi="Times New Roman"/>
        </w:rPr>
        <w:t>ых</w:t>
      </w:r>
      <w:r w:rsidRPr="006423D1">
        <w:rPr>
          <w:rFonts w:ascii="Times New Roman" w:hAnsi="Times New Roman"/>
        </w:rPr>
        <w:t xml:space="preserve"> участк</w:t>
      </w:r>
      <w:r w:rsidR="00666251" w:rsidRPr="006423D1">
        <w:rPr>
          <w:rFonts w:ascii="Times New Roman" w:hAnsi="Times New Roman"/>
        </w:rPr>
        <w:t xml:space="preserve">ов в </w:t>
      </w:r>
      <w:r w:rsidR="009B4BD1" w:rsidRPr="006423D1">
        <w:rPr>
          <w:rFonts w:ascii="Times New Roman" w:hAnsi="Times New Roman"/>
        </w:rPr>
        <w:t>основном</w:t>
      </w:r>
      <w:r w:rsidR="00666251" w:rsidRPr="006423D1">
        <w:rPr>
          <w:rFonts w:ascii="Times New Roman" w:hAnsi="Times New Roman"/>
        </w:rPr>
        <w:t xml:space="preserve"> </w:t>
      </w:r>
      <w:r w:rsidRPr="006423D1">
        <w:rPr>
          <w:rFonts w:ascii="Times New Roman" w:hAnsi="Times New Roman"/>
        </w:rPr>
        <w:t>неправильная, строения на участк</w:t>
      </w:r>
      <w:r w:rsidR="00666251" w:rsidRPr="006423D1">
        <w:rPr>
          <w:rFonts w:ascii="Times New Roman" w:hAnsi="Times New Roman"/>
        </w:rPr>
        <w:t>ах</w:t>
      </w:r>
      <w:r w:rsidRPr="006423D1">
        <w:rPr>
          <w:rFonts w:ascii="Times New Roman" w:hAnsi="Times New Roman"/>
        </w:rPr>
        <w:t xml:space="preserve"> в настоящее время </w:t>
      </w:r>
      <w:r w:rsidR="009B4BD1" w:rsidRPr="006423D1">
        <w:rPr>
          <w:rFonts w:ascii="Times New Roman" w:hAnsi="Times New Roman"/>
        </w:rPr>
        <w:t>отсутствуют.</w:t>
      </w:r>
    </w:p>
    <w:p w:rsidR="00F7673D" w:rsidRPr="006423D1" w:rsidRDefault="007D48E6" w:rsidP="009449C1">
      <w:pPr>
        <w:shd w:val="clear" w:color="auto" w:fill="FFFFFF"/>
        <w:ind w:right="6" w:firstLine="851"/>
        <w:jc w:val="both"/>
        <w:rPr>
          <w:rFonts w:ascii="Times New Roman" w:hAnsi="Times New Roman"/>
        </w:rPr>
      </w:pPr>
      <w:r w:rsidRPr="006423D1">
        <w:rPr>
          <w:rFonts w:ascii="Times New Roman" w:hAnsi="Times New Roman"/>
        </w:rPr>
        <w:t>На территории участк</w:t>
      </w:r>
      <w:r w:rsidR="002B401B" w:rsidRPr="006423D1">
        <w:rPr>
          <w:rFonts w:ascii="Times New Roman" w:hAnsi="Times New Roman"/>
        </w:rPr>
        <w:t xml:space="preserve">ов </w:t>
      </w:r>
      <w:r w:rsidRPr="006423D1">
        <w:rPr>
          <w:rFonts w:ascii="Times New Roman" w:hAnsi="Times New Roman"/>
        </w:rPr>
        <w:t>отсутствуют какие-либо природные факторы, оказывающие отрицательное влияние на его стоимость (овраги, холмы, заболоченные участки и т.д.). Земельны</w:t>
      </w:r>
      <w:r w:rsidR="00666251" w:rsidRPr="006423D1">
        <w:rPr>
          <w:rFonts w:ascii="Times New Roman" w:hAnsi="Times New Roman"/>
        </w:rPr>
        <w:t>е</w:t>
      </w:r>
      <w:r w:rsidRPr="006423D1">
        <w:rPr>
          <w:rFonts w:ascii="Times New Roman" w:hAnsi="Times New Roman"/>
        </w:rPr>
        <w:t xml:space="preserve"> </w:t>
      </w:r>
      <w:r w:rsidR="009B4BD1" w:rsidRPr="006423D1">
        <w:rPr>
          <w:rFonts w:ascii="Times New Roman" w:hAnsi="Times New Roman"/>
        </w:rPr>
        <w:t>участки</w:t>
      </w:r>
      <w:r w:rsidRPr="006423D1">
        <w:rPr>
          <w:rFonts w:ascii="Times New Roman" w:hAnsi="Times New Roman"/>
        </w:rPr>
        <w:t xml:space="preserve"> </w:t>
      </w:r>
      <w:r w:rsidR="00666251" w:rsidRPr="006423D1">
        <w:rPr>
          <w:rFonts w:ascii="Times New Roman" w:hAnsi="Times New Roman"/>
        </w:rPr>
        <w:t xml:space="preserve">не </w:t>
      </w:r>
      <w:r w:rsidRPr="006423D1">
        <w:rPr>
          <w:rFonts w:ascii="Times New Roman" w:hAnsi="Times New Roman"/>
        </w:rPr>
        <w:t>огорожен</w:t>
      </w:r>
      <w:r w:rsidR="009B4BD1">
        <w:rPr>
          <w:rFonts w:ascii="Times New Roman" w:hAnsi="Times New Roman"/>
        </w:rPr>
        <w:t>ы</w:t>
      </w:r>
      <w:r w:rsidRPr="006423D1">
        <w:rPr>
          <w:rFonts w:ascii="Times New Roman" w:hAnsi="Times New Roman"/>
        </w:rPr>
        <w:t>.</w:t>
      </w:r>
      <w:r w:rsidR="004710B6" w:rsidRPr="006423D1">
        <w:rPr>
          <w:rFonts w:ascii="Times New Roman" w:hAnsi="Times New Roman"/>
        </w:rPr>
        <w:t xml:space="preserve"> </w:t>
      </w:r>
    </w:p>
    <w:p w:rsidR="00F7673D" w:rsidRPr="00DE6330" w:rsidRDefault="00F7673D" w:rsidP="009449C1">
      <w:pPr>
        <w:shd w:val="clear" w:color="auto" w:fill="FFFFFF"/>
        <w:ind w:right="5"/>
        <w:jc w:val="both"/>
        <w:rPr>
          <w:rFonts w:ascii="Times New Roman" w:hAnsi="Times New Roman"/>
          <w:b/>
          <w:i/>
        </w:rPr>
      </w:pPr>
      <w:r w:rsidRPr="00DE6330">
        <w:rPr>
          <w:rFonts w:ascii="Times New Roman" w:hAnsi="Times New Roman"/>
          <w:b/>
          <w:i/>
        </w:rPr>
        <w:t>Особенности объекта оценки:</w:t>
      </w:r>
    </w:p>
    <w:p w:rsidR="00F7673D" w:rsidRDefault="00666251" w:rsidP="009449C1">
      <w:pPr>
        <w:shd w:val="clear" w:color="auto" w:fill="FFFFFF"/>
        <w:ind w:right="6" w:firstLine="851"/>
        <w:jc w:val="both"/>
        <w:rPr>
          <w:rFonts w:ascii="Times New Roman" w:hAnsi="Times New Roman"/>
        </w:rPr>
      </w:pPr>
      <w:r>
        <w:rPr>
          <w:rFonts w:ascii="Times New Roman" w:hAnsi="Times New Roman"/>
        </w:rPr>
        <w:t>Участки представляют собой не используемые поля, расположенные на опушках леса.</w:t>
      </w:r>
    </w:p>
    <w:p w:rsidR="007D48E6" w:rsidRPr="00AA18E5" w:rsidRDefault="00173F4D" w:rsidP="009449C1">
      <w:pPr>
        <w:shd w:val="clear" w:color="auto" w:fill="FFFFFF"/>
        <w:jc w:val="center"/>
        <w:outlineLvl w:val="1"/>
        <w:rPr>
          <w:rFonts w:ascii="Times New Roman" w:hAnsi="Times New Roman"/>
          <w:bCs/>
          <w:i/>
          <w:caps/>
          <w:spacing w:val="-2"/>
        </w:rPr>
      </w:pPr>
      <w:bookmarkStart w:id="110" w:name="_Toc191958094"/>
      <w:bookmarkStart w:id="111" w:name="_Toc216162727"/>
      <w:bookmarkStart w:id="112" w:name="_Toc296522622"/>
      <w:bookmarkStart w:id="113" w:name="_Toc296522745"/>
      <w:bookmarkStart w:id="114" w:name="_Toc444204639"/>
      <w:r>
        <w:rPr>
          <w:rFonts w:ascii="Times New Roman" w:hAnsi="Times New Roman"/>
          <w:bCs/>
          <w:i/>
          <w:caps/>
          <w:spacing w:val="-2"/>
        </w:rPr>
        <w:t>3</w:t>
      </w:r>
      <w:r w:rsidR="008874B2" w:rsidRPr="00AA18E5">
        <w:rPr>
          <w:rFonts w:ascii="Times New Roman" w:hAnsi="Times New Roman"/>
          <w:bCs/>
          <w:i/>
          <w:caps/>
          <w:spacing w:val="-2"/>
        </w:rPr>
        <w:t xml:space="preserve">.1.3. </w:t>
      </w:r>
      <w:r w:rsidR="008874B2" w:rsidRPr="00AA18E5">
        <w:rPr>
          <w:rFonts w:ascii="Times New Roman" w:hAnsi="Times New Roman"/>
          <w:bCs/>
          <w:i/>
          <w:spacing w:val="-2"/>
        </w:rPr>
        <w:t>Улучшения</w:t>
      </w:r>
      <w:bookmarkEnd w:id="110"/>
      <w:bookmarkEnd w:id="111"/>
      <w:bookmarkEnd w:id="112"/>
      <w:bookmarkEnd w:id="113"/>
      <w:bookmarkEnd w:id="114"/>
    </w:p>
    <w:p w:rsidR="00D9245E" w:rsidRPr="006423D1" w:rsidRDefault="007D48E6" w:rsidP="009449C1">
      <w:pPr>
        <w:shd w:val="clear" w:color="auto" w:fill="FFFFFF"/>
        <w:ind w:right="6" w:firstLine="851"/>
        <w:jc w:val="both"/>
        <w:rPr>
          <w:rFonts w:ascii="Times New Roman" w:hAnsi="Times New Roman"/>
        </w:rPr>
      </w:pPr>
      <w:r w:rsidRPr="006423D1">
        <w:rPr>
          <w:rFonts w:ascii="Times New Roman" w:hAnsi="Times New Roman"/>
        </w:rPr>
        <w:t xml:space="preserve">Улучшения земельного участка </w:t>
      </w:r>
      <w:r w:rsidR="00D9245E" w:rsidRPr="006423D1">
        <w:rPr>
          <w:rFonts w:ascii="Times New Roman" w:hAnsi="Times New Roman"/>
        </w:rPr>
        <w:t>отсутствуют.</w:t>
      </w:r>
    </w:p>
    <w:p w:rsidR="007D48E6" w:rsidRPr="00AA18E5" w:rsidRDefault="00173F4D" w:rsidP="009449C1">
      <w:pPr>
        <w:shd w:val="clear" w:color="auto" w:fill="FFFFFF"/>
        <w:jc w:val="center"/>
        <w:outlineLvl w:val="1"/>
        <w:rPr>
          <w:rFonts w:ascii="Times New Roman" w:hAnsi="Times New Roman"/>
          <w:bCs/>
          <w:i/>
          <w:caps/>
          <w:spacing w:val="-2"/>
        </w:rPr>
      </w:pPr>
      <w:bookmarkStart w:id="115" w:name="_Toc196214378"/>
      <w:bookmarkStart w:id="116" w:name="_Toc216162728"/>
      <w:bookmarkStart w:id="117" w:name="_Toc296522623"/>
      <w:bookmarkStart w:id="118" w:name="_Toc296522746"/>
      <w:bookmarkStart w:id="119" w:name="_Toc444204640"/>
      <w:r>
        <w:rPr>
          <w:rFonts w:ascii="Times New Roman" w:hAnsi="Times New Roman"/>
          <w:bCs/>
          <w:i/>
          <w:caps/>
          <w:spacing w:val="-2"/>
        </w:rPr>
        <w:t>3</w:t>
      </w:r>
      <w:r w:rsidR="009141D8" w:rsidRPr="00AA18E5">
        <w:rPr>
          <w:rFonts w:ascii="Times New Roman" w:hAnsi="Times New Roman"/>
          <w:bCs/>
          <w:i/>
          <w:caps/>
          <w:spacing w:val="-2"/>
        </w:rPr>
        <w:t xml:space="preserve">.1.4. </w:t>
      </w:r>
      <w:r w:rsidR="009141D8" w:rsidRPr="00AA18E5">
        <w:rPr>
          <w:rFonts w:ascii="Times New Roman" w:hAnsi="Times New Roman"/>
          <w:bCs/>
          <w:i/>
          <w:spacing w:val="-2"/>
        </w:rPr>
        <w:t>Информация о текущем использовании объекта оценки</w:t>
      </w:r>
      <w:bookmarkEnd w:id="115"/>
      <w:bookmarkEnd w:id="116"/>
      <w:bookmarkEnd w:id="117"/>
      <w:bookmarkEnd w:id="118"/>
      <w:bookmarkEnd w:id="119"/>
    </w:p>
    <w:p w:rsidR="002D1E01" w:rsidRDefault="002D1E01" w:rsidP="009449C1">
      <w:pPr>
        <w:shd w:val="clear" w:color="auto" w:fill="FFFFFF"/>
        <w:ind w:right="6" w:firstLine="851"/>
        <w:jc w:val="both"/>
        <w:rPr>
          <w:rFonts w:ascii="Times New Roman" w:hAnsi="Times New Roman"/>
        </w:rPr>
      </w:pPr>
      <w:r w:rsidRPr="006423D1">
        <w:rPr>
          <w:rFonts w:ascii="Times New Roman" w:hAnsi="Times New Roman"/>
        </w:rPr>
        <w:t xml:space="preserve">В настоящее время объект оценки </w:t>
      </w:r>
      <w:r w:rsidR="00666251" w:rsidRPr="006423D1">
        <w:rPr>
          <w:rFonts w:ascii="Times New Roman" w:hAnsi="Times New Roman"/>
        </w:rPr>
        <w:t xml:space="preserve">по прямому назначению не используется. </w:t>
      </w:r>
      <w:r w:rsidR="009B4BD1" w:rsidRPr="006423D1">
        <w:rPr>
          <w:rFonts w:ascii="Times New Roman" w:hAnsi="Times New Roman"/>
        </w:rPr>
        <w:t>Произрастает</w:t>
      </w:r>
      <w:r w:rsidR="00666251" w:rsidRPr="006423D1">
        <w:rPr>
          <w:rFonts w:ascii="Times New Roman" w:hAnsi="Times New Roman"/>
        </w:rPr>
        <w:t xml:space="preserve"> трава и мелкий кустарник. Поля не обрабатываются более 10 лет.</w:t>
      </w:r>
    </w:p>
    <w:p w:rsidR="002D1E01" w:rsidRPr="00AA18E5" w:rsidRDefault="00173F4D" w:rsidP="009449C1">
      <w:pPr>
        <w:shd w:val="clear" w:color="auto" w:fill="FFFFFF"/>
        <w:jc w:val="center"/>
        <w:outlineLvl w:val="1"/>
        <w:rPr>
          <w:rFonts w:ascii="Times New Roman" w:hAnsi="Times New Roman"/>
          <w:bCs/>
          <w:i/>
          <w:spacing w:val="-2"/>
        </w:rPr>
      </w:pPr>
      <w:bookmarkStart w:id="120" w:name="_Toc216162729"/>
      <w:bookmarkStart w:id="121" w:name="_Toc296522624"/>
      <w:bookmarkStart w:id="122" w:name="_Toc296522747"/>
      <w:bookmarkStart w:id="123" w:name="_Toc444204641"/>
      <w:bookmarkStart w:id="124" w:name="_Toc196214379"/>
      <w:r>
        <w:rPr>
          <w:rFonts w:ascii="Times New Roman" w:hAnsi="Times New Roman"/>
          <w:bCs/>
          <w:i/>
          <w:caps/>
          <w:spacing w:val="-2"/>
        </w:rPr>
        <w:t>3</w:t>
      </w:r>
      <w:r w:rsidR="002D1E01" w:rsidRPr="00AA18E5">
        <w:rPr>
          <w:rFonts w:ascii="Times New Roman" w:hAnsi="Times New Roman"/>
          <w:bCs/>
          <w:i/>
          <w:caps/>
          <w:spacing w:val="-2"/>
        </w:rPr>
        <w:t xml:space="preserve">.1.5. </w:t>
      </w:r>
      <w:r w:rsidR="002D1E01" w:rsidRPr="00AA18E5">
        <w:rPr>
          <w:rFonts w:ascii="Times New Roman" w:hAnsi="Times New Roman"/>
          <w:bCs/>
          <w:i/>
          <w:spacing w:val="-2"/>
        </w:rPr>
        <w:t>Другие факторы и характеристики, относящиеся к объекту оценки и существенно влияющие на его рыночную стоимость</w:t>
      </w:r>
      <w:bookmarkEnd w:id="120"/>
      <w:bookmarkEnd w:id="121"/>
      <w:bookmarkEnd w:id="122"/>
      <w:bookmarkEnd w:id="123"/>
    </w:p>
    <w:bookmarkEnd w:id="124"/>
    <w:p w:rsidR="007D48E6" w:rsidRPr="009141D8" w:rsidRDefault="007D48E6" w:rsidP="009449C1">
      <w:pPr>
        <w:shd w:val="clear" w:color="auto" w:fill="FFFFFF"/>
        <w:ind w:right="6" w:firstLine="851"/>
        <w:jc w:val="both"/>
        <w:rPr>
          <w:rFonts w:ascii="Times New Roman" w:hAnsi="Times New Roman"/>
        </w:rPr>
      </w:pPr>
      <w:r w:rsidRPr="009141D8">
        <w:rPr>
          <w:rFonts w:ascii="Times New Roman" w:hAnsi="Times New Roman"/>
        </w:rPr>
        <w:t>Другие факторы и характеристики, относящиеся к объекту оценки и существенно влияющие на его стоимость, не выявлены.</w:t>
      </w:r>
    </w:p>
    <w:p w:rsidR="00F84D52" w:rsidRPr="006423D1" w:rsidRDefault="00173F4D" w:rsidP="009449C1">
      <w:pPr>
        <w:shd w:val="clear" w:color="auto" w:fill="FFFFFF"/>
        <w:jc w:val="center"/>
        <w:outlineLvl w:val="1"/>
        <w:rPr>
          <w:rFonts w:ascii="Times New Roman" w:hAnsi="Times New Roman"/>
          <w:b/>
          <w:bCs/>
          <w:caps/>
          <w:spacing w:val="-2"/>
        </w:rPr>
      </w:pPr>
      <w:bookmarkStart w:id="125" w:name="_Toc296522748"/>
      <w:bookmarkStart w:id="126" w:name="_Toc444204642"/>
      <w:r>
        <w:rPr>
          <w:rFonts w:ascii="Times New Roman" w:hAnsi="Times New Roman"/>
          <w:b/>
          <w:bCs/>
          <w:caps/>
          <w:spacing w:val="-2"/>
        </w:rPr>
        <w:t>3</w:t>
      </w:r>
      <w:r w:rsidR="00F84D52" w:rsidRPr="006423D1">
        <w:rPr>
          <w:rFonts w:ascii="Times New Roman" w:hAnsi="Times New Roman"/>
          <w:b/>
          <w:bCs/>
          <w:caps/>
          <w:spacing w:val="-2"/>
        </w:rPr>
        <w:t>.2. КОЛИЧЕСТВЕННЫЕ И КАЧЕСТВЕННЫЕ ХАРАКТЕРИСТИКИ ОБЪЕКТА РАСПОЛОЖЕННОГО В РЕСПУБЛИКЕ КАРЕЛИЯ</w:t>
      </w:r>
      <w:bookmarkEnd w:id="125"/>
      <w:bookmarkEnd w:id="126"/>
    </w:p>
    <w:p w:rsidR="00F84D52" w:rsidRPr="00AA18E5" w:rsidRDefault="00173F4D" w:rsidP="009449C1">
      <w:pPr>
        <w:shd w:val="clear" w:color="auto" w:fill="FFFFFF"/>
        <w:jc w:val="center"/>
        <w:outlineLvl w:val="1"/>
        <w:rPr>
          <w:rFonts w:ascii="Times New Roman" w:hAnsi="Times New Roman"/>
          <w:bCs/>
          <w:i/>
          <w:spacing w:val="-2"/>
        </w:rPr>
      </w:pPr>
      <w:bookmarkStart w:id="127" w:name="_Toc296518288"/>
      <w:bookmarkStart w:id="128" w:name="_Toc296522626"/>
      <w:bookmarkStart w:id="129" w:name="_Toc296522749"/>
      <w:bookmarkStart w:id="130" w:name="_Toc444204643"/>
      <w:r>
        <w:rPr>
          <w:rFonts w:ascii="Times New Roman" w:hAnsi="Times New Roman"/>
          <w:bCs/>
          <w:i/>
          <w:caps/>
          <w:spacing w:val="-2"/>
        </w:rPr>
        <w:t>3</w:t>
      </w:r>
      <w:r w:rsidR="00F84D52" w:rsidRPr="00AA18E5">
        <w:rPr>
          <w:rFonts w:ascii="Times New Roman" w:hAnsi="Times New Roman"/>
          <w:bCs/>
          <w:i/>
          <w:caps/>
          <w:spacing w:val="-2"/>
        </w:rPr>
        <w:t>.2.1. А</w:t>
      </w:r>
      <w:r w:rsidR="00F84D52" w:rsidRPr="00AA18E5">
        <w:rPr>
          <w:rFonts w:ascii="Times New Roman" w:hAnsi="Times New Roman"/>
          <w:bCs/>
          <w:i/>
          <w:spacing w:val="-2"/>
        </w:rPr>
        <w:t>нализ местоположения</w:t>
      </w:r>
      <w:bookmarkEnd w:id="127"/>
      <w:bookmarkEnd w:id="128"/>
      <w:bookmarkEnd w:id="129"/>
      <w:bookmarkEnd w:id="130"/>
    </w:p>
    <w:p w:rsidR="00F84D52" w:rsidRPr="001B786A" w:rsidRDefault="00F84D52" w:rsidP="009449C1">
      <w:pPr>
        <w:shd w:val="clear" w:color="auto" w:fill="FFFFFF"/>
        <w:ind w:right="5"/>
        <w:jc w:val="both"/>
        <w:rPr>
          <w:rFonts w:ascii="Times New Roman" w:hAnsi="Times New Roman"/>
          <w:b/>
          <w:i/>
        </w:rPr>
      </w:pPr>
      <w:r w:rsidRPr="001B786A">
        <w:rPr>
          <w:rFonts w:ascii="Times New Roman" w:hAnsi="Times New Roman"/>
          <w:b/>
          <w:i/>
        </w:rPr>
        <w:t>Район расположения</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b/>
        </w:rPr>
        <w:t xml:space="preserve">Республика Карелия, </w:t>
      </w:r>
      <w:proofErr w:type="spellStart"/>
      <w:r w:rsidRPr="001B786A">
        <w:rPr>
          <w:rFonts w:ascii="Times New Roman" w:hAnsi="Times New Roman"/>
          <w:b/>
        </w:rPr>
        <w:t>Питкярантский</w:t>
      </w:r>
      <w:proofErr w:type="spellEnd"/>
      <w:r w:rsidRPr="001B786A">
        <w:rPr>
          <w:rFonts w:ascii="Times New Roman" w:hAnsi="Times New Roman"/>
          <w:b/>
        </w:rPr>
        <w:t xml:space="preserve"> р-н, урочище </w:t>
      </w:r>
      <w:proofErr w:type="spellStart"/>
      <w:r w:rsidRPr="001B786A">
        <w:rPr>
          <w:rFonts w:ascii="Times New Roman" w:hAnsi="Times New Roman"/>
          <w:b/>
        </w:rPr>
        <w:t>Вуорилампи</w:t>
      </w:r>
      <w:proofErr w:type="spellEnd"/>
      <w:r w:rsidRPr="001B786A">
        <w:rPr>
          <w:rFonts w:ascii="Times New Roman" w:hAnsi="Times New Roman"/>
        </w:rPr>
        <w:t xml:space="preserve"> - расположен в 300 км на северо-восток от г Петрозаводск.</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В составе района 5 городских и сельских поселений, которые насчитывают 24 населенных пунктов. </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Население района – около 62 </w:t>
      </w:r>
      <w:r w:rsidR="00D637B2" w:rsidRPr="001B786A">
        <w:rPr>
          <w:rFonts w:ascii="Times New Roman" w:hAnsi="Times New Roman"/>
        </w:rPr>
        <w:t>472 чел.</w:t>
      </w:r>
      <w:r w:rsidRPr="001B786A">
        <w:rPr>
          <w:rFonts w:ascii="Times New Roman" w:hAnsi="Times New Roman"/>
        </w:rPr>
        <w:t xml:space="preserve">, в том числе городское -32 658 чел. </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Административный центр района - город Сенега. </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Через территорию района проходят автомобильная дорога (М18), железная дорога ярославского направления. </w:t>
      </w:r>
    </w:p>
    <w:p w:rsidR="00F84D52" w:rsidRPr="001B786A" w:rsidRDefault="00F84D52" w:rsidP="009449C1">
      <w:pPr>
        <w:shd w:val="clear" w:color="auto" w:fill="FFFFFF"/>
        <w:ind w:right="5"/>
        <w:jc w:val="both"/>
        <w:rPr>
          <w:rFonts w:ascii="Times New Roman" w:hAnsi="Times New Roman"/>
        </w:rPr>
      </w:pPr>
      <w:proofErr w:type="spellStart"/>
      <w:r w:rsidRPr="001B786A">
        <w:rPr>
          <w:rFonts w:ascii="Times New Roman" w:hAnsi="Times New Roman"/>
        </w:rPr>
        <w:t>Суоярвский</w:t>
      </w:r>
      <w:proofErr w:type="spellEnd"/>
      <w:r w:rsidRPr="001B786A">
        <w:rPr>
          <w:rFonts w:ascii="Times New Roman" w:hAnsi="Times New Roman"/>
        </w:rPr>
        <w:t xml:space="preserve"> р-н в социально-экономическом отношении развивался как территория, имеющая рекреационное значение и обеспечивающая себя и соседние области рабочей силой.</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Основу экономики района составляют сельское хозяйство, средние и мелкие </w:t>
      </w:r>
      <w:r w:rsidR="007A3338" w:rsidRPr="001B786A">
        <w:rPr>
          <w:rFonts w:ascii="Times New Roman" w:hAnsi="Times New Roman"/>
        </w:rPr>
        <w:t>предприятия по</w:t>
      </w:r>
      <w:r w:rsidRPr="001B786A">
        <w:rPr>
          <w:rFonts w:ascii="Times New Roman" w:hAnsi="Times New Roman"/>
        </w:rPr>
        <w:t xml:space="preserve"> производству товаров народного потребления, имеются предприятия, обеспечивающие население бытовыми, коммунальными, транспортными услугами и услугами связи.</w:t>
      </w:r>
    </w:p>
    <w:p w:rsidR="00F84D52" w:rsidRPr="001B786A" w:rsidRDefault="00F84D52" w:rsidP="009449C1">
      <w:pPr>
        <w:shd w:val="clear" w:color="auto" w:fill="FFFFFF"/>
        <w:ind w:right="5"/>
        <w:jc w:val="both"/>
        <w:rPr>
          <w:rFonts w:ascii="Times New Roman" w:hAnsi="Times New Roman"/>
        </w:rPr>
      </w:pPr>
    </w:p>
    <w:p w:rsidR="00F84D52" w:rsidRPr="001B786A" w:rsidRDefault="00F84D52" w:rsidP="009449C1">
      <w:pPr>
        <w:shd w:val="clear" w:color="auto" w:fill="FFFFFF"/>
        <w:ind w:right="5"/>
        <w:jc w:val="both"/>
        <w:rPr>
          <w:rFonts w:ascii="Times New Roman" w:hAnsi="Times New Roman"/>
          <w:b/>
          <w:i/>
        </w:rPr>
      </w:pPr>
      <w:r w:rsidRPr="001B786A">
        <w:rPr>
          <w:rFonts w:ascii="Times New Roman" w:hAnsi="Times New Roman"/>
          <w:b/>
          <w:i/>
        </w:rPr>
        <w:t>Развитость социально-бытовой инфраструктуры</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Территория района расположения объекта оценки имеет слабо развитую инфраструктуру, что связано, в первую очередь, с расположением объекта и удаленностью от магистральных дорог.</w:t>
      </w:r>
    </w:p>
    <w:p w:rsidR="00F84D52" w:rsidRPr="001B786A" w:rsidRDefault="00F84D52" w:rsidP="009449C1">
      <w:pPr>
        <w:shd w:val="clear" w:color="auto" w:fill="FFFFFF"/>
        <w:ind w:right="5"/>
        <w:jc w:val="both"/>
        <w:rPr>
          <w:rFonts w:ascii="Times New Roman" w:hAnsi="Times New Roman"/>
          <w:b/>
          <w:i/>
        </w:rPr>
      </w:pPr>
    </w:p>
    <w:p w:rsidR="00F84D52" w:rsidRPr="001B786A" w:rsidRDefault="00F84D52" w:rsidP="009449C1">
      <w:pPr>
        <w:shd w:val="clear" w:color="auto" w:fill="FFFFFF"/>
        <w:ind w:right="5"/>
        <w:jc w:val="both"/>
        <w:rPr>
          <w:rFonts w:ascii="Times New Roman" w:hAnsi="Times New Roman"/>
          <w:b/>
          <w:i/>
        </w:rPr>
      </w:pPr>
      <w:r w:rsidRPr="001B786A">
        <w:rPr>
          <w:rFonts w:ascii="Times New Roman" w:hAnsi="Times New Roman"/>
          <w:b/>
          <w:i/>
        </w:rPr>
        <w:t>Удаленность, транспортная доступность</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Объект оценки расположен на расстоянии 300 км на северо-восток от г Петрозаводск.</w:t>
      </w:r>
    </w:p>
    <w:p w:rsidR="00F84D52" w:rsidRPr="001B786A" w:rsidRDefault="00F84D52" w:rsidP="009449C1">
      <w:pPr>
        <w:shd w:val="clear" w:color="auto" w:fill="FFFFFF"/>
        <w:ind w:right="5"/>
        <w:jc w:val="center"/>
        <w:rPr>
          <w:rFonts w:ascii="Times New Roman" w:hAnsi="Times New Roman"/>
        </w:rPr>
      </w:pPr>
      <w:r w:rsidRPr="001B786A">
        <w:rPr>
          <w:rFonts w:ascii="Times New Roman" w:hAnsi="Times New Roman"/>
          <w:b/>
        </w:rPr>
        <w:t>Рисунок 1</w:t>
      </w:r>
      <w:r w:rsidRPr="001B786A">
        <w:rPr>
          <w:rFonts w:ascii="Times New Roman" w:hAnsi="Times New Roman"/>
        </w:rPr>
        <w:t>. Фрагмент карты с указанием местоположения объекта оценки</w:t>
      </w:r>
    </w:p>
    <w:p w:rsidR="00F84D52" w:rsidRPr="0011306C" w:rsidRDefault="001A0A90" w:rsidP="009449C1">
      <w:pPr>
        <w:shd w:val="clear" w:color="auto" w:fill="FFFFFF"/>
        <w:ind w:right="5"/>
        <w:jc w:val="center"/>
        <w:rPr>
          <w:rFonts w:ascii="Times New Roman" w:hAnsi="Times New Roman"/>
        </w:rPr>
      </w:pPr>
      <w:r>
        <w:rPr>
          <w:noProof/>
          <w:color w:val="000000"/>
          <w:sz w:val="19"/>
          <w:szCs w:val="19"/>
        </w:rPr>
        <w:lastRenderedPageBreak/>
        <w:drawing>
          <wp:inline distT="0" distB="0" distL="0" distR="0">
            <wp:extent cx="5715000" cy="4286250"/>
            <wp:effectExtent l="19050" t="0" r="0" b="0"/>
            <wp:docPr id="3" name="Рисунок 3" descr="?l=map&amp;ll=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map&amp;ll=33"/>
                    <pic:cNvPicPr>
                      <a:picLocks noChangeAspect="1" noChangeArrowheads="1"/>
                    </pic:cNvPicPr>
                  </pic:nvPicPr>
                  <pic:blipFill>
                    <a:blip r:embed="rId71"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F84D52" w:rsidRDefault="00F84D52" w:rsidP="009449C1">
      <w:pPr>
        <w:shd w:val="clear" w:color="auto" w:fill="FFFFFF"/>
        <w:ind w:right="5"/>
        <w:jc w:val="both"/>
        <w:rPr>
          <w:rFonts w:ascii="Times New Roman" w:hAnsi="Times New Roman"/>
          <w:b/>
          <w:i/>
        </w:rPr>
      </w:pPr>
    </w:p>
    <w:p w:rsidR="00F84D52" w:rsidRPr="001B786A" w:rsidRDefault="00F84D52" w:rsidP="009449C1">
      <w:pPr>
        <w:shd w:val="clear" w:color="auto" w:fill="FFFFFF"/>
        <w:ind w:right="5"/>
        <w:jc w:val="both"/>
        <w:rPr>
          <w:rFonts w:ascii="Times New Roman" w:hAnsi="Times New Roman"/>
          <w:b/>
          <w:i/>
        </w:rPr>
      </w:pPr>
      <w:r w:rsidRPr="001B786A">
        <w:rPr>
          <w:rFonts w:ascii="Times New Roman" w:hAnsi="Times New Roman"/>
          <w:b/>
          <w:i/>
        </w:rPr>
        <w:t>Доступ к объекту</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Доступ к объекту осуществляется автомобильным транспортом со стороны трассы М18</w:t>
      </w:r>
    </w:p>
    <w:p w:rsidR="00F84D52" w:rsidRPr="001B786A" w:rsidRDefault="00F84D52" w:rsidP="009449C1">
      <w:pPr>
        <w:shd w:val="clear" w:color="auto" w:fill="FFFFFF"/>
        <w:ind w:right="5"/>
        <w:jc w:val="both"/>
        <w:rPr>
          <w:rFonts w:ascii="Times New Roman" w:hAnsi="Times New Roman"/>
          <w:b/>
          <w:i/>
        </w:rPr>
      </w:pPr>
      <w:r w:rsidRPr="001B786A">
        <w:rPr>
          <w:rFonts w:ascii="Times New Roman" w:hAnsi="Times New Roman"/>
          <w:b/>
          <w:i/>
        </w:rPr>
        <w:t>Парковка</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Стихийная.</w:t>
      </w:r>
    </w:p>
    <w:p w:rsidR="00F84D52" w:rsidRPr="001B786A" w:rsidRDefault="00F84D52" w:rsidP="009449C1">
      <w:pPr>
        <w:shd w:val="clear" w:color="auto" w:fill="FFFFFF"/>
        <w:ind w:right="5"/>
        <w:jc w:val="both"/>
        <w:rPr>
          <w:rFonts w:ascii="Times New Roman" w:hAnsi="Times New Roman"/>
          <w:b/>
          <w:i/>
        </w:rPr>
      </w:pPr>
      <w:r w:rsidRPr="001B786A">
        <w:rPr>
          <w:rFonts w:ascii="Times New Roman" w:hAnsi="Times New Roman"/>
          <w:b/>
          <w:i/>
        </w:rPr>
        <w:t>Окружающая застройка</w:t>
      </w:r>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Окружение составляют земли </w:t>
      </w:r>
      <w:proofErr w:type="spellStart"/>
      <w:r w:rsidRPr="001B786A">
        <w:rPr>
          <w:rFonts w:ascii="Times New Roman" w:hAnsi="Times New Roman"/>
        </w:rPr>
        <w:t>сельхозназначения</w:t>
      </w:r>
      <w:proofErr w:type="spellEnd"/>
      <w:r w:rsidRPr="001B786A">
        <w:rPr>
          <w:rFonts w:ascii="Times New Roman" w:hAnsi="Times New Roman"/>
        </w:rPr>
        <w:t xml:space="preserve">, озера, реки </w:t>
      </w:r>
      <w:proofErr w:type="spellStart"/>
      <w:r w:rsidRPr="001B786A">
        <w:rPr>
          <w:rFonts w:ascii="Times New Roman" w:hAnsi="Times New Roman"/>
        </w:rPr>
        <w:t>Шальма</w:t>
      </w:r>
      <w:proofErr w:type="spellEnd"/>
      <w:r w:rsidRPr="001B786A">
        <w:rPr>
          <w:rFonts w:ascii="Times New Roman" w:hAnsi="Times New Roman"/>
        </w:rPr>
        <w:t xml:space="preserve"> и Быстрица.</w:t>
      </w:r>
    </w:p>
    <w:p w:rsidR="00F84D52" w:rsidRPr="00AA18E5" w:rsidRDefault="00173F4D" w:rsidP="009449C1">
      <w:pPr>
        <w:shd w:val="clear" w:color="auto" w:fill="FFFFFF"/>
        <w:jc w:val="center"/>
        <w:outlineLvl w:val="1"/>
        <w:rPr>
          <w:rFonts w:ascii="Times New Roman" w:hAnsi="Times New Roman"/>
          <w:bCs/>
          <w:i/>
          <w:caps/>
          <w:spacing w:val="-2"/>
        </w:rPr>
      </w:pPr>
      <w:bookmarkStart w:id="131" w:name="_Toc296518289"/>
      <w:bookmarkStart w:id="132" w:name="_Toc296522627"/>
      <w:bookmarkStart w:id="133" w:name="_Toc296522750"/>
      <w:bookmarkStart w:id="134" w:name="_Toc444204644"/>
      <w:r>
        <w:rPr>
          <w:rFonts w:ascii="Times New Roman" w:hAnsi="Times New Roman"/>
          <w:bCs/>
          <w:i/>
          <w:caps/>
          <w:spacing w:val="-2"/>
        </w:rPr>
        <w:t>3.</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.2. </w:t>
      </w:r>
      <w:r w:rsidR="00F84D52" w:rsidRPr="00AA18E5">
        <w:rPr>
          <w:rFonts w:ascii="Times New Roman" w:hAnsi="Times New Roman"/>
          <w:bCs/>
          <w:i/>
          <w:spacing w:val="-2"/>
        </w:rPr>
        <w:t>Земельный участок</w:t>
      </w:r>
      <w:bookmarkEnd w:id="131"/>
      <w:bookmarkEnd w:id="132"/>
      <w:bookmarkEnd w:id="133"/>
      <w:bookmarkEnd w:id="134"/>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Характеристика земельного участка [объекта оценки] представлена в таблице </w:t>
      </w:r>
      <w:r w:rsidR="00B339CE" w:rsidRPr="001B786A">
        <w:rPr>
          <w:rFonts w:ascii="Times New Roman" w:hAnsi="Times New Roman"/>
        </w:rPr>
        <w:t>1</w:t>
      </w:r>
      <w:r w:rsidRPr="001B786A">
        <w:rPr>
          <w:rFonts w:ascii="Times New Roman" w:hAnsi="Times New Roman"/>
        </w:rPr>
        <w:t>.</w:t>
      </w:r>
    </w:p>
    <w:p w:rsidR="00F84D52" w:rsidRPr="001B786A" w:rsidRDefault="00F84D52" w:rsidP="009449C1">
      <w:pPr>
        <w:shd w:val="clear" w:color="auto" w:fill="FFFFFF"/>
        <w:ind w:right="5"/>
        <w:jc w:val="right"/>
        <w:rPr>
          <w:rFonts w:ascii="Times New Roman" w:hAnsi="Times New Roman"/>
        </w:rPr>
      </w:pPr>
      <w:r w:rsidRPr="001B786A">
        <w:rPr>
          <w:rFonts w:ascii="Times New Roman" w:hAnsi="Times New Roman"/>
          <w:b/>
        </w:rPr>
        <w:t xml:space="preserve">Таблица </w:t>
      </w:r>
      <w:r w:rsidR="00B339CE" w:rsidRPr="001B786A">
        <w:rPr>
          <w:rFonts w:ascii="Times New Roman" w:hAnsi="Times New Roman"/>
          <w:b/>
        </w:rPr>
        <w:t>1</w:t>
      </w:r>
      <w:r w:rsidRPr="001B786A">
        <w:rPr>
          <w:rFonts w:ascii="Times New Roman" w:hAnsi="Times New Roman"/>
        </w:rPr>
        <w:t>. Основные сведения о земельном участке</w:t>
      </w:r>
    </w:p>
    <w:p w:rsidR="00F84D52" w:rsidRPr="00AA18E5" w:rsidRDefault="00173F4D" w:rsidP="009449C1">
      <w:pPr>
        <w:shd w:val="clear" w:color="auto" w:fill="FFFFFF"/>
        <w:jc w:val="center"/>
        <w:outlineLvl w:val="1"/>
        <w:rPr>
          <w:rFonts w:ascii="Times New Roman" w:hAnsi="Times New Roman"/>
          <w:bCs/>
          <w:i/>
          <w:caps/>
          <w:spacing w:val="-2"/>
        </w:rPr>
      </w:pPr>
      <w:bookmarkStart w:id="135" w:name="_Toc296518290"/>
      <w:bookmarkStart w:id="136" w:name="_Toc296522628"/>
      <w:bookmarkStart w:id="137" w:name="_Toc296522751"/>
      <w:bookmarkStart w:id="138" w:name="_Toc444204645"/>
      <w:r>
        <w:rPr>
          <w:rFonts w:ascii="Times New Roman" w:hAnsi="Times New Roman"/>
          <w:bCs/>
          <w:i/>
          <w:caps/>
          <w:spacing w:val="-2"/>
        </w:rPr>
        <w:t>3</w:t>
      </w:r>
      <w:r w:rsidR="00F84D52" w:rsidRPr="00AA18E5">
        <w:rPr>
          <w:rFonts w:ascii="Times New Roman" w:hAnsi="Times New Roman"/>
          <w:bCs/>
          <w:i/>
          <w:caps/>
          <w:spacing w:val="-2"/>
        </w:rPr>
        <w:t>.</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.3. </w:t>
      </w:r>
      <w:r w:rsidR="00F84D52" w:rsidRPr="00AA18E5">
        <w:rPr>
          <w:rFonts w:ascii="Times New Roman" w:hAnsi="Times New Roman"/>
          <w:bCs/>
          <w:i/>
          <w:spacing w:val="-2"/>
        </w:rPr>
        <w:t>Улучшения</w:t>
      </w:r>
      <w:bookmarkEnd w:id="135"/>
      <w:bookmarkEnd w:id="136"/>
      <w:bookmarkEnd w:id="137"/>
      <w:bookmarkEnd w:id="138"/>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Улучшения земельного участка отсутствуют.</w:t>
      </w:r>
    </w:p>
    <w:p w:rsidR="00F84D52" w:rsidRPr="00AA18E5" w:rsidRDefault="00173F4D" w:rsidP="009449C1">
      <w:pPr>
        <w:shd w:val="clear" w:color="auto" w:fill="FFFFFF"/>
        <w:jc w:val="center"/>
        <w:outlineLvl w:val="1"/>
        <w:rPr>
          <w:rFonts w:ascii="Times New Roman" w:hAnsi="Times New Roman"/>
          <w:bCs/>
          <w:i/>
          <w:caps/>
          <w:spacing w:val="-2"/>
        </w:rPr>
      </w:pPr>
      <w:bookmarkStart w:id="139" w:name="_Toc296518291"/>
      <w:bookmarkStart w:id="140" w:name="_Toc296522629"/>
      <w:bookmarkStart w:id="141" w:name="_Toc296522752"/>
      <w:bookmarkStart w:id="142" w:name="_Toc444204646"/>
      <w:r>
        <w:rPr>
          <w:rFonts w:ascii="Times New Roman" w:hAnsi="Times New Roman"/>
          <w:bCs/>
          <w:i/>
          <w:caps/>
          <w:spacing w:val="-2"/>
        </w:rPr>
        <w:t>3</w:t>
      </w:r>
      <w:r w:rsidR="00F84D52" w:rsidRPr="00AA18E5">
        <w:rPr>
          <w:rFonts w:ascii="Times New Roman" w:hAnsi="Times New Roman"/>
          <w:bCs/>
          <w:i/>
          <w:caps/>
          <w:spacing w:val="-2"/>
        </w:rPr>
        <w:t>.</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.4. </w:t>
      </w:r>
      <w:r w:rsidR="00F84D52" w:rsidRPr="00AA18E5">
        <w:rPr>
          <w:rFonts w:ascii="Times New Roman" w:hAnsi="Times New Roman"/>
          <w:bCs/>
          <w:i/>
          <w:spacing w:val="-2"/>
        </w:rPr>
        <w:t>Информация о текущем использовании объекта оценки</w:t>
      </w:r>
      <w:bookmarkEnd w:id="139"/>
      <w:bookmarkEnd w:id="140"/>
      <w:bookmarkEnd w:id="141"/>
      <w:bookmarkEnd w:id="142"/>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 xml:space="preserve">В настоящее время объект оценки по прямому назначению не используется. </w:t>
      </w:r>
      <w:proofErr w:type="spellStart"/>
      <w:r w:rsidRPr="001B786A">
        <w:rPr>
          <w:rFonts w:ascii="Times New Roman" w:hAnsi="Times New Roman"/>
        </w:rPr>
        <w:t>Произростает</w:t>
      </w:r>
      <w:proofErr w:type="spellEnd"/>
      <w:r w:rsidRPr="001B786A">
        <w:rPr>
          <w:rFonts w:ascii="Times New Roman" w:hAnsi="Times New Roman"/>
        </w:rPr>
        <w:t xml:space="preserve"> трава и мелкий кустарник. Поля не обрабатываются более 10 лет.</w:t>
      </w:r>
    </w:p>
    <w:p w:rsidR="00F84D52" w:rsidRPr="00AA18E5" w:rsidRDefault="00173F4D" w:rsidP="009449C1">
      <w:pPr>
        <w:shd w:val="clear" w:color="auto" w:fill="FFFFFF"/>
        <w:jc w:val="center"/>
        <w:outlineLvl w:val="1"/>
        <w:rPr>
          <w:rFonts w:ascii="Times New Roman" w:hAnsi="Times New Roman"/>
          <w:bCs/>
          <w:i/>
          <w:spacing w:val="-2"/>
        </w:rPr>
      </w:pPr>
      <w:bookmarkStart w:id="143" w:name="_Toc296518292"/>
      <w:bookmarkStart w:id="144" w:name="_Toc296522630"/>
      <w:bookmarkStart w:id="145" w:name="_Toc296522753"/>
      <w:bookmarkStart w:id="146" w:name="_Toc444204647"/>
      <w:r>
        <w:rPr>
          <w:rFonts w:ascii="Times New Roman" w:hAnsi="Times New Roman"/>
          <w:bCs/>
          <w:i/>
          <w:caps/>
          <w:spacing w:val="-2"/>
        </w:rPr>
        <w:t>3</w:t>
      </w:r>
      <w:r w:rsidR="00F84D52" w:rsidRPr="00AA18E5">
        <w:rPr>
          <w:rFonts w:ascii="Times New Roman" w:hAnsi="Times New Roman"/>
          <w:bCs/>
          <w:i/>
          <w:caps/>
          <w:spacing w:val="-2"/>
        </w:rPr>
        <w:t>.</w:t>
      </w:r>
      <w:r w:rsidR="00827716" w:rsidRPr="00AA18E5">
        <w:rPr>
          <w:rFonts w:ascii="Times New Roman" w:hAnsi="Times New Roman"/>
          <w:bCs/>
          <w:i/>
          <w:caps/>
          <w:spacing w:val="-2"/>
        </w:rPr>
        <w:t>2</w:t>
      </w:r>
      <w:r w:rsidR="00F84D52" w:rsidRPr="00AA18E5">
        <w:rPr>
          <w:rFonts w:ascii="Times New Roman" w:hAnsi="Times New Roman"/>
          <w:bCs/>
          <w:i/>
          <w:caps/>
          <w:spacing w:val="-2"/>
        </w:rPr>
        <w:t xml:space="preserve">.5. </w:t>
      </w:r>
      <w:r w:rsidR="00F84D52" w:rsidRPr="00AA18E5">
        <w:rPr>
          <w:rFonts w:ascii="Times New Roman" w:hAnsi="Times New Roman"/>
          <w:bCs/>
          <w:i/>
          <w:spacing w:val="-2"/>
        </w:rPr>
        <w:t>Другие факторы и характеристики, относящиеся к объекту оценки и существенно влияющие на его рыночную стоимость</w:t>
      </w:r>
      <w:bookmarkEnd w:id="143"/>
      <w:bookmarkEnd w:id="144"/>
      <w:bookmarkEnd w:id="145"/>
      <w:bookmarkEnd w:id="146"/>
    </w:p>
    <w:p w:rsidR="00F84D52" w:rsidRPr="001B786A" w:rsidRDefault="00F84D52" w:rsidP="009449C1">
      <w:pPr>
        <w:shd w:val="clear" w:color="auto" w:fill="FFFFFF"/>
        <w:ind w:right="5"/>
        <w:jc w:val="both"/>
        <w:rPr>
          <w:rFonts w:ascii="Times New Roman" w:hAnsi="Times New Roman"/>
        </w:rPr>
      </w:pPr>
      <w:r w:rsidRPr="001B786A">
        <w:rPr>
          <w:rFonts w:ascii="Times New Roman" w:hAnsi="Times New Roman"/>
        </w:rPr>
        <w:t>Другие факторы и характеристики, относящиеся к объекту оценки и существенно влияющие на его стоимость, не выявлены.</w:t>
      </w:r>
    </w:p>
    <w:p w:rsidR="00255E07" w:rsidRDefault="00F84D52" w:rsidP="009449C1">
      <w:pPr>
        <w:shd w:val="clear" w:color="auto" w:fill="FFFFFF"/>
        <w:jc w:val="center"/>
        <w:outlineLvl w:val="1"/>
        <w:rPr>
          <w:rFonts w:ascii="Times New Roman" w:hAnsi="Times New Roman"/>
          <w:b/>
          <w:bCs/>
          <w:caps/>
          <w:spacing w:val="-2"/>
        </w:rPr>
      </w:pPr>
      <w:r w:rsidRPr="008F29B4">
        <w:rPr>
          <w:rFonts w:ascii="Times New Roman" w:hAnsi="Times New Roman"/>
          <w:b/>
          <w:bCs/>
          <w:spacing w:val="-3"/>
          <w:sz w:val="28"/>
          <w:szCs w:val="28"/>
        </w:rPr>
        <w:br w:type="page"/>
      </w:r>
      <w:bookmarkStart w:id="147" w:name="_Toc216176560"/>
      <w:bookmarkStart w:id="148" w:name="_Toc444204648"/>
      <w:r w:rsidR="00173F4D">
        <w:rPr>
          <w:rFonts w:ascii="Times New Roman" w:hAnsi="Times New Roman"/>
          <w:b/>
          <w:bCs/>
          <w:caps/>
          <w:spacing w:val="-2"/>
        </w:rPr>
        <w:lastRenderedPageBreak/>
        <w:t>4</w:t>
      </w:r>
      <w:r w:rsidR="006116BF" w:rsidRPr="001C1CE0">
        <w:rPr>
          <w:rFonts w:ascii="Times New Roman" w:hAnsi="Times New Roman"/>
          <w:b/>
          <w:bCs/>
          <w:caps/>
          <w:spacing w:val="-2"/>
        </w:rPr>
        <w:t>. АНАЛИЗ РЫНКА ОБЪЕКТА</w:t>
      </w:r>
      <w:r w:rsidR="00255E07" w:rsidRPr="001C1CE0">
        <w:rPr>
          <w:rFonts w:ascii="Times New Roman" w:hAnsi="Times New Roman"/>
          <w:b/>
          <w:bCs/>
          <w:caps/>
          <w:spacing w:val="-2"/>
        </w:rPr>
        <w:t xml:space="preserve"> ОЦЕНКИ</w:t>
      </w:r>
      <w:bookmarkEnd w:id="147"/>
      <w:bookmarkEnd w:id="148"/>
    </w:p>
    <w:p w:rsidR="002F7CAA" w:rsidRPr="002F7CAA" w:rsidRDefault="00173F4D" w:rsidP="009449C1">
      <w:pPr>
        <w:pStyle w:val="10"/>
        <w:spacing w:before="0" w:after="0"/>
        <w:jc w:val="center"/>
        <w:rPr>
          <w:rFonts w:ascii="Times New Roman" w:hAnsi="Times New Roman"/>
          <w:bCs w:val="0"/>
          <w:iCs/>
          <w:sz w:val="22"/>
          <w:szCs w:val="22"/>
        </w:rPr>
      </w:pPr>
      <w:bookmarkStart w:id="149" w:name="_Toc283385751"/>
      <w:bookmarkStart w:id="150" w:name="_Toc283631436"/>
      <w:bookmarkStart w:id="151" w:name="_Toc292894516"/>
      <w:bookmarkStart w:id="152" w:name="_Toc444204649"/>
      <w:r>
        <w:rPr>
          <w:rFonts w:ascii="Times New Roman" w:hAnsi="Times New Roman"/>
          <w:bCs w:val="0"/>
          <w:iCs/>
          <w:sz w:val="22"/>
          <w:szCs w:val="22"/>
        </w:rPr>
        <w:t>4.1</w:t>
      </w:r>
      <w:r w:rsidR="002F7CAA" w:rsidRPr="002F7CAA">
        <w:rPr>
          <w:rFonts w:ascii="Times New Roman" w:hAnsi="Times New Roman"/>
          <w:bCs w:val="0"/>
          <w:iCs/>
          <w:sz w:val="22"/>
          <w:szCs w:val="22"/>
        </w:rPr>
        <w:t xml:space="preserve">. Рынок земли в </w:t>
      </w:r>
      <w:bookmarkEnd w:id="149"/>
      <w:bookmarkEnd w:id="150"/>
      <w:bookmarkEnd w:id="151"/>
      <w:r w:rsidR="002F7CAA" w:rsidRPr="002F7CAA">
        <w:rPr>
          <w:rFonts w:ascii="Times New Roman" w:hAnsi="Times New Roman"/>
          <w:bCs w:val="0"/>
          <w:iCs/>
          <w:sz w:val="22"/>
          <w:szCs w:val="22"/>
        </w:rPr>
        <w:t>республике Карелия</w:t>
      </w:r>
      <w:bookmarkEnd w:id="152"/>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Не зря Карелию называют заповедным краем России. В официальном заключении комиссии ЕС Карелия признана одним из самых благоприятных для проживания северных районов Европы по экологическим показателям. </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Для того, кто тоже решил строить здесь свой дом, важно определиться каким именно он будет. Для данного региона </w:t>
      </w:r>
      <w:r w:rsidR="001B3D9A" w:rsidRPr="002F7CAA">
        <w:rPr>
          <w:rFonts w:ascii="Times New Roman" w:hAnsi="Times New Roman"/>
        </w:rPr>
        <w:t>более удобный вариант — это</w:t>
      </w:r>
      <w:r w:rsidRPr="002F7CAA">
        <w:rPr>
          <w:rFonts w:ascii="Times New Roman" w:hAnsi="Times New Roman"/>
        </w:rPr>
        <w:t xml:space="preserve"> деревянный дом, сложенный из бревен, он идеально впишется в окружающий ландшафт, сохранит тепло и здоровую энергетику экологически чистого природного материала. Хотите ли вы построить загородный особняк или небольшой уютный домик, строительные организации Республики готовы предложить вам </w:t>
      </w:r>
      <w:proofErr w:type="gramStart"/>
      <w:r w:rsidRPr="002F7CAA">
        <w:rPr>
          <w:rFonts w:ascii="Times New Roman" w:hAnsi="Times New Roman"/>
        </w:rPr>
        <w:t>индивидуальный проект</w:t>
      </w:r>
      <w:proofErr w:type="gramEnd"/>
      <w:r w:rsidRPr="002F7CAA">
        <w:rPr>
          <w:rFonts w:ascii="Times New Roman" w:hAnsi="Times New Roman"/>
        </w:rPr>
        <w:t xml:space="preserve"> и помочь осуществить его реализацию. Учитывая неуклонно растущий рынок строительства загородного жилья, промышленный комплекс Карелии развивает и активно наращивает собственное производство строительных материалов.</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В </w:t>
      </w:r>
      <w:proofErr w:type="gramStart"/>
      <w:r w:rsidRPr="002F7CAA">
        <w:rPr>
          <w:rFonts w:ascii="Times New Roman" w:hAnsi="Times New Roman"/>
        </w:rPr>
        <w:t>г</w:t>
      </w:r>
      <w:proofErr w:type="gramEnd"/>
      <w:r w:rsidRPr="002F7CAA">
        <w:rPr>
          <w:rFonts w:ascii="Times New Roman" w:hAnsi="Times New Roman"/>
        </w:rPr>
        <w:t xml:space="preserve">. Петрозаводске началось строительство завода по производству </w:t>
      </w:r>
      <w:proofErr w:type="spellStart"/>
      <w:r w:rsidRPr="002F7CAA">
        <w:rPr>
          <w:rFonts w:ascii="Times New Roman" w:hAnsi="Times New Roman"/>
        </w:rPr>
        <w:t>древестно-ориентированных</w:t>
      </w:r>
      <w:proofErr w:type="spellEnd"/>
      <w:r w:rsidRPr="002F7CAA">
        <w:rPr>
          <w:rFonts w:ascii="Times New Roman" w:hAnsi="Times New Roman"/>
        </w:rPr>
        <w:t xml:space="preserve"> плит. В плане завод по производству щебня, строительство которого начнется в 2011 году. Все эти меры, направленные на развитие экономики в регионе, должны оказать свое положительное влияние на дальнейшее развитие рынка недвижимости, сделать как можно более привлекательным вложение денег в строительство или покупку загородного дома в любом районе Карелии. </w:t>
      </w:r>
      <w:r w:rsidR="001B3D9A" w:rsidRPr="002F7CAA">
        <w:rPr>
          <w:rFonts w:ascii="Times New Roman" w:hAnsi="Times New Roman"/>
        </w:rPr>
        <w:t>Кроме того,</w:t>
      </w:r>
      <w:r w:rsidRPr="002F7CAA">
        <w:rPr>
          <w:rFonts w:ascii="Times New Roman" w:hAnsi="Times New Roman"/>
        </w:rPr>
        <w:t xml:space="preserve"> создание новых рабочих мест, а вследствие чего и рост платежеспособности населения, также имеет большое значение в повышении спроса на жилье. За последнее полугодие индивидуальными застройщиками было построено более 25 тыс.м.кв. жилья.</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Лидерами, не считая Петрозаводск, стали районы </w:t>
      </w:r>
      <w:proofErr w:type="spellStart"/>
      <w:r w:rsidRPr="002F7CAA">
        <w:rPr>
          <w:rFonts w:ascii="Times New Roman" w:hAnsi="Times New Roman"/>
        </w:rPr>
        <w:t>Пряжинский</w:t>
      </w:r>
      <w:proofErr w:type="spellEnd"/>
      <w:r w:rsidRPr="002F7CAA">
        <w:rPr>
          <w:rFonts w:ascii="Times New Roman" w:hAnsi="Times New Roman"/>
        </w:rPr>
        <w:t xml:space="preserve">, Сортавальский и </w:t>
      </w:r>
      <w:proofErr w:type="spellStart"/>
      <w:r w:rsidRPr="002F7CAA">
        <w:rPr>
          <w:rFonts w:ascii="Times New Roman" w:hAnsi="Times New Roman"/>
        </w:rPr>
        <w:t>Костомукшинский</w:t>
      </w:r>
      <w:proofErr w:type="spellEnd"/>
      <w:r w:rsidRPr="002F7CAA">
        <w:rPr>
          <w:rFonts w:ascii="Times New Roman" w:hAnsi="Times New Roman"/>
        </w:rPr>
        <w:t xml:space="preserve">. Дальнейшее осуществление государственной программы "Социальное развитие села до 2012", направленной на поддержку молодых специалистов и членов их семей, проживающих в сельской местности, сыграло далеко не последнюю роль. 381 семья, в том числе 40 молодых специалистов благодаря действию программы обрели собственное жилье. Более половины ветеранов, признанных </w:t>
      </w:r>
      <w:r w:rsidR="006B3A40" w:rsidRPr="002F7CAA">
        <w:rPr>
          <w:rFonts w:ascii="Times New Roman" w:hAnsi="Times New Roman"/>
        </w:rPr>
        <w:t>нуждающимися,</w:t>
      </w:r>
      <w:r w:rsidRPr="002F7CAA">
        <w:rPr>
          <w:rFonts w:ascii="Times New Roman" w:hAnsi="Times New Roman"/>
        </w:rPr>
        <w:t xml:space="preserve"> получили новые квартиры </w:t>
      </w:r>
      <w:r w:rsidR="006B3A40" w:rsidRPr="002F7CAA">
        <w:rPr>
          <w:rFonts w:ascii="Times New Roman" w:hAnsi="Times New Roman"/>
        </w:rPr>
        <w:t>согласно указу</w:t>
      </w:r>
      <w:r w:rsidRPr="002F7CAA">
        <w:rPr>
          <w:rFonts w:ascii="Times New Roman" w:hAnsi="Times New Roman"/>
        </w:rPr>
        <w:t xml:space="preserve"> Президента России "Об обеспечении жильем ветеранов Великой Отечественной войны", свидетельство же о праве приобретения жилья получили 1055 ветеранов, что составляет 78%.</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Загородный рынок недвижимости в настоящий момент еще довольно </w:t>
      </w:r>
      <w:proofErr w:type="gramStart"/>
      <w:r w:rsidRPr="002F7CAA">
        <w:rPr>
          <w:rFonts w:ascii="Times New Roman" w:hAnsi="Times New Roman"/>
        </w:rPr>
        <w:t>мало развит</w:t>
      </w:r>
      <w:proofErr w:type="gramEnd"/>
      <w:r w:rsidRPr="002F7CAA">
        <w:rPr>
          <w:rFonts w:ascii="Times New Roman" w:hAnsi="Times New Roman"/>
        </w:rPr>
        <w:t xml:space="preserve">, но имеет в наличии целый ряд широких перспектив своего развития при некоторых существенных факторах, влияющих на привлекательность </w:t>
      </w:r>
      <w:r w:rsidR="001B3D9A" w:rsidRPr="002F7CAA">
        <w:rPr>
          <w:rFonts w:ascii="Times New Roman" w:hAnsi="Times New Roman"/>
        </w:rPr>
        <w:t>жилья,</w:t>
      </w:r>
      <w:r w:rsidRPr="002F7CAA">
        <w:rPr>
          <w:rFonts w:ascii="Times New Roman" w:hAnsi="Times New Roman"/>
        </w:rPr>
        <w:t xml:space="preserve"> расположенного в </w:t>
      </w:r>
      <w:proofErr w:type="spellStart"/>
      <w:r w:rsidRPr="002F7CAA">
        <w:rPr>
          <w:rFonts w:ascii="Times New Roman" w:hAnsi="Times New Roman"/>
        </w:rPr>
        <w:t>коттеджной</w:t>
      </w:r>
      <w:proofErr w:type="spellEnd"/>
      <w:r w:rsidRPr="002F7CAA">
        <w:rPr>
          <w:rFonts w:ascii="Times New Roman" w:hAnsi="Times New Roman"/>
        </w:rPr>
        <w:t xml:space="preserve"> застройке.</w:t>
      </w:r>
    </w:p>
    <w:p w:rsidR="002F7CAA" w:rsidRPr="002F7CAA" w:rsidRDefault="002F7CAA" w:rsidP="009449C1">
      <w:pPr>
        <w:ind w:firstLine="851"/>
        <w:jc w:val="both"/>
        <w:rPr>
          <w:rFonts w:ascii="Times New Roman" w:hAnsi="Times New Roman"/>
        </w:rPr>
      </w:pPr>
      <w:r w:rsidRPr="002F7CAA">
        <w:rPr>
          <w:rFonts w:ascii="Times New Roman" w:hAnsi="Times New Roman"/>
        </w:rPr>
        <w:t>Хорошая транспортная доступность, так как жителям поселка нужно не только добраться домой, а для начала построить собственно сам дом. Для постоянного проживания наиболее удобной является зона в 20-30 км</w:t>
      </w:r>
      <w:proofErr w:type="gramStart"/>
      <w:r w:rsidRPr="002F7CAA">
        <w:rPr>
          <w:rFonts w:ascii="Times New Roman" w:hAnsi="Times New Roman"/>
        </w:rPr>
        <w:t>.</w:t>
      </w:r>
      <w:proofErr w:type="gramEnd"/>
      <w:r w:rsidRPr="002F7CAA">
        <w:rPr>
          <w:rFonts w:ascii="Times New Roman" w:hAnsi="Times New Roman"/>
        </w:rPr>
        <w:t xml:space="preserve"> </w:t>
      </w:r>
      <w:proofErr w:type="gramStart"/>
      <w:r w:rsidRPr="002F7CAA">
        <w:rPr>
          <w:rFonts w:ascii="Times New Roman" w:hAnsi="Times New Roman"/>
        </w:rPr>
        <w:t>о</w:t>
      </w:r>
      <w:proofErr w:type="gramEnd"/>
      <w:r w:rsidRPr="002F7CAA">
        <w:rPr>
          <w:rFonts w:ascii="Times New Roman" w:hAnsi="Times New Roman"/>
        </w:rPr>
        <w:t xml:space="preserve">т городской застройки. Наличие необходимых коммуникаций. Электричество, вода, канализация, организация вывоза мусора. Сам </w:t>
      </w:r>
      <w:proofErr w:type="gramStart"/>
      <w:r w:rsidRPr="002F7CAA">
        <w:rPr>
          <w:rFonts w:ascii="Times New Roman" w:hAnsi="Times New Roman"/>
        </w:rPr>
        <w:t>дом</w:t>
      </w:r>
      <w:proofErr w:type="gramEnd"/>
      <w:r w:rsidRPr="002F7CAA">
        <w:rPr>
          <w:rFonts w:ascii="Times New Roman" w:hAnsi="Times New Roman"/>
        </w:rPr>
        <w:t xml:space="preserve"> из какого материала он построен, проект дома и качество строительных работ, размеры построенного жилья.</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Наиболее привлекательно будет выглядеть дом, построенный с соблюдением принципа равновесия. Девиз "хорошее качество - за разумную цену" актуален и сегодняшним днем. Кроме того, современный рынок загородной недвижимости, довольно перспективное вложение денежных средств. Несмотря на кризис, поразивший многие отрасли экономики, здесь ситуация выглядит довольно стабильно, цена квадратного метра медленно, но продолжает расти, хотя резкого скачка цен ожидать не приходится. Увеличение числа предложений, различные новые инвестиционные проекты, возможность приобрести недвижимость как бы по частям, сначала земельный участок, потом строительные материалы, а уж потом строить сам дом - все это не допускает резкого удорожания загородной недвижимости. Застройщики предпочитают </w:t>
      </w:r>
      <w:r w:rsidR="001B3D9A" w:rsidRPr="002F7CAA">
        <w:rPr>
          <w:rFonts w:ascii="Times New Roman" w:hAnsi="Times New Roman"/>
        </w:rPr>
        <w:t>проекты,</w:t>
      </w:r>
      <w:r w:rsidRPr="002F7CAA">
        <w:rPr>
          <w:rFonts w:ascii="Times New Roman" w:hAnsi="Times New Roman"/>
        </w:rPr>
        <w:t xml:space="preserve"> окупающиеся и приносящие прибыль за счет увеличения объемов </w:t>
      </w:r>
      <w:r w:rsidR="001B3D9A" w:rsidRPr="002F7CAA">
        <w:rPr>
          <w:rFonts w:ascii="Times New Roman" w:hAnsi="Times New Roman"/>
        </w:rPr>
        <w:t>продаж,</w:t>
      </w:r>
      <w:r w:rsidRPr="002F7CAA">
        <w:rPr>
          <w:rFonts w:ascii="Times New Roman" w:hAnsi="Times New Roman"/>
        </w:rPr>
        <w:t xml:space="preserve"> а не удорожания самого жилья.</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На сегодняшний момент "Фонд государственного имущества Республики Карелия" занимается таким важным аспектов в улучшении обеспечения населения жильем, как ипотечное кредитование и его доступностью как можно большему количеству нуждающихся в улучшении своих жилищных условий. Уровень доходов жителей </w:t>
      </w:r>
      <w:proofErr w:type="spellStart"/>
      <w:r w:rsidRPr="002F7CAA">
        <w:rPr>
          <w:rFonts w:ascii="Times New Roman" w:hAnsi="Times New Roman"/>
        </w:rPr>
        <w:t>г</w:t>
      </w:r>
      <w:proofErr w:type="gramStart"/>
      <w:r w:rsidRPr="002F7CAA">
        <w:rPr>
          <w:rFonts w:ascii="Times New Roman" w:hAnsi="Times New Roman"/>
        </w:rPr>
        <w:t>,П</w:t>
      </w:r>
      <w:proofErr w:type="gramEnd"/>
      <w:r w:rsidRPr="002F7CAA">
        <w:rPr>
          <w:rFonts w:ascii="Times New Roman" w:hAnsi="Times New Roman"/>
        </w:rPr>
        <w:t>етрозаводск</w:t>
      </w:r>
      <w:proofErr w:type="spellEnd"/>
      <w:r w:rsidRPr="002F7CAA">
        <w:rPr>
          <w:rFonts w:ascii="Times New Roman" w:hAnsi="Times New Roman"/>
        </w:rPr>
        <w:t xml:space="preserve"> и остальных районов Карелии в основной своей массе значительно уступает уровню таких мегаполисов как Москва и Санкт-Петербург, и тем не менее существует возможность найти приемлемый вариант программы кредитования, выбрать подходящую квартиру в строящемся доме или на рынке или старого жилищного фонда. Фонд занимается также бюджетной поддержкой населения для приобретения ими жилья.</w:t>
      </w:r>
    </w:p>
    <w:p w:rsidR="002F7CAA" w:rsidRPr="002F7CAA" w:rsidRDefault="002F7CAA" w:rsidP="009449C1">
      <w:pPr>
        <w:jc w:val="both"/>
        <w:rPr>
          <w:rFonts w:ascii="Times New Roman" w:hAnsi="Times New Roman"/>
        </w:rPr>
      </w:pPr>
      <w:r w:rsidRPr="002F7CAA">
        <w:rPr>
          <w:rFonts w:ascii="Times New Roman" w:hAnsi="Times New Roman"/>
        </w:rPr>
        <w:t xml:space="preserve">Источники информации: </w:t>
      </w:r>
      <w:r w:rsidRPr="002F7CAA">
        <w:rPr>
          <w:rFonts w:ascii="Times New Roman" w:hAnsi="Times New Roman"/>
          <w:lang w:val="en-US"/>
        </w:rPr>
        <w:t>http</w:t>
      </w:r>
      <w:r w:rsidRPr="002F7CAA">
        <w:rPr>
          <w:rFonts w:ascii="Times New Roman" w:hAnsi="Times New Roman"/>
        </w:rPr>
        <w:t>://</w:t>
      </w:r>
      <w:r w:rsidRPr="002F7CAA">
        <w:rPr>
          <w:rFonts w:ascii="Times New Roman" w:hAnsi="Times New Roman"/>
          <w:lang w:val="en-US"/>
        </w:rPr>
        <w:t>www</w:t>
      </w:r>
      <w:r w:rsidRPr="002F7CAA">
        <w:rPr>
          <w:rFonts w:ascii="Times New Roman" w:hAnsi="Times New Roman"/>
        </w:rPr>
        <w:t>.</w:t>
      </w:r>
      <w:proofErr w:type="spellStart"/>
      <w:r w:rsidRPr="002F7CAA">
        <w:rPr>
          <w:rFonts w:ascii="Times New Roman" w:hAnsi="Times New Roman"/>
          <w:lang w:val="en-US"/>
        </w:rPr>
        <w:t>kareliam</w:t>
      </w:r>
      <w:proofErr w:type="spellEnd"/>
      <w:r w:rsidRPr="002F7CAA">
        <w:rPr>
          <w:rFonts w:ascii="Times New Roman" w:hAnsi="Times New Roman"/>
        </w:rPr>
        <w:t>2.</w:t>
      </w:r>
      <w:r w:rsidRPr="002F7CAA">
        <w:rPr>
          <w:rFonts w:ascii="Times New Roman" w:hAnsi="Times New Roman"/>
          <w:lang w:val="en-US"/>
        </w:rPr>
        <w:t>net</w:t>
      </w:r>
      <w:r w:rsidRPr="002F7CAA">
        <w:rPr>
          <w:rFonts w:ascii="Times New Roman" w:hAnsi="Times New Roman"/>
        </w:rPr>
        <w:t>/</w:t>
      </w:r>
      <w:r w:rsidRPr="002F7CAA">
        <w:rPr>
          <w:rFonts w:ascii="Times New Roman" w:hAnsi="Times New Roman"/>
          <w:lang w:val="en-US"/>
        </w:rPr>
        <w:t>paper</w:t>
      </w:r>
      <w:r w:rsidRPr="002F7CAA">
        <w:rPr>
          <w:rFonts w:ascii="Times New Roman" w:hAnsi="Times New Roman"/>
        </w:rPr>
        <w:t>/7009.</w:t>
      </w:r>
      <w:r w:rsidRPr="002F7CAA">
        <w:rPr>
          <w:rFonts w:ascii="Times New Roman" w:hAnsi="Times New Roman"/>
          <w:lang w:val="en-US"/>
        </w:rPr>
        <w:t>html</w:t>
      </w:r>
    </w:p>
    <w:p w:rsidR="002F7CAA" w:rsidRPr="002F7CAA" w:rsidRDefault="002F7CAA" w:rsidP="009449C1">
      <w:pPr>
        <w:jc w:val="both"/>
        <w:rPr>
          <w:rFonts w:ascii="Times New Roman" w:hAnsi="Times New Roman"/>
        </w:rPr>
      </w:pPr>
      <w:r w:rsidRPr="002F7CAA">
        <w:rPr>
          <w:rFonts w:ascii="Times New Roman" w:hAnsi="Times New Roman"/>
          <w:lang w:val="en-US"/>
        </w:rPr>
        <w:t>http</w:t>
      </w:r>
      <w:r w:rsidRPr="002F7CAA">
        <w:rPr>
          <w:rFonts w:ascii="Times New Roman" w:hAnsi="Times New Roman"/>
        </w:rPr>
        <w:t>://</w:t>
      </w:r>
      <w:r w:rsidRPr="002F7CAA">
        <w:rPr>
          <w:rFonts w:ascii="Times New Roman" w:hAnsi="Times New Roman"/>
          <w:lang w:val="en-US"/>
        </w:rPr>
        <w:t>www</w:t>
      </w:r>
      <w:r w:rsidRPr="002F7CAA">
        <w:rPr>
          <w:rFonts w:ascii="Times New Roman" w:hAnsi="Times New Roman"/>
        </w:rPr>
        <w:t>.</w:t>
      </w:r>
      <w:proofErr w:type="spellStart"/>
      <w:r w:rsidRPr="002F7CAA">
        <w:rPr>
          <w:rFonts w:ascii="Times New Roman" w:hAnsi="Times New Roman"/>
          <w:lang w:val="en-US"/>
        </w:rPr>
        <w:t>kareliam</w:t>
      </w:r>
      <w:proofErr w:type="spellEnd"/>
      <w:r w:rsidRPr="002F7CAA">
        <w:rPr>
          <w:rFonts w:ascii="Times New Roman" w:hAnsi="Times New Roman"/>
        </w:rPr>
        <w:t>2.</w:t>
      </w:r>
      <w:r w:rsidRPr="002F7CAA">
        <w:rPr>
          <w:rFonts w:ascii="Times New Roman" w:hAnsi="Times New Roman"/>
          <w:lang w:val="en-US"/>
        </w:rPr>
        <w:t>net</w:t>
      </w:r>
      <w:r w:rsidRPr="002F7CAA">
        <w:rPr>
          <w:rFonts w:ascii="Times New Roman" w:hAnsi="Times New Roman"/>
        </w:rPr>
        <w:t>/</w:t>
      </w:r>
      <w:r w:rsidRPr="002F7CAA">
        <w:rPr>
          <w:rFonts w:ascii="Times New Roman" w:hAnsi="Times New Roman"/>
          <w:lang w:val="en-US"/>
        </w:rPr>
        <w:t>paper</w:t>
      </w:r>
      <w:r w:rsidRPr="002F7CAA">
        <w:rPr>
          <w:rFonts w:ascii="Times New Roman" w:hAnsi="Times New Roman"/>
        </w:rPr>
        <w:t>/7019.</w:t>
      </w:r>
      <w:r w:rsidRPr="002F7CAA">
        <w:rPr>
          <w:rFonts w:ascii="Times New Roman" w:hAnsi="Times New Roman"/>
          <w:lang w:val="en-US"/>
        </w:rPr>
        <w:t>html</w:t>
      </w:r>
    </w:p>
    <w:p w:rsidR="002F7CAA" w:rsidRPr="002F7CAA" w:rsidRDefault="00173F4D" w:rsidP="009449C1">
      <w:pPr>
        <w:pStyle w:val="10"/>
        <w:spacing w:before="0" w:after="0"/>
        <w:jc w:val="center"/>
        <w:rPr>
          <w:rFonts w:ascii="Times New Roman" w:hAnsi="Times New Roman"/>
          <w:bCs w:val="0"/>
          <w:iCs/>
          <w:sz w:val="22"/>
          <w:szCs w:val="22"/>
        </w:rPr>
      </w:pPr>
      <w:bookmarkStart w:id="153" w:name="_Toc444204650"/>
      <w:r>
        <w:rPr>
          <w:rFonts w:ascii="Times New Roman" w:hAnsi="Times New Roman"/>
          <w:bCs w:val="0"/>
          <w:iCs/>
          <w:sz w:val="22"/>
          <w:szCs w:val="22"/>
        </w:rPr>
        <w:lastRenderedPageBreak/>
        <w:t>4.2</w:t>
      </w:r>
      <w:r w:rsidR="002F7CAA" w:rsidRPr="002F7CAA">
        <w:rPr>
          <w:rFonts w:ascii="Times New Roman" w:hAnsi="Times New Roman"/>
          <w:bCs w:val="0"/>
          <w:iCs/>
          <w:sz w:val="22"/>
          <w:szCs w:val="22"/>
        </w:rPr>
        <w:t>. Рынок земли в Тверской области</w:t>
      </w:r>
      <w:bookmarkEnd w:id="153"/>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В Тверской области начинается продажа земельных участков, входящих в областную собственность. Так была обозначена тема пресс-конференции, в которой приняли участие </w:t>
      </w:r>
      <w:proofErr w:type="spellStart"/>
      <w:r w:rsidRPr="002F7CAA">
        <w:rPr>
          <w:rFonts w:ascii="Times New Roman" w:hAnsi="Times New Roman"/>
        </w:rPr>
        <w:t>замгубернатора</w:t>
      </w:r>
      <w:proofErr w:type="spellEnd"/>
      <w:r w:rsidRPr="002F7CAA">
        <w:rPr>
          <w:rFonts w:ascii="Times New Roman" w:hAnsi="Times New Roman"/>
        </w:rPr>
        <w:t xml:space="preserve"> Владимир </w:t>
      </w:r>
      <w:proofErr w:type="spellStart"/>
      <w:r w:rsidRPr="002F7CAA">
        <w:rPr>
          <w:rFonts w:ascii="Times New Roman" w:hAnsi="Times New Roman"/>
        </w:rPr>
        <w:t>Грабарник</w:t>
      </w:r>
      <w:proofErr w:type="spellEnd"/>
      <w:r w:rsidRPr="002F7CAA">
        <w:rPr>
          <w:rFonts w:ascii="Times New Roman" w:hAnsi="Times New Roman"/>
        </w:rPr>
        <w:t>, и</w:t>
      </w:r>
      <w:proofErr w:type="gramStart"/>
      <w:r w:rsidRPr="002F7CAA">
        <w:rPr>
          <w:rFonts w:ascii="Times New Roman" w:hAnsi="Times New Roman"/>
        </w:rPr>
        <w:t>.о</w:t>
      </w:r>
      <w:proofErr w:type="gramEnd"/>
      <w:r w:rsidRPr="002F7CAA">
        <w:rPr>
          <w:rFonts w:ascii="Times New Roman" w:hAnsi="Times New Roman"/>
        </w:rPr>
        <w:t xml:space="preserve"> председателя комитета по управлению имуществом </w:t>
      </w:r>
      <w:r w:rsidR="001B3D9A" w:rsidRPr="002F7CAA">
        <w:rPr>
          <w:rFonts w:ascii="Times New Roman" w:hAnsi="Times New Roman"/>
        </w:rPr>
        <w:t xml:space="preserve">Елена </w:t>
      </w:r>
      <w:proofErr w:type="spellStart"/>
      <w:r w:rsidR="001B3D9A" w:rsidRPr="002F7CAA">
        <w:rPr>
          <w:rFonts w:ascii="Times New Roman" w:hAnsi="Times New Roman"/>
        </w:rPr>
        <w:t>Дымстова</w:t>
      </w:r>
      <w:proofErr w:type="spellEnd"/>
      <w:r w:rsidR="001B3D9A" w:rsidRPr="002F7CAA">
        <w:rPr>
          <w:rFonts w:ascii="Times New Roman" w:hAnsi="Times New Roman"/>
        </w:rPr>
        <w:t>,</w:t>
      </w:r>
      <w:r w:rsidRPr="002F7CAA">
        <w:rPr>
          <w:rFonts w:ascii="Times New Roman" w:hAnsi="Times New Roman"/>
        </w:rPr>
        <w:t xml:space="preserve"> и председатель областного Фонда имущества Алексей Стаканов. </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 Реформа земельных отношений в Тверской области одна из самых актуальных. Ее главная цель, как сформулировал Владимир </w:t>
      </w:r>
      <w:proofErr w:type="spellStart"/>
      <w:r w:rsidRPr="002F7CAA">
        <w:rPr>
          <w:rFonts w:ascii="Times New Roman" w:hAnsi="Times New Roman"/>
        </w:rPr>
        <w:t>Грабарник</w:t>
      </w:r>
      <w:proofErr w:type="spellEnd"/>
      <w:r w:rsidRPr="002F7CAA">
        <w:rPr>
          <w:rFonts w:ascii="Times New Roman" w:hAnsi="Times New Roman"/>
        </w:rPr>
        <w:t xml:space="preserve">, – это создание в нашем регионе цивилизованного рынка земли. Это подразумевает и борьбу с коррупцией: то есть искоренение практики продажи земли по незаконным схемам. По мнению </w:t>
      </w:r>
      <w:proofErr w:type="gramStart"/>
      <w:r w:rsidRPr="002F7CAA">
        <w:rPr>
          <w:rFonts w:ascii="Times New Roman" w:hAnsi="Times New Roman"/>
        </w:rPr>
        <w:t>выступавших</w:t>
      </w:r>
      <w:proofErr w:type="gramEnd"/>
      <w:r w:rsidRPr="002F7CAA">
        <w:rPr>
          <w:rFonts w:ascii="Times New Roman" w:hAnsi="Times New Roman"/>
        </w:rPr>
        <w:t xml:space="preserve">, лучший способ этого добиться – проводить открытые аукционы. Кстати, до конца 2010 года планируется выставить на продажу 4 участка, расположенных в Твери, Калининском и </w:t>
      </w:r>
      <w:proofErr w:type="spellStart"/>
      <w:r w:rsidRPr="002F7CAA">
        <w:rPr>
          <w:rFonts w:ascii="Times New Roman" w:hAnsi="Times New Roman"/>
        </w:rPr>
        <w:t>Осташковском</w:t>
      </w:r>
      <w:proofErr w:type="spellEnd"/>
      <w:r w:rsidRPr="002F7CAA">
        <w:rPr>
          <w:rFonts w:ascii="Times New Roman" w:hAnsi="Times New Roman"/>
        </w:rPr>
        <w:t xml:space="preserve"> районах. </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 Всего же в Тверской губернии имеется более 33 тысяч гектаров свободных земельных участков, которые находятся в распоряжении муниципальных образований. По словам Владимира </w:t>
      </w:r>
      <w:proofErr w:type="spellStart"/>
      <w:r w:rsidRPr="002F7CAA">
        <w:rPr>
          <w:rFonts w:ascii="Times New Roman" w:hAnsi="Times New Roman"/>
        </w:rPr>
        <w:t>Грабарника</w:t>
      </w:r>
      <w:proofErr w:type="spellEnd"/>
      <w:r w:rsidRPr="002F7CAA">
        <w:rPr>
          <w:rFonts w:ascii="Times New Roman" w:hAnsi="Times New Roman"/>
        </w:rPr>
        <w:t xml:space="preserve">, одна из задач администрации области – показать, что земля – тот актив, который можно использовать и для пополнения бюджета, и для привлечения инвестиций, и для залога под кредит в банке, и как инвестиционную составляющую. На сегодня же треть земель </w:t>
      </w:r>
      <w:proofErr w:type="spellStart"/>
      <w:r w:rsidRPr="002F7CAA">
        <w:rPr>
          <w:rFonts w:ascii="Times New Roman" w:hAnsi="Times New Roman"/>
        </w:rPr>
        <w:t>сельхозназначения</w:t>
      </w:r>
      <w:proofErr w:type="spellEnd"/>
      <w:r w:rsidRPr="002F7CAA">
        <w:rPr>
          <w:rFonts w:ascii="Times New Roman" w:hAnsi="Times New Roman"/>
        </w:rPr>
        <w:t xml:space="preserve"> давно не используется, еще 1/3 бывает востребована время от времени и только 1/3 реально эксплуатируется. Наверное, большинство владельцев земли и недооценивают ее реальную (рыночную) стоимость (мол, земли много и кому она нужна). </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Действительно, когда только начался процесс приобретения в областную собственность земель (напомним, что по закону субъект Федерации обладает первоочередным правом выкупа земель </w:t>
      </w:r>
      <w:proofErr w:type="spellStart"/>
      <w:r w:rsidRPr="002F7CAA">
        <w:rPr>
          <w:rFonts w:ascii="Times New Roman" w:hAnsi="Times New Roman"/>
        </w:rPr>
        <w:t>сельхозназначения</w:t>
      </w:r>
      <w:proofErr w:type="spellEnd"/>
      <w:r w:rsidRPr="002F7CAA">
        <w:rPr>
          <w:rFonts w:ascii="Times New Roman" w:hAnsi="Times New Roman"/>
        </w:rPr>
        <w:t xml:space="preserve">), то участки предлагались в среднем за 10 тысяч рублей за гектар. Сейчас, когда приходит понимание того, что земля – капитал, цены выросли в четыре раза. И это не предел. Интерес к покупке земельных участков в регионе уже достаточно высок. Областной Фонд имущества ставит для себя задачу реализовывать земельные участки по максимально высокой цене. Ведь практически вся сумма от продаж (за исключением 15 процентов) будет поступать в бюджет. Проведение открытых торгов – это не только </w:t>
      </w:r>
      <w:proofErr w:type="spellStart"/>
      <w:r w:rsidRPr="002F7CAA">
        <w:rPr>
          <w:rFonts w:ascii="Times New Roman" w:hAnsi="Times New Roman"/>
        </w:rPr>
        <w:t>антикоррупционный</w:t>
      </w:r>
      <w:proofErr w:type="spellEnd"/>
      <w:r w:rsidRPr="002F7CAA">
        <w:rPr>
          <w:rFonts w:ascii="Times New Roman" w:hAnsi="Times New Roman"/>
        </w:rPr>
        <w:t xml:space="preserve"> механизм, но и возможность увеличить доходы от продаж. Для привлечения инвесторов объявления об аукционах будут публиковаться не только в региональной прессе, но и центральной, как, например, в «Коммерсанте». </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К слову, в муниципальных образованиях информация о проведении торгов – мало рекламируемая акция. Более того, как заметил Владимир </w:t>
      </w:r>
      <w:proofErr w:type="spellStart"/>
      <w:r w:rsidRPr="002F7CAA">
        <w:rPr>
          <w:rFonts w:ascii="Times New Roman" w:hAnsi="Times New Roman"/>
        </w:rPr>
        <w:t>Грабарник</w:t>
      </w:r>
      <w:proofErr w:type="spellEnd"/>
      <w:r w:rsidRPr="002F7CAA">
        <w:rPr>
          <w:rFonts w:ascii="Times New Roman" w:hAnsi="Times New Roman"/>
        </w:rPr>
        <w:t xml:space="preserve">, более 93 процентов земель в муниципальных образованиях продается не на открытых аукционах. Позиция администрации области: инвесторы должны знать, что в Тверской области можно приобрести землю на законных основаниях, без дополнительных – «серых» – обременений, и тем охотнее они будут реализовывать проекты в нашем регионе. </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 На пресс-конференции прозвучал вопрос, стоит ли населению опасаться такой масштабной продажи земельных участков и прихода покупателей из других регионов. Владимир </w:t>
      </w:r>
      <w:proofErr w:type="spellStart"/>
      <w:r w:rsidRPr="002F7CAA">
        <w:rPr>
          <w:rFonts w:ascii="Times New Roman" w:hAnsi="Times New Roman"/>
        </w:rPr>
        <w:t>Грабарник</w:t>
      </w:r>
      <w:proofErr w:type="spellEnd"/>
      <w:r w:rsidRPr="002F7CAA">
        <w:rPr>
          <w:rFonts w:ascii="Times New Roman" w:hAnsi="Times New Roman"/>
        </w:rPr>
        <w:t xml:space="preserve"> уверил, что нет. Существуют законы, регулирующие пользование земельными участками, которые не позволят ущемить интересы жителей губернии. Кроме того, если выяснится, что земли используются не по назначению, будет задействован механизм изъятия участков. </w:t>
      </w:r>
    </w:p>
    <w:p w:rsidR="002F7CAA" w:rsidRPr="002F7CAA" w:rsidRDefault="002F7CAA" w:rsidP="009449C1">
      <w:pPr>
        <w:ind w:firstLine="851"/>
        <w:jc w:val="both"/>
        <w:rPr>
          <w:rFonts w:ascii="Times New Roman" w:hAnsi="Times New Roman"/>
        </w:rPr>
      </w:pPr>
      <w:r w:rsidRPr="002F7CAA">
        <w:rPr>
          <w:rFonts w:ascii="Times New Roman" w:hAnsi="Times New Roman"/>
        </w:rPr>
        <w:t xml:space="preserve"> Еще один больной вопрос – это распределение земельных участков в городе Твери. Из 88 участков только 6 были распределены с использованием аукциона. В рамках реализации закона Тверской области «О распоряжении отдельными земельными участками, государственная собственность на которые не разграничена» сейчас областной комитет по имуществу проводит масштабную работу по формированию земельных участков, которые планируется впоследствии выставить на аукцион. Так, 18 участков общей площадью более 43 гектаров планируется выделить под жилищное строительство и 22 участка – под строительство торговых, развлекательных комплексов. К аукционам приглашаются все желающие.</w:t>
      </w:r>
    </w:p>
    <w:p w:rsidR="002F7CAA" w:rsidRPr="002F7CAA" w:rsidRDefault="002F7CAA" w:rsidP="009449C1">
      <w:pPr>
        <w:jc w:val="both"/>
        <w:rPr>
          <w:rFonts w:ascii="Times New Roman" w:hAnsi="Times New Roman"/>
        </w:rPr>
      </w:pPr>
    </w:p>
    <w:p w:rsidR="002F7CAA" w:rsidRPr="0012583A" w:rsidRDefault="002F7CAA" w:rsidP="009449C1">
      <w:pPr>
        <w:jc w:val="both"/>
        <w:rPr>
          <w:rFonts w:ascii="Times New Roman" w:hAnsi="Times New Roman"/>
        </w:rPr>
      </w:pPr>
      <w:r w:rsidRPr="002F7CAA">
        <w:rPr>
          <w:rFonts w:ascii="Times New Roman" w:hAnsi="Times New Roman"/>
        </w:rPr>
        <w:t xml:space="preserve">Источник информации: </w:t>
      </w:r>
      <w:hyperlink r:id="rId72" w:history="1">
        <w:r w:rsidR="00E6548D" w:rsidRPr="0012583A">
          <w:rPr>
            <w:rStyle w:val="af1"/>
            <w:rFonts w:ascii="Times New Roman" w:hAnsi="Times New Roman"/>
            <w:color w:val="auto"/>
          </w:rPr>
          <w:t>http://tverzem.ru/txt/1163854593.html</w:t>
        </w:r>
      </w:hyperlink>
    </w:p>
    <w:p w:rsidR="00A12278" w:rsidRDefault="00A12278" w:rsidP="009449C1">
      <w:pPr>
        <w:shd w:val="clear" w:color="auto" w:fill="FFFFFF"/>
        <w:ind w:right="125"/>
        <w:jc w:val="center"/>
        <w:outlineLvl w:val="0"/>
        <w:rPr>
          <w:rFonts w:ascii="Times New Roman" w:hAnsi="Times New Roman"/>
          <w:b/>
          <w:bCs/>
          <w:spacing w:val="-3"/>
        </w:rPr>
      </w:pPr>
    </w:p>
    <w:p w:rsidR="00827716" w:rsidRPr="003C49C7" w:rsidRDefault="00173F4D" w:rsidP="009449C1">
      <w:pPr>
        <w:shd w:val="clear" w:color="auto" w:fill="FFFFFF"/>
        <w:ind w:right="125"/>
        <w:jc w:val="center"/>
        <w:outlineLvl w:val="0"/>
        <w:rPr>
          <w:rFonts w:ascii="Times New Roman" w:hAnsi="Times New Roman"/>
          <w:b/>
          <w:bCs/>
          <w:spacing w:val="-3"/>
        </w:rPr>
      </w:pPr>
      <w:bookmarkStart w:id="154" w:name="_Toc444204651"/>
      <w:r>
        <w:rPr>
          <w:rFonts w:ascii="Times New Roman" w:hAnsi="Times New Roman"/>
          <w:b/>
          <w:bCs/>
          <w:spacing w:val="-3"/>
        </w:rPr>
        <w:t>4.3</w:t>
      </w:r>
      <w:r w:rsidR="00827716" w:rsidRPr="003C49C7">
        <w:rPr>
          <w:rFonts w:ascii="Times New Roman" w:hAnsi="Times New Roman"/>
          <w:b/>
          <w:bCs/>
          <w:spacing w:val="-3"/>
        </w:rPr>
        <w:t xml:space="preserve"> АНАЛИЗ РЫНКА </w:t>
      </w:r>
      <w:r w:rsidR="001B3D9A" w:rsidRPr="003C49C7">
        <w:rPr>
          <w:rFonts w:ascii="Times New Roman" w:hAnsi="Times New Roman"/>
          <w:b/>
          <w:bCs/>
          <w:spacing w:val="-3"/>
        </w:rPr>
        <w:t>ОБЪЕКТА ОЦЕНКИ,</w:t>
      </w:r>
      <w:r w:rsidR="00827716" w:rsidRPr="003C49C7">
        <w:rPr>
          <w:rFonts w:ascii="Times New Roman" w:hAnsi="Times New Roman"/>
          <w:b/>
          <w:bCs/>
          <w:spacing w:val="-3"/>
        </w:rPr>
        <w:t xml:space="preserve"> РАСПОЛОЖЕННОГО В РЕСПУБЛИКЕ КАРЕЛИЯ</w:t>
      </w:r>
      <w:r w:rsidR="00827716" w:rsidRPr="003C49C7">
        <w:rPr>
          <w:rStyle w:val="afffffe"/>
          <w:rFonts w:ascii="Times New Roman" w:hAnsi="Times New Roman"/>
          <w:b/>
          <w:bCs/>
          <w:spacing w:val="-3"/>
        </w:rPr>
        <w:footnoteReference w:id="1"/>
      </w:r>
      <w:bookmarkEnd w:id="154"/>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lastRenderedPageBreak/>
        <w:t xml:space="preserve">Республика Карелия входит в состав Северо-Западного федерального округа Российской Федерации, который является промышленно развитым регионом страны и обладает многообразным природно-ресурсным потенциалом. </w:t>
      </w:r>
      <w:r w:rsidR="001A0A90">
        <w:rPr>
          <w:rFonts w:ascii="Times New Roman" w:hAnsi="Times New Roman"/>
          <w:noProof/>
          <w:color w:val="000000"/>
        </w:rPr>
        <w:drawing>
          <wp:anchor distT="0" distB="0" distL="0" distR="0" simplePos="0" relativeHeight="251657216" behindDoc="0" locked="0" layoutInCell="1" allowOverlap="0">
            <wp:simplePos x="0" y="0"/>
            <wp:positionH relativeFrom="column">
              <wp:posOffset>0</wp:posOffset>
            </wp:positionH>
            <wp:positionV relativeFrom="line">
              <wp:posOffset>127000</wp:posOffset>
            </wp:positionV>
            <wp:extent cx="2381250" cy="2524125"/>
            <wp:effectExtent l="19050" t="0" r="0" b="0"/>
            <wp:wrapSquare wrapText="bothSides"/>
            <wp:docPr id="88" name="Рисунок 88" descr="k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ar1"/>
                    <pic:cNvPicPr>
                      <a:picLocks noChangeAspect="1" noChangeArrowheads="1"/>
                    </pic:cNvPicPr>
                  </pic:nvPicPr>
                  <pic:blipFill>
                    <a:blip r:embed="rId73" cstate="print"/>
                    <a:srcRect/>
                    <a:stretch>
                      <a:fillRect/>
                    </a:stretch>
                  </pic:blipFill>
                  <pic:spPr bwMode="auto">
                    <a:xfrm>
                      <a:off x="0" y="0"/>
                      <a:ext cx="2381250" cy="2524125"/>
                    </a:xfrm>
                    <a:prstGeom prst="rect">
                      <a:avLst/>
                    </a:prstGeom>
                    <a:noFill/>
                    <a:ln w="9525">
                      <a:noFill/>
                      <a:miter lim="800000"/>
                      <a:headEnd/>
                      <a:tailEnd/>
                    </a:ln>
                  </pic:spPr>
                </pic:pic>
              </a:graphicData>
            </a:graphic>
          </wp:anchor>
        </w:drawing>
      </w:r>
      <w:r w:rsidRPr="00A12278">
        <w:rPr>
          <w:rFonts w:ascii="Times New Roman" w:hAnsi="Times New Roman"/>
          <w:color w:val="000000"/>
        </w:rPr>
        <w:t>Площадь Карелии - 180,5 тыс. кв. км (1,06% территории РФ). Протяженность территории республики с севера на юг достигает 660 км. С запада на восток по широте г</w:t>
      </w:r>
      <w:proofErr w:type="gramStart"/>
      <w:r w:rsidRPr="00A12278">
        <w:rPr>
          <w:rFonts w:ascii="Times New Roman" w:hAnsi="Times New Roman"/>
          <w:color w:val="000000"/>
        </w:rPr>
        <w:t>.К</w:t>
      </w:r>
      <w:proofErr w:type="gramEnd"/>
      <w:r w:rsidRPr="00A12278">
        <w:rPr>
          <w:rFonts w:ascii="Times New Roman" w:hAnsi="Times New Roman"/>
          <w:color w:val="000000"/>
        </w:rPr>
        <w:t xml:space="preserve">еми протяженность составляет 424 км. На западе Карелия граничит с Финляндией, на юге - с Ленинградской и Вологодской областями, на севере - с Мурманской, на востоке - с Архангельской областью. На северо-востоке республика омывается Белым морем. Западная граница Карелии совпадает с государственной границей РФ и Финляндии и имеет протяженность в 723 км. </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Постоянная численность населения Республики Карелия (на 1 января 2004 года) - 745,3 тыс. человек, из которых 73,6% – русские, 10% - карелы, 7% - белорусы, 3,6% - украинцы, 2,3% - финны, 0,8% - вепсы, 2,7% - другие национальности. Средняя плотность населения – 4,2 человека на 1 кв. км, удельный вес городского населения в общей численности составляет 74%.</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В состав республики входят 19 муниципальных образований, 808 населенных пунктов. Столица республики - г. Петрозаводск с населением 287,8 тыс</w:t>
      </w:r>
      <w:proofErr w:type="gramStart"/>
      <w:r w:rsidRPr="00A12278">
        <w:rPr>
          <w:rFonts w:ascii="Times New Roman" w:hAnsi="Times New Roman"/>
          <w:color w:val="000000"/>
        </w:rPr>
        <w:t>.ч</w:t>
      </w:r>
      <w:proofErr w:type="gramEnd"/>
      <w:r w:rsidRPr="00A12278">
        <w:rPr>
          <w:rFonts w:ascii="Times New Roman" w:hAnsi="Times New Roman"/>
          <w:color w:val="000000"/>
        </w:rPr>
        <w:t xml:space="preserve">еловек. Муниципальное образование возглавляет глава, </w:t>
      </w:r>
      <w:proofErr w:type="gramStart"/>
      <w:r w:rsidRPr="00A12278">
        <w:rPr>
          <w:rFonts w:ascii="Times New Roman" w:hAnsi="Times New Roman"/>
          <w:color w:val="000000"/>
        </w:rPr>
        <w:t>избираемый</w:t>
      </w:r>
      <w:proofErr w:type="gramEnd"/>
      <w:r w:rsidRPr="00A12278">
        <w:rPr>
          <w:rFonts w:ascii="Times New Roman" w:hAnsi="Times New Roman"/>
          <w:color w:val="000000"/>
        </w:rPr>
        <w:t xml:space="preserve"> в соответствии с Законом Республики Карелия "О выборах депутатов представительных органов и глав местного самоуправления".</w:t>
      </w:r>
    </w:p>
    <w:p w:rsidR="00827716" w:rsidRPr="00CA4440" w:rsidRDefault="001A0A90" w:rsidP="009449C1">
      <w:pPr>
        <w:pStyle w:val="affffb"/>
        <w:spacing w:before="0" w:beforeAutospacing="0" w:after="0" w:afterAutospacing="0"/>
        <w:ind w:firstLine="851"/>
        <w:jc w:val="both"/>
        <w:rPr>
          <w:color w:val="000000"/>
        </w:rPr>
      </w:pPr>
      <w:r>
        <w:rPr>
          <w:noProof/>
        </w:rPr>
        <w:drawing>
          <wp:inline distT="0" distB="0" distL="0" distR="0">
            <wp:extent cx="2609850" cy="2828925"/>
            <wp:effectExtent l="19050" t="0" r="0" b="0"/>
            <wp:docPr id="14" name="Рисунок 14" descr="ma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p_1"/>
                    <pic:cNvPicPr>
                      <a:picLocks noChangeAspect="1" noChangeArrowheads="1"/>
                    </pic:cNvPicPr>
                  </pic:nvPicPr>
                  <pic:blipFill>
                    <a:blip r:embed="rId74" cstate="print"/>
                    <a:srcRect/>
                    <a:stretch>
                      <a:fillRect/>
                    </a:stretch>
                  </pic:blipFill>
                  <pic:spPr bwMode="auto">
                    <a:xfrm>
                      <a:off x="0" y="0"/>
                      <a:ext cx="2609850" cy="2828925"/>
                    </a:xfrm>
                    <a:prstGeom prst="rect">
                      <a:avLst/>
                    </a:prstGeom>
                    <a:noFill/>
                    <a:ln w="9525">
                      <a:noFill/>
                      <a:miter lim="800000"/>
                      <a:headEnd/>
                      <a:tailEnd/>
                    </a:ln>
                  </pic:spPr>
                </pic:pic>
              </a:graphicData>
            </a:graphic>
          </wp:inline>
        </w:drawing>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 xml:space="preserve">Республика Карелия состоит из следующих административно-территориальных единиц: районы: Беломорский, </w:t>
      </w:r>
      <w:proofErr w:type="spellStart"/>
      <w:r w:rsidRPr="00A12278">
        <w:rPr>
          <w:rFonts w:ascii="Times New Roman" w:hAnsi="Times New Roman"/>
          <w:color w:val="000000"/>
        </w:rPr>
        <w:t>Калевальский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Кемский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Кондопожский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Лахденпохский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Лоухский</w:t>
      </w:r>
      <w:proofErr w:type="spellEnd"/>
      <w:r w:rsidRPr="00A12278">
        <w:rPr>
          <w:rFonts w:ascii="Times New Roman" w:hAnsi="Times New Roman"/>
          <w:color w:val="000000"/>
        </w:rPr>
        <w:t xml:space="preserve">, Медвежьегорский, Муезерский, </w:t>
      </w:r>
      <w:proofErr w:type="spellStart"/>
      <w:r w:rsidRPr="00A12278">
        <w:rPr>
          <w:rFonts w:ascii="Times New Roman" w:hAnsi="Times New Roman"/>
          <w:color w:val="000000"/>
        </w:rPr>
        <w:t>Олонецкий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Питкярантский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Прионежский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Пряжинский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Пудожский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Сегежский</w:t>
      </w:r>
      <w:proofErr w:type="spellEnd"/>
      <w:r w:rsidRPr="00A12278">
        <w:rPr>
          <w:rFonts w:ascii="Times New Roman" w:hAnsi="Times New Roman"/>
          <w:color w:val="000000"/>
        </w:rPr>
        <w:t xml:space="preserve">, </w:t>
      </w:r>
      <w:proofErr w:type="spellStart"/>
      <w:r w:rsidRPr="00A12278">
        <w:rPr>
          <w:rFonts w:ascii="Times New Roman" w:hAnsi="Times New Roman"/>
          <w:color w:val="000000"/>
        </w:rPr>
        <w:t>Суоярвский</w:t>
      </w:r>
      <w:proofErr w:type="spellEnd"/>
      <w:r w:rsidRPr="00A12278">
        <w:rPr>
          <w:rFonts w:ascii="Times New Roman" w:hAnsi="Times New Roman"/>
          <w:color w:val="000000"/>
        </w:rPr>
        <w:t xml:space="preserve">; города республиканского значения: Петрозаводск, Костомукша, Сортавала. </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 xml:space="preserve">Свою историю республика ведет с момента образования </w:t>
      </w:r>
      <w:proofErr w:type="spellStart"/>
      <w:r w:rsidRPr="00A12278">
        <w:rPr>
          <w:rFonts w:ascii="Times New Roman" w:hAnsi="Times New Roman"/>
          <w:color w:val="000000"/>
        </w:rPr>
        <w:t>Олонецкой</w:t>
      </w:r>
      <w:proofErr w:type="spellEnd"/>
      <w:r w:rsidRPr="00A12278">
        <w:rPr>
          <w:rFonts w:ascii="Times New Roman" w:hAnsi="Times New Roman"/>
          <w:color w:val="000000"/>
        </w:rPr>
        <w:t xml:space="preserve"> губернии 20 мая 1784 года. Современное название Республика Карелия получила 11 ноября 1991 года. </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 xml:space="preserve">Карелия расположена на важнейших транспортных магистралях, соединяющих индустриально-развитые районы России с незамерзающим северным портом Мурманск и через Финляндию со странами европейского рынка. По территории республики проходит </w:t>
      </w:r>
      <w:proofErr w:type="spellStart"/>
      <w:r w:rsidRPr="00A12278">
        <w:rPr>
          <w:rFonts w:ascii="Times New Roman" w:hAnsi="Times New Roman"/>
          <w:color w:val="000000"/>
        </w:rPr>
        <w:t>Беломорско-Балтийский</w:t>
      </w:r>
      <w:proofErr w:type="spellEnd"/>
      <w:r w:rsidRPr="00A12278">
        <w:rPr>
          <w:rFonts w:ascii="Times New Roman" w:hAnsi="Times New Roman"/>
          <w:color w:val="000000"/>
        </w:rPr>
        <w:t xml:space="preserve"> канал, соединяющий Балтийское и Белое моря. Выгодное географическое положение республики способствует развитию внешних и внутренних экономических и культурных связей. Международная деятельность Карелии в Баренцевом регионе получила признание в Европе: Республика Карелия названа «Европейским регионом 2003 года».</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Наиболее важными в природно-ресурсном потенциале республики являются лесные, минерально-сырьевые, водные, рекреационные ресурсы. Более 49% территории Карелии покрыто лесом. Общие запасы лесных ресурсов составляют 910 млн</w:t>
      </w:r>
      <w:proofErr w:type="gramStart"/>
      <w:r w:rsidRPr="00A12278">
        <w:rPr>
          <w:rFonts w:ascii="Times New Roman" w:hAnsi="Times New Roman"/>
          <w:color w:val="000000"/>
        </w:rPr>
        <w:t>.к</w:t>
      </w:r>
      <w:proofErr w:type="gramEnd"/>
      <w:r w:rsidRPr="00A12278">
        <w:rPr>
          <w:rFonts w:ascii="Times New Roman" w:hAnsi="Times New Roman"/>
          <w:color w:val="000000"/>
        </w:rPr>
        <w:t xml:space="preserve">уб.метров. На долю спелых и </w:t>
      </w:r>
      <w:r w:rsidRPr="00A12278">
        <w:rPr>
          <w:rFonts w:ascii="Times New Roman" w:hAnsi="Times New Roman"/>
          <w:color w:val="000000"/>
        </w:rPr>
        <w:lastRenderedPageBreak/>
        <w:t>перестойных насаждений приходится 47 % (425 млн</w:t>
      </w:r>
      <w:proofErr w:type="gramStart"/>
      <w:r w:rsidRPr="00A12278">
        <w:rPr>
          <w:rFonts w:ascii="Times New Roman" w:hAnsi="Times New Roman"/>
          <w:color w:val="000000"/>
        </w:rPr>
        <w:t>.к</w:t>
      </w:r>
      <w:proofErr w:type="gramEnd"/>
      <w:r w:rsidRPr="00A12278">
        <w:rPr>
          <w:rFonts w:ascii="Times New Roman" w:hAnsi="Times New Roman"/>
          <w:color w:val="000000"/>
        </w:rPr>
        <w:t>уб.м) от общего запаса. В составе насаждений преобладают наиболее ценные в качественном отношении хвойные породы - 89,2 % от объема спелых и перестойных насаждений.</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Почти 25% территории республики составляет водная поверхность. В Карелии более 61 тыс. озер, около 27 тыс</w:t>
      </w:r>
      <w:proofErr w:type="gramStart"/>
      <w:r w:rsidRPr="00A12278">
        <w:rPr>
          <w:rFonts w:ascii="Times New Roman" w:hAnsi="Times New Roman"/>
          <w:color w:val="000000"/>
        </w:rPr>
        <w:t>.р</w:t>
      </w:r>
      <w:proofErr w:type="gramEnd"/>
      <w:r w:rsidRPr="00A12278">
        <w:rPr>
          <w:rFonts w:ascii="Times New Roman" w:hAnsi="Times New Roman"/>
          <w:color w:val="000000"/>
        </w:rPr>
        <w:t>ек, 29 водохранилищ. Суммарная поверхность озер с учетом площади затопления при образовании водохранилищ составляет 18,8 тыс. кв. км. На территории Карелии расположено 80% площади Онежского и 40% Ладожского озер.</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 xml:space="preserve">Ресурсы недр Карелии включают 248 разведанных месторождений, 26 видов твердых полезных ископаемых с учтенными государственными балансовыми запасами, 378 торфяных месторождений, 11 месторождений подземных вод хозяйственно-питьевого назначения и 2 месторождения минеральных вод, 10 официально признанных и свыше 30 зарегистрированных геологических памятников. </w:t>
      </w:r>
      <w:proofErr w:type="gramStart"/>
      <w:r w:rsidRPr="00A12278">
        <w:rPr>
          <w:rFonts w:ascii="Times New Roman" w:hAnsi="Times New Roman"/>
          <w:color w:val="000000"/>
        </w:rPr>
        <w:t xml:space="preserve">Основные полезные ископаемые: железная руда, титан, ванадий, молибден, благородные металлы, слюда, строительные материалы, керамическое сырье, </w:t>
      </w:r>
      <w:proofErr w:type="spellStart"/>
      <w:r w:rsidRPr="00A12278">
        <w:rPr>
          <w:rFonts w:ascii="Times New Roman" w:hAnsi="Times New Roman"/>
          <w:color w:val="000000"/>
        </w:rPr>
        <w:t>аппатит-карбонатные</w:t>
      </w:r>
      <w:proofErr w:type="spellEnd"/>
      <w:r w:rsidRPr="00A12278">
        <w:rPr>
          <w:rFonts w:ascii="Times New Roman" w:hAnsi="Times New Roman"/>
          <w:color w:val="000000"/>
        </w:rPr>
        <w:t xml:space="preserve"> руды, щелочной </w:t>
      </w:r>
      <w:r w:rsidR="001B3D9A" w:rsidRPr="00A12278">
        <w:rPr>
          <w:rFonts w:ascii="Times New Roman" w:hAnsi="Times New Roman"/>
          <w:color w:val="000000"/>
        </w:rPr>
        <w:t>амфиболасбест</w:t>
      </w:r>
      <w:r w:rsidRPr="00A12278">
        <w:rPr>
          <w:rFonts w:ascii="Times New Roman" w:hAnsi="Times New Roman"/>
          <w:color w:val="000000"/>
        </w:rPr>
        <w:t>.</w:t>
      </w:r>
      <w:proofErr w:type="gramEnd"/>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Неисчерпаем потенциал туристических и рекреационных ресурсов. В Республике Карелия на государственном учете находится свыше четырех тысяч культурно-исторических памятников и объектов. Карелия является одной из наиболее известных российских территорий в международном туризме благодаря наличию уникальных архитектурных и культурно-исторических объектов на островах Кижи, Валаам, вошедших в список памятников всемирного культурного наследия ЮНЕСКО. Более пяти тысяч лет петроглифам - сохранившимся до наших дней на территории Карелии наскальным изображениям, выбитым рукой древнего человека. Почти миллион гектаров земли составляют особо охраняемые природные территории: национальные парки «</w:t>
      </w:r>
      <w:proofErr w:type="spellStart"/>
      <w:r w:rsidRPr="00A12278">
        <w:rPr>
          <w:rFonts w:ascii="Times New Roman" w:hAnsi="Times New Roman"/>
          <w:color w:val="000000"/>
        </w:rPr>
        <w:t>Паанаярви</w:t>
      </w:r>
      <w:proofErr w:type="spellEnd"/>
      <w:r w:rsidRPr="00A12278">
        <w:rPr>
          <w:rFonts w:ascii="Times New Roman" w:hAnsi="Times New Roman"/>
          <w:color w:val="000000"/>
        </w:rPr>
        <w:t>» и «</w:t>
      </w:r>
      <w:proofErr w:type="spellStart"/>
      <w:r w:rsidRPr="00A12278">
        <w:rPr>
          <w:rFonts w:ascii="Times New Roman" w:hAnsi="Times New Roman"/>
          <w:color w:val="000000"/>
        </w:rPr>
        <w:t>Водлозерский</w:t>
      </w:r>
      <w:proofErr w:type="spellEnd"/>
      <w:r w:rsidRPr="00A12278">
        <w:rPr>
          <w:rFonts w:ascii="Times New Roman" w:hAnsi="Times New Roman"/>
          <w:color w:val="000000"/>
        </w:rPr>
        <w:t>», природный парк «Валаамский архипелаг», заповедники «Кивач» и «</w:t>
      </w:r>
      <w:proofErr w:type="spellStart"/>
      <w:r w:rsidRPr="00A12278">
        <w:rPr>
          <w:rFonts w:ascii="Times New Roman" w:hAnsi="Times New Roman"/>
          <w:color w:val="000000"/>
        </w:rPr>
        <w:t>Костомукшский</w:t>
      </w:r>
      <w:proofErr w:type="spellEnd"/>
      <w:r w:rsidRPr="00A12278">
        <w:rPr>
          <w:rFonts w:ascii="Times New Roman" w:hAnsi="Times New Roman"/>
          <w:color w:val="000000"/>
        </w:rPr>
        <w:t xml:space="preserve">», 47 заказников, 109 памятников природы. В пятидесяти километрах от Петрозаводска находится первый российский курорт и санаторий </w:t>
      </w:r>
      <w:proofErr w:type="spellStart"/>
      <w:r w:rsidRPr="00A12278">
        <w:rPr>
          <w:rFonts w:ascii="Times New Roman" w:hAnsi="Times New Roman"/>
          <w:color w:val="000000"/>
        </w:rPr>
        <w:t>Марциальные</w:t>
      </w:r>
      <w:proofErr w:type="spellEnd"/>
      <w:r w:rsidRPr="00A12278">
        <w:rPr>
          <w:rFonts w:ascii="Times New Roman" w:hAnsi="Times New Roman"/>
          <w:color w:val="000000"/>
        </w:rPr>
        <w:t xml:space="preserve"> воды, основанный 280 лет назад императором Петром</w:t>
      </w:r>
      <w:proofErr w:type="gramStart"/>
      <w:r w:rsidRPr="00A12278">
        <w:rPr>
          <w:rFonts w:ascii="Times New Roman" w:hAnsi="Times New Roman"/>
          <w:color w:val="000000"/>
        </w:rPr>
        <w:t xml:space="preserve"> П</w:t>
      </w:r>
      <w:proofErr w:type="gramEnd"/>
      <w:r w:rsidRPr="00A12278">
        <w:rPr>
          <w:rFonts w:ascii="Times New Roman" w:hAnsi="Times New Roman"/>
          <w:color w:val="000000"/>
        </w:rPr>
        <w:t xml:space="preserve">ервым. </w:t>
      </w:r>
    </w:p>
    <w:p w:rsidR="00827716" w:rsidRPr="00A12278" w:rsidRDefault="00827716" w:rsidP="009449C1">
      <w:pPr>
        <w:pStyle w:val="affffb"/>
        <w:spacing w:before="0" w:beforeAutospacing="0" w:after="0" w:afterAutospacing="0"/>
        <w:ind w:firstLine="851"/>
        <w:jc w:val="both"/>
        <w:rPr>
          <w:rFonts w:ascii="Times New Roman" w:hAnsi="Times New Roman"/>
          <w:color w:val="000000"/>
        </w:rPr>
      </w:pPr>
      <w:r w:rsidRPr="00A12278">
        <w:rPr>
          <w:rFonts w:ascii="Times New Roman" w:hAnsi="Times New Roman"/>
          <w:color w:val="000000"/>
        </w:rPr>
        <w:t xml:space="preserve">Развитие экономики Республики Карелия связано с освоением этих богатств. Карелия не имеет таких надежных источников пополнения бюджета, как энергоресурсы, однако занимает существенное место в экономике России. При доле численности населения 0,5 % от населения России на долю республики приходится 21,6% объемов российского производства железорудных окатышей, 31,6% газетной бумаги, 3,5 % целлюлозы товарной, 55,9 % бумажных мешков, 7,4 % тракторов и трелевочных машин, 6,3 % вывозки древесины, 4,1 % пиломатериалов. Две трети продукции промышленных предприятий поставляется на экспорт. Экономика и население республики вносят весомый вклад в пополнение валютных запасов России, укрепление рубля, снижение инфляции. В 2004 году экспорт республики составил 841,9 млн. долларов США. Вместе с тем, являясь субъектом Российской Федерации, относящимся к местностям, приравненным к районам Крайнего Севера, республика испытывает дополнительное воздействие на экономику и социальную сферу специфических факторов, связанных с экстремальными природно-климатическими условиями, что ведет к повышенным издержкам производства и жизнеобеспечения населения северных районов. </w:t>
      </w:r>
    </w:p>
    <w:p w:rsidR="00827716" w:rsidRPr="00CA4440" w:rsidRDefault="00827716" w:rsidP="009449C1">
      <w:pPr>
        <w:shd w:val="clear" w:color="auto" w:fill="FFFFFF"/>
        <w:ind w:right="5" w:firstLine="851"/>
        <w:jc w:val="both"/>
        <w:rPr>
          <w:rFonts w:ascii="Times New Roman" w:hAnsi="Times New Roman"/>
          <w:b/>
          <w:i/>
        </w:rPr>
      </w:pPr>
      <w:r w:rsidRPr="00CA4440">
        <w:rPr>
          <w:rFonts w:ascii="Times New Roman" w:hAnsi="Times New Roman"/>
          <w:b/>
          <w:i/>
        </w:rPr>
        <w:t>Тенденции</w:t>
      </w:r>
    </w:p>
    <w:p w:rsidR="00827716" w:rsidRPr="00CA4440" w:rsidRDefault="00827716" w:rsidP="009449C1">
      <w:pPr>
        <w:shd w:val="clear" w:color="auto" w:fill="FFFFFF"/>
        <w:ind w:right="5" w:firstLine="851"/>
        <w:jc w:val="both"/>
        <w:rPr>
          <w:rFonts w:ascii="Times New Roman" w:hAnsi="Times New Roman"/>
        </w:rPr>
      </w:pPr>
      <w:r w:rsidRPr="00CA4440">
        <w:rPr>
          <w:rFonts w:ascii="Times New Roman" w:hAnsi="Times New Roman"/>
        </w:rPr>
        <w:t xml:space="preserve">Аналитики отмечают в 2008 год тенденцию «сброса» крупными </w:t>
      </w:r>
      <w:proofErr w:type="spellStart"/>
      <w:r w:rsidRPr="00CA4440">
        <w:rPr>
          <w:rFonts w:ascii="Times New Roman" w:hAnsi="Times New Roman"/>
        </w:rPr>
        <w:t>лэнд-лордов</w:t>
      </w:r>
      <w:proofErr w:type="spellEnd"/>
      <w:r w:rsidRPr="00CA4440">
        <w:rPr>
          <w:rFonts w:ascii="Times New Roman" w:hAnsi="Times New Roman"/>
        </w:rPr>
        <w:t xml:space="preserve"> </w:t>
      </w:r>
      <w:proofErr w:type="spellStart"/>
      <w:r w:rsidRPr="00CA4440">
        <w:rPr>
          <w:rFonts w:ascii="Times New Roman" w:hAnsi="Times New Roman"/>
        </w:rPr>
        <w:t>сельхозземель</w:t>
      </w:r>
      <w:proofErr w:type="spellEnd"/>
      <w:r w:rsidRPr="00CA4440">
        <w:rPr>
          <w:rFonts w:ascii="Times New Roman" w:hAnsi="Times New Roman"/>
        </w:rPr>
        <w:t xml:space="preserve">, освоение которых не входило в первоочередные планы этих компаний. Что касается крупных земельных массивов, принадлежащих «грандам» земельного рынка Подмосковья, то этот процесс привел к увеличению предложений на рынке земель сельхоз назначения (с дальнейшим изменением разрешенного использования покупателем земли самостоятельно). А, соответственно, и к незначительному росту стоимости такого рода земель и более избирательным отношением инвесторов к подбору участков под свои проекты, отмечает Антон </w:t>
      </w:r>
      <w:proofErr w:type="spellStart"/>
      <w:r w:rsidRPr="00CA4440">
        <w:rPr>
          <w:rFonts w:ascii="Times New Roman" w:hAnsi="Times New Roman"/>
        </w:rPr>
        <w:t>Белобжеский</w:t>
      </w:r>
      <w:proofErr w:type="spellEnd"/>
      <w:r w:rsidRPr="00CA4440">
        <w:rPr>
          <w:rFonts w:ascii="Times New Roman" w:hAnsi="Times New Roman"/>
        </w:rPr>
        <w:t>.</w:t>
      </w:r>
    </w:p>
    <w:p w:rsidR="00827716" w:rsidRPr="00CA4440" w:rsidRDefault="00827716" w:rsidP="009449C1">
      <w:pPr>
        <w:shd w:val="clear" w:color="auto" w:fill="FFFFFF"/>
        <w:ind w:right="5" w:firstLine="851"/>
        <w:jc w:val="both"/>
        <w:rPr>
          <w:rFonts w:ascii="Times New Roman" w:hAnsi="Times New Roman"/>
        </w:rPr>
      </w:pPr>
      <w:r w:rsidRPr="00CA4440">
        <w:rPr>
          <w:rFonts w:ascii="Times New Roman" w:hAnsi="Times New Roman"/>
        </w:rPr>
        <w:t xml:space="preserve">Кроме того, рынок становится более цивилизованным, считают эксперты. Компании намного глубже оценивают земельные активы перед их покупкой, а земельный продукт становится лучше юридически, концептуально и финансово подготовлен. На рынке в течение года эксперты наблюдали снижение активности игроков, замораживание активов, а также распродаж земельных участков с дисконтом в 10-30%. В связи с сокращением банковского финансирования в 2008 году </w:t>
      </w:r>
      <w:proofErr w:type="spellStart"/>
      <w:r w:rsidRPr="00CA4440">
        <w:rPr>
          <w:rFonts w:ascii="Times New Roman" w:hAnsi="Times New Roman"/>
        </w:rPr>
        <w:t>ленд-девелоперы</w:t>
      </w:r>
      <w:proofErr w:type="spellEnd"/>
      <w:r w:rsidRPr="00CA4440">
        <w:rPr>
          <w:rFonts w:ascii="Times New Roman" w:hAnsi="Times New Roman"/>
        </w:rPr>
        <w:t xml:space="preserve"> активно искали альтернативные схемы привлечения денег.</w:t>
      </w:r>
    </w:p>
    <w:p w:rsidR="00827716" w:rsidRPr="00CA4440" w:rsidRDefault="00827716" w:rsidP="009449C1">
      <w:pPr>
        <w:shd w:val="clear" w:color="auto" w:fill="FFFFFF"/>
        <w:ind w:right="5" w:firstLine="851"/>
        <w:jc w:val="both"/>
        <w:rPr>
          <w:rFonts w:ascii="Times New Roman" w:hAnsi="Times New Roman"/>
        </w:rPr>
      </w:pPr>
      <w:r w:rsidRPr="00CA4440">
        <w:rPr>
          <w:rFonts w:ascii="Times New Roman" w:hAnsi="Times New Roman"/>
        </w:rPr>
        <w:t xml:space="preserve">А еще отмечается увеличение предложения земель </w:t>
      </w:r>
      <w:proofErr w:type="spellStart"/>
      <w:r w:rsidRPr="00CA4440">
        <w:rPr>
          <w:rFonts w:ascii="Times New Roman" w:hAnsi="Times New Roman"/>
        </w:rPr>
        <w:t>сельхозназначения</w:t>
      </w:r>
      <w:proofErr w:type="spellEnd"/>
      <w:r w:rsidRPr="00CA4440">
        <w:rPr>
          <w:rFonts w:ascii="Times New Roman" w:hAnsi="Times New Roman"/>
        </w:rPr>
        <w:t xml:space="preserve">, сокращение предложений дачной земли предложений частных лиц, снижение стоимости на земли под развитие производств и логистику, снижение предложений новых проектов </w:t>
      </w:r>
      <w:proofErr w:type="spellStart"/>
      <w:r w:rsidRPr="00CA4440">
        <w:rPr>
          <w:rFonts w:ascii="Times New Roman" w:hAnsi="Times New Roman"/>
        </w:rPr>
        <w:t>коттеджного</w:t>
      </w:r>
      <w:proofErr w:type="spellEnd"/>
      <w:r w:rsidRPr="00CA4440">
        <w:rPr>
          <w:rFonts w:ascii="Times New Roman" w:hAnsi="Times New Roman"/>
        </w:rPr>
        <w:t xml:space="preserve"> строительства из-за неопределенности с графиками финансирования и завершения такого рода проектов, активизация застройщиков, имеющих проекты в стадии завершения.</w:t>
      </w:r>
    </w:p>
    <w:p w:rsidR="00827716" w:rsidRPr="00CA4440" w:rsidRDefault="00827716" w:rsidP="009449C1">
      <w:pPr>
        <w:shd w:val="clear" w:color="auto" w:fill="FFFFFF"/>
        <w:ind w:right="5" w:firstLine="851"/>
        <w:jc w:val="both"/>
        <w:rPr>
          <w:rFonts w:ascii="Times New Roman" w:hAnsi="Times New Roman"/>
        </w:rPr>
      </w:pPr>
      <w:r w:rsidRPr="00CA4440">
        <w:rPr>
          <w:rFonts w:ascii="Times New Roman" w:hAnsi="Times New Roman"/>
        </w:rPr>
        <w:lastRenderedPageBreak/>
        <w:t>Предложение превалирует над спросом. Объем рынка земли в 2008 году составил порядка 40 тыс. га. По сравнению с прошлым годом спрос упал на 40-60%. По данным аналитиков, в структуре предложения превалируют земельные участки сельскохозяйственного назначения, в процентном соотношении порядка 75% от общего объема предложения, далее ИЖС порядка 20%. Земли же промышленного назначение составляют не более 5% от общего объема, хотя спрос на них имеется.</w:t>
      </w:r>
    </w:p>
    <w:p w:rsidR="0044034B" w:rsidRDefault="0044034B" w:rsidP="009449C1">
      <w:pPr>
        <w:shd w:val="clear" w:color="auto" w:fill="FFFFFF"/>
        <w:outlineLvl w:val="0"/>
        <w:rPr>
          <w:rFonts w:ascii="Times New Roman" w:hAnsi="Times New Roman"/>
          <w:b/>
          <w:bCs/>
          <w:caps/>
          <w:spacing w:val="-3"/>
          <w:sz w:val="28"/>
          <w:szCs w:val="28"/>
        </w:rPr>
      </w:pPr>
    </w:p>
    <w:p w:rsidR="00DD0A4A" w:rsidRDefault="00DD0A4A" w:rsidP="009449C1">
      <w:pPr>
        <w:shd w:val="clear" w:color="auto" w:fill="FFFFFF"/>
        <w:jc w:val="center"/>
        <w:outlineLvl w:val="0"/>
        <w:rPr>
          <w:rFonts w:ascii="Times New Roman" w:hAnsi="Times New Roman"/>
          <w:b/>
          <w:bCs/>
          <w:spacing w:val="-3"/>
        </w:rPr>
      </w:pPr>
      <w:bookmarkStart w:id="155" w:name="_Toc216176561"/>
    </w:p>
    <w:p w:rsidR="00A12278" w:rsidRDefault="00A12278" w:rsidP="009449C1">
      <w:pPr>
        <w:shd w:val="clear" w:color="auto" w:fill="FFFFFF"/>
        <w:jc w:val="center"/>
        <w:outlineLvl w:val="0"/>
        <w:rPr>
          <w:rFonts w:ascii="Times New Roman" w:hAnsi="Times New Roman"/>
          <w:b/>
          <w:bCs/>
          <w:spacing w:val="-3"/>
        </w:rPr>
      </w:pPr>
    </w:p>
    <w:p w:rsidR="00A12278" w:rsidRDefault="00A12278" w:rsidP="009449C1">
      <w:pPr>
        <w:shd w:val="clear" w:color="auto" w:fill="FFFFFF"/>
        <w:jc w:val="center"/>
        <w:outlineLvl w:val="0"/>
        <w:rPr>
          <w:rFonts w:ascii="Times New Roman" w:hAnsi="Times New Roman"/>
          <w:b/>
          <w:bCs/>
          <w:spacing w:val="-3"/>
        </w:rPr>
      </w:pPr>
    </w:p>
    <w:p w:rsidR="00A12278" w:rsidRDefault="00A12278" w:rsidP="009449C1">
      <w:pPr>
        <w:shd w:val="clear" w:color="auto" w:fill="FFFFFF"/>
        <w:jc w:val="center"/>
        <w:outlineLvl w:val="0"/>
        <w:rPr>
          <w:rFonts w:ascii="Times New Roman" w:hAnsi="Times New Roman"/>
          <w:b/>
          <w:bCs/>
          <w:spacing w:val="-3"/>
        </w:rPr>
      </w:pPr>
    </w:p>
    <w:p w:rsidR="00DC6D29" w:rsidRDefault="00DC6D29" w:rsidP="009449C1">
      <w:pPr>
        <w:shd w:val="clear" w:color="auto" w:fill="FFFFFF"/>
        <w:jc w:val="center"/>
        <w:outlineLvl w:val="0"/>
        <w:rPr>
          <w:rFonts w:ascii="Times New Roman" w:hAnsi="Times New Roman"/>
          <w:b/>
          <w:bCs/>
          <w:spacing w:val="-3"/>
        </w:rPr>
      </w:pPr>
    </w:p>
    <w:p w:rsidR="00DC6D29" w:rsidRDefault="00DC6D29" w:rsidP="009449C1">
      <w:pPr>
        <w:shd w:val="clear" w:color="auto" w:fill="FFFFFF"/>
        <w:jc w:val="center"/>
        <w:outlineLvl w:val="0"/>
        <w:rPr>
          <w:rFonts w:ascii="Times New Roman" w:hAnsi="Times New Roman"/>
          <w:b/>
          <w:bCs/>
          <w:spacing w:val="-3"/>
        </w:rPr>
      </w:pPr>
    </w:p>
    <w:p w:rsidR="00DC6D29" w:rsidRDefault="00DC6D29" w:rsidP="009449C1">
      <w:pPr>
        <w:shd w:val="clear" w:color="auto" w:fill="FFFFFF"/>
        <w:jc w:val="center"/>
        <w:outlineLvl w:val="0"/>
        <w:rPr>
          <w:rFonts w:ascii="Times New Roman" w:hAnsi="Times New Roman"/>
          <w:b/>
          <w:bCs/>
          <w:spacing w:val="-3"/>
        </w:rPr>
      </w:pPr>
    </w:p>
    <w:p w:rsidR="00DC6D29" w:rsidRDefault="00DC6D29" w:rsidP="009449C1">
      <w:pPr>
        <w:shd w:val="clear" w:color="auto" w:fill="FFFFFF"/>
        <w:jc w:val="center"/>
        <w:outlineLvl w:val="0"/>
        <w:rPr>
          <w:rFonts w:ascii="Times New Roman" w:hAnsi="Times New Roman"/>
          <w:b/>
          <w:bCs/>
          <w:spacing w:val="-3"/>
        </w:rPr>
      </w:pPr>
    </w:p>
    <w:p w:rsidR="00DC6D29" w:rsidRDefault="00DC6D29" w:rsidP="009449C1">
      <w:pPr>
        <w:shd w:val="clear" w:color="auto" w:fill="FFFFFF"/>
        <w:jc w:val="center"/>
        <w:outlineLvl w:val="0"/>
        <w:rPr>
          <w:rFonts w:ascii="Times New Roman" w:hAnsi="Times New Roman"/>
          <w:b/>
          <w:bCs/>
          <w:spacing w:val="-3"/>
        </w:rPr>
      </w:pPr>
    </w:p>
    <w:p w:rsidR="00A12278" w:rsidRDefault="00A12278" w:rsidP="009449C1">
      <w:pPr>
        <w:shd w:val="clear" w:color="auto" w:fill="FFFFFF"/>
        <w:jc w:val="center"/>
        <w:outlineLvl w:val="0"/>
        <w:rPr>
          <w:rFonts w:ascii="Times New Roman" w:hAnsi="Times New Roman"/>
          <w:b/>
          <w:bCs/>
          <w:spacing w:val="-3"/>
        </w:rPr>
      </w:pPr>
    </w:p>
    <w:p w:rsidR="00701A24" w:rsidRDefault="00701A24" w:rsidP="009449C1">
      <w:pPr>
        <w:rPr>
          <w:rFonts w:ascii="Times New Roman" w:hAnsi="Times New Roman"/>
          <w:b/>
          <w:bCs/>
          <w:spacing w:val="-3"/>
        </w:rPr>
      </w:pPr>
      <w:r>
        <w:rPr>
          <w:rFonts w:ascii="Times New Roman" w:hAnsi="Times New Roman"/>
          <w:b/>
          <w:bCs/>
          <w:spacing w:val="-3"/>
        </w:rPr>
        <w:br w:type="page"/>
      </w:r>
    </w:p>
    <w:p w:rsidR="00A12278" w:rsidRDefault="00A12278" w:rsidP="009449C1">
      <w:pPr>
        <w:shd w:val="clear" w:color="auto" w:fill="FFFFFF"/>
        <w:jc w:val="center"/>
        <w:outlineLvl w:val="0"/>
        <w:rPr>
          <w:rFonts w:ascii="Times New Roman" w:hAnsi="Times New Roman"/>
          <w:b/>
          <w:bCs/>
          <w:spacing w:val="-3"/>
        </w:rPr>
      </w:pPr>
    </w:p>
    <w:p w:rsidR="00255E07" w:rsidRPr="003C49C7" w:rsidRDefault="00173F4D" w:rsidP="009449C1">
      <w:pPr>
        <w:shd w:val="clear" w:color="auto" w:fill="FFFFFF"/>
        <w:jc w:val="center"/>
        <w:outlineLvl w:val="0"/>
        <w:rPr>
          <w:rFonts w:ascii="Times New Roman" w:hAnsi="Times New Roman"/>
          <w:b/>
          <w:bCs/>
          <w:spacing w:val="-3"/>
        </w:rPr>
      </w:pPr>
      <w:bookmarkStart w:id="156" w:name="_Toc444204652"/>
      <w:r>
        <w:rPr>
          <w:rFonts w:ascii="Times New Roman" w:hAnsi="Times New Roman"/>
          <w:b/>
          <w:bCs/>
          <w:spacing w:val="-3"/>
        </w:rPr>
        <w:t>5</w:t>
      </w:r>
      <w:r w:rsidR="00255E07" w:rsidRPr="003C49C7">
        <w:rPr>
          <w:rFonts w:ascii="Times New Roman" w:hAnsi="Times New Roman"/>
          <w:b/>
          <w:bCs/>
          <w:spacing w:val="-3"/>
        </w:rPr>
        <w:t xml:space="preserve">. </w:t>
      </w:r>
      <w:r w:rsidR="00CB64CA" w:rsidRPr="003C49C7">
        <w:rPr>
          <w:rFonts w:ascii="Times New Roman" w:hAnsi="Times New Roman"/>
          <w:b/>
          <w:bCs/>
          <w:spacing w:val="-3"/>
        </w:rPr>
        <w:t>ОЦЕНКА ОБЪЕКТА</w:t>
      </w:r>
      <w:bookmarkEnd w:id="155"/>
      <w:bookmarkEnd w:id="156"/>
    </w:p>
    <w:p w:rsidR="00180D9F" w:rsidRPr="003C49C7" w:rsidRDefault="00173F4D" w:rsidP="009449C1">
      <w:pPr>
        <w:pStyle w:val="10"/>
        <w:spacing w:before="0" w:after="0"/>
        <w:jc w:val="center"/>
        <w:rPr>
          <w:rFonts w:ascii="Times New Roman" w:hAnsi="Times New Roman"/>
          <w:bCs w:val="0"/>
          <w:iCs/>
          <w:sz w:val="22"/>
          <w:szCs w:val="22"/>
        </w:rPr>
      </w:pPr>
      <w:bookmarkStart w:id="157" w:name="_Toc216162732"/>
      <w:bookmarkStart w:id="158" w:name="_Toc296518295"/>
      <w:bookmarkStart w:id="159" w:name="_Toc444204653"/>
      <w:r>
        <w:rPr>
          <w:rFonts w:ascii="Times New Roman" w:hAnsi="Times New Roman"/>
          <w:bCs w:val="0"/>
          <w:iCs/>
          <w:sz w:val="22"/>
          <w:szCs w:val="22"/>
        </w:rPr>
        <w:t>5</w:t>
      </w:r>
      <w:r w:rsidR="003C49C7">
        <w:rPr>
          <w:rFonts w:ascii="Times New Roman" w:hAnsi="Times New Roman"/>
          <w:bCs w:val="0"/>
          <w:iCs/>
          <w:sz w:val="22"/>
          <w:szCs w:val="22"/>
        </w:rPr>
        <w:t>.1. М</w:t>
      </w:r>
      <w:r w:rsidR="00180D9F" w:rsidRPr="003C49C7">
        <w:rPr>
          <w:rFonts w:ascii="Times New Roman" w:hAnsi="Times New Roman"/>
          <w:bCs w:val="0"/>
          <w:iCs/>
          <w:sz w:val="22"/>
          <w:szCs w:val="22"/>
        </w:rPr>
        <w:t>етодология оценки</w:t>
      </w:r>
      <w:bookmarkEnd w:id="157"/>
      <w:bookmarkEnd w:id="158"/>
      <w:bookmarkEnd w:id="159"/>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Стандарты (п.18) обязывают Оценщика использовать (или обосновать отказ от использования) три подхода к оценке:</w:t>
      </w:r>
    </w:p>
    <w:p w:rsidR="00180D9F" w:rsidRPr="00180D9F" w:rsidRDefault="00180D9F" w:rsidP="009449C1">
      <w:pPr>
        <w:numPr>
          <w:ilvl w:val="0"/>
          <w:numId w:val="5"/>
        </w:numPr>
        <w:shd w:val="clear" w:color="auto" w:fill="FFFFFF"/>
        <w:ind w:right="6"/>
        <w:jc w:val="both"/>
        <w:rPr>
          <w:rFonts w:ascii="Times New Roman" w:hAnsi="Times New Roman"/>
        </w:rPr>
      </w:pPr>
      <w:r w:rsidRPr="00180D9F">
        <w:rPr>
          <w:rFonts w:ascii="Times New Roman" w:hAnsi="Times New Roman"/>
          <w:iCs/>
        </w:rPr>
        <w:t>затратный подход</w:t>
      </w:r>
      <w:r w:rsidRPr="00180D9F">
        <w:rPr>
          <w:rFonts w:ascii="Times New Roman" w:hAnsi="Times New Roman"/>
        </w:rPr>
        <w:t xml:space="preserve"> - совокупность методов оценки стоимости объекта оценки, основанных на определении затрат, необходимых для восстановления либо замещения объекта оценки, с учетом его износа;</w:t>
      </w:r>
    </w:p>
    <w:p w:rsidR="00180D9F" w:rsidRPr="00180D9F" w:rsidRDefault="00180D9F" w:rsidP="009449C1">
      <w:pPr>
        <w:numPr>
          <w:ilvl w:val="0"/>
          <w:numId w:val="5"/>
        </w:numPr>
        <w:shd w:val="clear" w:color="auto" w:fill="FFFFFF"/>
        <w:ind w:right="6"/>
        <w:jc w:val="both"/>
        <w:rPr>
          <w:rFonts w:ascii="Times New Roman" w:hAnsi="Times New Roman"/>
        </w:rPr>
      </w:pPr>
      <w:r w:rsidRPr="00180D9F">
        <w:rPr>
          <w:rFonts w:ascii="Times New Roman" w:hAnsi="Times New Roman"/>
          <w:iCs/>
        </w:rPr>
        <w:t>сравнительный подход</w:t>
      </w:r>
      <w:r w:rsidRPr="00180D9F">
        <w:rPr>
          <w:rFonts w:ascii="Times New Roman" w:hAnsi="Times New Roman"/>
        </w:rPr>
        <w:t xml:space="preserve"> - совокупность методов оценки стоимости объекта оценки, основанных на сравнении объекта оценки с аналогичными объектами, в отношении которых имеется информация о ценах сделок с ними;</w:t>
      </w:r>
    </w:p>
    <w:p w:rsidR="00180D9F" w:rsidRPr="00180D9F" w:rsidRDefault="00180D9F" w:rsidP="009449C1">
      <w:pPr>
        <w:numPr>
          <w:ilvl w:val="0"/>
          <w:numId w:val="5"/>
        </w:numPr>
        <w:shd w:val="clear" w:color="auto" w:fill="FFFFFF"/>
        <w:ind w:right="6"/>
        <w:jc w:val="both"/>
        <w:rPr>
          <w:rFonts w:ascii="Times New Roman" w:hAnsi="Times New Roman"/>
        </w:rPr>
      </w:pPr>
      <w:r w:rsidRPr="00180D9F">
        <w:rPr>
          <w:rFonts w:ascii="Times New Roman" w:hAnsi="Times New Roman"/>
          <w:iCs/>
        </w:rPr>
        <w:t>доходный подход</w:t>
      </w:r>
      <w:r w:rsidRPr="00180D9F">
        <w:rPr>
          <w:rFonts w:ascii="Times New Roman" w:hAnsi="Times New Roman"/>
        </w:rPr>
        <w:t xml:space="preserve"> - совокупность методов оценки стоимости объекта оценки, основанных на определении ожидаемых доходов от объекта оценки.</w:t>
      </w:r>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Вместе с тем Стандарты определяют, что Оценщик вправе самостоятельно определять в рамках каждого из подходов к оценке конкретные методы оценки. Оценщик при проведении оценки обязан использовать (или обосновать отказ от использования) затратный, сравнительный и доходный подходы к оценке. Оценщик вправе самостоятельно определять в рамках каждого из подходов к оценке конкретные методы оценки. При этом учитывается объем и достоверность доступной для использования того или иного метода рыночной информации.</w:t>
      </w:r>
    </w:p>
    <w:p w:rsidR="00180D9F" w:rsidRPr="00180D9F" w:rsidRDefault="00180D9F" w:rsidP="009449C1">
      <w:pPr>
        <w:shd w:val="clear" w:color="auto" w:fill="FFFFFF"/>
        <w:ind w:right="6"/>
        <w:jc w:val="both"/>
        <w:rPr>
          <w:rFonts w:ascii="Times New Roman" w:hAnsi="Times New Roman"/>
        </w:rPr>
      </w:pPr>
      <w:proofErr w:type="gramStart"/>
      <w:r w:rsidRPr="00180D9F">
        <w:rPr>
          <w:rFonts w:ascii="Times New Roman" w:hAnsi="Times New Roman"/>
        </w:rPr>
        <w:t>В соответствии с п.17 действующих Стандартов, «Оценщик осуществляет необходимые расчеты того или иного вида стоимости объекта оценки с учетом полученных количественных и качественных характеристик объекта оценки, результатов анализа рынка, к которому относится объект оценки, а также обстоятельств, уменьшающих вероятность получения доходов от объекта оценки в будущем (рисков), и другой информации».</w:t>
      </w:r>
      <w:proofErr w:type="gramEnd"/>
      <w:r w:rsidRPr="00180D9F">
        <w:rPr>
          <w:rFonts w:ascii="Times New Roman" w:hAnsi="Times New Roman"/>
        </w:rPr>
        <w:t xml:space="preserve"> Оценщик на основе полученных в рамках каждого из подходов к оценке результатов определяет итоговую величину стоимости объекта оценки.</w:t>
      </w:r>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Как правило, при оценке рыночной стоимости земельных участков используются метод сравнения продаж, метод выделения, метод распределения, метод капитализации земельной ренты, метод остатка, метод предполагаемого использования.</w:t>
      </w:r>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На сравнительном подходе основаны метод сравнения продаж, метод выделения, метод распределения. На доходном подходе основаны метод капитализации земельной ренты, метод остатка, метод предполагаемого использования. Элементы затратного подхода в части расчета стоимости воспроизводства или замещения улучшений земельного участка используются в методе остатка и методе выделения.</w:t>
      </w:r>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Далее приведен</w:t>
      </w:r>
      <w:r w:rsidR="00086164">
        <w:rPr>
          <w:rFonts w:ascii="Times New Roman" w:hAnsi="Times New Roman"/>
        </w:rPr>
        <w:t xml:space="preserve">о содержание </w:t>
      </w:r>
      <w:r w:rsidRPr="00180D9F">
        <w:rPr>
          <w:rFonts w:ascii="Times New Roman" w:hAnsi="Times New Roman"/>
        </w:rPr>
        <w:t>методов применительно к оценке рыночной стоимости земельных участков.</w:t>
      </w:r>
    </w:p>
    <w:p w:rsidR="00180D9F" w:rsidRPr="003C49C7" w:rsidRDefault="00173F4D" w:rsidP="009449C1">
      <w:pPr>
        <w:shd w:val="clear" w:color="auto" w:fill="FFFFFF"/>
        <w:jc w:val="center"/>
        <w:outlineLvl w:val="1"/>
        <w:rPr>
          <w:rFonts w:ascii="Times New Roman" w:hAnsi="Times New Roman"/>
          <w:bCs/>
          <w:i/>
          <w:caps/>
          <w:spacing w:val="-2"/>
        </w:rPr>
      </w:pPr>
      <w:bookmarkStart w:id="160" w:name="_Toc216162733"/>
      <w:bookmarkStart w:id="161" w:name="_Toc296518296"/>
      <w:bookmarkStart w:id="162" w:name="_Toc296522638"/>
      <w:bookmarkStart w:id="163" w:name="_Toc296522763"/>
      <w:bookmarkStart w:id="164" w:name="_Toc444204654"/>
      <w:r>
        <w:rPr>
          <w:rFonts w:ascii="Times New Roman" w:hAnsi="Times New Roman"/>
          <w:bCs/>
          <w:i/>
          <w:caps/>
          <w:spacing w:val="-2"/>
        </w:rPr>
        <w:t>5</w:t>
      </w:r>
      <w:r w:rsidR="00180D9F" w:rsidRPr="003C49C7">
        <w:rPr>
          <w:rFonts w:ascii="Times New Roman" w:hAnsi="Times New Roman"/>
          <w:bCs/>
          <w:i/>
          <w:caps/>
          <w:spacing w:val="-2"/>
        </w:rPr>
        <w:t xml:space="preserve">.1.1. </w:t>
      </w:r>
      <w:r w:rsidR="00180D9F" w:rsidRPr="003C49C7">
        <w:rPr>
          <w:rFonts w:ascii="Times New Roman" w:hAnsi="Times New Roman"/>
          <w:bCs/>
          <w:i/>
          <w:spacing w:val="-2"/>
        </w:rPr>
        <w:t>Метод сравнения продаж</w:t>
      </w:r>
      <w:bookmarkEnd w:id="160"/>
      <w:bookmarkEnd w:id="161"/>
      <w:bookmarkEnd w:id="162"/>
      <w:bookmarkEnd w:id="163"/>
      <w:bookmarkEnd w:id="164"/>
    </w:p>
    <w:p w:rsidR="00180D9F" w:rsidRPr="00180D9F" w:rsidRDefault="00180D9F" w:rsidP="009449C1">
      <w:pPr>
        <w:shd w:val="clear" w:color="auto" w:fill="FFFFFF"/>
        <w:ind w:right="6"/>
        <w:jc w:val="both"/>
        <w:rPr>
          <w:rFonts w:ascii="Times New Roman" w:hAnsi="Times New Roman"/>
        </w:rPr>
      </w:pPr>
      <w:proofErr w:type="gramStart"/>
      <w:r w:rsidRPr="00D94E40">
        <w:rPr>
          <w:rFonts w:ascii="Times New Roman" w:hAnsi="Times New Roman"/>
        </w:rPr>
        <w:t>Метод применяется для оценки земельных</w:t>
      </w:r>
      <w:r w:rsidRPr="00180D9F">
        <w:rPr>
          <w:rFonts w:ascii="Times New Roman" w:hAnsi="Times New Roman"/>
        </w:rPr>
        <w:t xml:space="preserve"> участков, как занятых зданиями, строениями и (или) сооружениями (далее - застроенных земельных участков), так и земельных участков, не занятых зданиями, строениями и (или) сооружениями (далее - незастроенных земельных участков).</w:t>
      </w:r>
      <w:proofErr w:type="gramEnd"/>
      <w:r w:rsidRPr="00180D9F">
        <w:rPr>
          <w:rFonts w:ascii="Times New Roman" w:hAnsi="Times New Roman"/>
        </w:rPr>
        <w:t xml:space="preserve"> Условие применения метода - наличие информации о ценах сделок с земельными участками, являющимися аналогами оцениваемого. При отсутствии информации о ценах сделок с земельными участками допускается использование цен предложения (спроса).</w:t>
      </w:r>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Метод предполагает следующую последовательность действий:</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определение элементов, по которым осуществляется сравнение объекта оценки с объектами - аналогами (далее - элементов сравнения);</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определение по каждому из элементов сравнения характера и степени отличий каждого аналога от оцениваемого земельного участка;</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определение по каждому из элементов сравнения корректировок цен аналогов, соответствующих характеру и степени отличий каждого аналога от оцениваемого земельного участка;</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корректировка по каждому из элементов сравнения цен каждого аналога, сглаживающая их отличия от оцениваемого земельного участка;</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расчет рыночной стоимости земельного участка путем обоснованного обобщения скорректированных цен аналогов.</w:t>
      </w:r>
    </w:p>
    <w:p w:rsidR="00180D9F" w:rsidRDefault="00180D9F" w:rsidP="009449C1">
      <w:pPr>
        <w:shd w:val="clear" w:color="auto" w:fill="FFFFFF"/>
        <w:ind w:right="6"/>
        <w:jc w:val="both"/>
        <w:rPr>
          <w:rFonts w:ascii="Times New Roman" w:hAnsi="Times New Roman"/>
        </w:rPr>
      </w:pPr>
      <w:r w:rsidRPr="00180D9F">
        <w:rPr>
          <w:rFonts w:ascii="Times New Roman" w:hAnsi="Times New Roman"/>
        </w:rPr>
        <w:t>В случае обнаружения Оценщиком достаточного количества информации о ценах сделок с земельными участками, являющимися аналогами оцениваемых, применения метода сравнения продаж возможно при проведении оценки.</w:t>
      </w:r>
    </w:p>
    <w:p w:rsidR="00180D9F" w:rsidRPr="003C49C7" w:rsidRDefault="00173F4D" w:rsidP="009449C1">
      <w:pPr>
        <w:shd w:val="clear" w:color="auto" w:fill="FFFFFF"/>
        <w:jc w:val="center"/>
        <w:outlineLvl w:val="1"/>
        <w:rPr>
          <w:rFonts w:ascii="Times New Roman" w:hAnsi="Times New Roman"/>
          <w:bCs/>
          <w:i/>
          <w:caps/>
          <w:spacing w:val="-2"/>
        </w:rPr>
      </w:pPr>
      <w:bookmarkStart w:id="165" w:name="_Toc216162734"/>
      <w:bookmarkStart w:id="166" w:name="_Toc296518297"/>
      <w:bookmarkStart w:id="167" w:name="_Toc296522639"/>
      <w:bookmarkStart w:id="168" w:name="_Toc296522764"/>
      <w:bookmarkStart w:id="169" w:name="_Toc444204655"/>
      <w:r>
        <w:rPr>
          <w:rFonts w:ascii="Times New Roman" w:hAnsi="Times New Roman"/>
          <w:bCs/>
          <w:i/>
          <w:caps/>
          <w:spacing w:val="-2"/>
        </w:rPr>
        <w:t>5</w:t>
      </w:r>
      <w:r w:rsidR="00180D9F" w:rsidRPr="003C49C7">
        <w:rPr>
          <w:rFonts w:ascii="Times New Roman" w:hAnsi="Times New Roman"/>
          <w:bCs/>
          <w:i/>
          <w:caps/>
          <w:spacing w:val="-2"/>
        </w:rPr>
        <w:t xml:space="preserve">.1.2. </w:t>
      </w:r>
      <w:r w:rsidR="00180D9F" w:rsidRPr="003C49C7">
        <w:rPr>
          <w:rFonts w:ascii="Times New Roman" w:hAnsi="Times New Roman"/>
          <w:bCs/>
          <w:i/>
          <w:spacing w:val="-2"/>
        </w:rPr>
        <w:t>Метод выделения</w:t>
      </w:r>
      <w:bookmarkEnd w:id="165"/>
      <w:bookmarkEnd w:id="166"/>
      <w:bookmarkEnd w:id="167"/>
      <w:bookmarkEnd w:id="168"/>
      <w:bookmarkEnd w:id="169"/>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lastRenderedPageBreak/>
        <w:t>Метод применяется для оценки застроенных земельных участков. Условия применения метода:</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 (спроса);</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соответствие улучшений земельного участка его наиболее эффективному использованию.</w:t>
      </w:r>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Метод предполагает следующую последовательность действий:</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 - аналогами;</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p w:rsidR="00180D9F" w:rsidRP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расчет стоимости замещения или стоимости воспроизводства улучшений оцениваемого земельного участка;</w:t>
      </w:r>
    </w:p>
    <w:p w:rsidR="00180D9F" w:rsidRDefault="00180D9F" w:rsidP="009449C1">
      <w:pPr>
        <w:numPr>
          <w:ilvl w:val="0"/>
          <w:numId w:val="5"/>
        </w:numPr>
        <w:shd w:val="clear" w:color="auto" w:fill="FFFFFF"/>
        <w:ind w:right="6"/>
        <w:jc w:val="both"/>
        <w:rPr>
          <w:rFonts w:ascii="Times New Roman" w:hAnsi="Times New Roman"/>
          <w:iCs/>
        </w:rPr>
      </w:pPr>
      <w:r w:rsidRPr="00180D9F">
        <w:rPr>
          <w:rFonts w:ascii="Times New Roman" w:hAnsi="Times New Roman"/>
          <w:iCs/>
        </w:rPr>
        <w:t>расчет рыночной стоимости оцениваемого земельного участка путем вычитания из рыночной стоимости единого объекта недвижимости, включающего в себя оцениваемый земельный участок, стоимости замещения или стоимости воспроизводства улучшений земельного участка.</w:t>
      </w:r>
    </w:p>
    <w:p w:rsidR="00180D9F" w:rsidRPr="003C49C7" w:rsidRDefault="00173F4D" w:rsidP="009449C1">
      <w:pPr>
        <w:shd w:val="clear" w:color="auto" w:fill="FFFFFF"/>
        <w:jc w:val="center"/>
        <w:outlineLvl w:val="1"/>
        <w:rPr>
          <w:rFonts w:ascii="Times New Roman" w:hAnsi="Times New Roman"/>
          <w:bCs/>
          <w:i/>
          <w:caps/>
          <w:spacing w:val="-2"/>
        </w:rPr>
      </w:pPr>
      <w:bookmarkStart w:id="170" w:name="_Toc216162735"/>
      <w:bookmarkStart w:id="171" w:name="_Toc296518298"/>
      <w:bookmarkStart w:id="172" w:name="_Toc296522640"/>
      <w:bookmarkStart w:id="173" w:name="_Toc296522765"/>
      <w:bookmarkStart w:id="174" w:name="_Toc444204656"/>
      <w:r>
        <w:rPr>
          <w:rFonts w:ascii="Times New Roman" w:hAnsi="Times New Roman"/>
          <w:bCs/>
          <w:i/>
          <w:caps/>
          <w:spacing w:val="-2"/>
        </w:rPr>
        <w:t>5</w:t>
      </w:r>
      <w:r w:rsidR="00180D9F" w:rsidRPr="003C49C7">
        <w:rPr>
          <w:rFonts w:ascii="Times New Roman" w:hAnsi="Times New Roman"/>
          <w:bCs/>
          <w:i/>
          <w:caps/>
          <w:spacing w:val="-2"/>
        </w:rPr>
        <w:t xml:space="preserve">.1.3. </w:t>
      </w:r>
      <w:r w:rsidR="00180D9F" w:rsidRPr="003C49C7">
        <w:rPr>
          <w:rFonts w:ascii="Times New Roman" w:hAnsi="Times New Roman"/>
          <w:bCs/>
          <w:i/>
          <w:spacing w:val="-2"/>
        </w:rPr>
        <w:t>Метод распределения</w:t>
      </w:r>
      <w:bookmarkEnd w:id="170"/>
      <w:bookmarkEnd w:id="171"/>
      <w:bookmarkEnd w:id="172"/>
      <w:bookmarkEnd w:id="173"/>
      <w:bookmarkEnd w:id="174"/>
    </w:p>
    <w:p w:rsidR="00180D9F" w:rsidRPr="00180D9F" w:rsidRDefault="00180D9F" w:rsidP="009449C1">
      <w:pPr>
        <w:shd w:val="clear" w:color="auto" w:fill="FFFFFF"/>
        <w:ind w:right="6"/>
        <w:jc w:val="both"/>
        <w:rPr>
          <w:rFonts w:ascii="Times New Roman" w:hAnsi="Times New Roman"/>
        </w:rPr>
      </w:pPr>
      <w:r w:rsidRPr="00180D9F">
        <w:rPr>
          <w:rFonts w:ascii="Times New Roman" w:hAnsi="Times New Roman"/>
        </w:rPr>
        <w:t>Метод применяется для оценки застроенных земельных участков. Условия применения метода:</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 (спроса);</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наличие информации о наиболее вероятной доле земельного участка в рыночной стоимости единого объекта недвижимости;</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соответствие улучшений земельного участка его наиболее эффективному использованию.</w:t>
      </w:r>
    </w:p>
    <w:p w:rsidR="00180D9F" w:rsidRPr="001836E7" w:rsidRDefault="00180D9F" w:rsidP="009449C1">
      <w:pPr>
        <w:shd w:val="clear" w:color="auto" w:fill="FFFFFF"/>
        <w:ind w:right="6"/>
        <w:jc w:val="both"/>
        <w:rPr>
          <w:rFonts w:ascii="Times New Roman" w:hAnsi="Times New Roman"/>
        </w:rPr>
      </w:pPr>
      <w:r w:rsidRPr="001836E7">
        <w:rPr>
          <w:rFonts w:ascii="Times New Roman" w:hAnsi="Times New Roman"/>
        </w:rPr>
        <w:t>Метод предполагает следующую последовательность действий:</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 - аналогами;</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p w:rsidR="00180D9F"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рыночной стоимости оцениваемого земельного участка путем умножения рыночной стоимости единого объекта недвижимости, включающего в себя оцениваемый земельный участок, на наиболее вероятное значение доли земельного участка в рыночной стоимости единого объекта недвижимости.</w:t>
      </w:r>
    </w:p>
    <w:p w:rsidR="001836E7" w:rsidRPr="003C49C7" w:rsidRDefault="00173F4D" w:rsidP="009449C1">
      <w:pPr>
        <w:shd w:val="clear" w:color="auto" w:fill="FFFFFF"/>
        <w:jc w:val="center"/>
        <w:outlineLvl w:val="1"/>
        <w:rPr>
          <w:rFonts w:ascii="Times New Roman" w:hAnsi="Times New Roman"/>
          <w:bCs/>
          <w:i/>
          <w:caps/>
          <w:spacing w:val="-2"/>
        </w:rPr>
      </w:pPr>
      <w:bookmarkStart w:id="175" w:name="_Toc216162736"/>
      <w:bookmarkStart w:id="176" w:name="_Toc296518299"/>
      <w:bookmarkStart w:id="177" w:name="_Toc296522641"/>
      <w:bookmarkStart w:id="178" w:name="_Toc296522766"/>
      <w:bookmarkStart w:id="179" w:name="_Toc444204657"/>
      <w:r>
        <w:rPr>
          <w:rFonts w:ascii="Times New Roman" w:hAnsi="Times New Roman"/>
          <w:bCs/>
          <w:i/>
          <w:caps/>
          <w:spacing w:val="-2"/>
        </w:rPr>
        <w:t>5</w:t>
      </w:r>
      <w:r w:rsidR="001836E7" w:rsidRPr="003C49C7">
        <w:rPr>
          <w:rFonts w:ascii="Times New Roman" w:hAnsi="Times New Roman"/>
          <w:bCs/>
          <w:i/>
          <w:caps/>
          <w:spacing w:val="-2"/>
        </w:rPr>
        <w:t xml:space="preserve">.1.4. </w:t>
      </w:r>
      <w:r w:rsidR="001836E7" w:rsidRPr="003C49C7">
        <w:rPr>
          <w:rFonts w:ascii="Times New Roman" w:hAnsi="Times New Roman"/>
          <w:bCs/>
          <w:i/>
          <w:spacing w:val="-2"/>
        </w:rPr>
        <w:t>Метод капитализации земельной ренты</w:t>
      </w:r>
      <w:bookmarkEnd w:id="175"/>
      <w:bookmarkEnd w:id="176"/>
      <w:bookmarkEnd w:id="177"/>
      <w:bookmarkEnd w:id="178"/>
      <w:bookmarkEnd w:id="179"/>
    </w:p>
    <w:p w:rsidR="00180D9F" w:rsidRPr="00D94E40" w:rsidRDefault="00180D9F" w:rsidP="009449C1">
      <w:pPr>
        <w:shd w:val="clear" w:color="auto" w:fill="FFFFFF"/>
        <w:ind w:right="6"/>
        <w:jc w:val="both"/>
        <w:rPr>
          <w:rFonts w:ascii="Times New Roman" w:hAnsi="Times New Roman"/>
        </w:rPr>
      </w:pPr>
      <w:r w:rsidRPr="00D94E40">
        <w:rPr>
          <w:rFonts w:ascii="Times New Roman" w:hAnsi="Times New Roman"/>
        </w:rPr>
        <w:lastRenderedPageBreak/>
        <w:t>Метод применяется для оценки застроенных и незастроенных земельных участков. Условие применения метода - возможность получения земельной ренты от оцениваемого земельного участка.</w:t>
      </w:r>
    </w:p>
    <w:p w:rsidR="00180D9F" w:rsidRPr="00D94E40" w:rsidRDefault="00180D9F" w:rsidP="009449C1">
      <w:pPr>
        <w:shd w:val="clear" w:color="auto" w:fill="FFFFFF"/>
        <w:ind w:right="6"/>
        <w:jc w:val="both"/>
        <w:rPr>
          <w:rFonts w:ascii="Times New Roman" w:hAnsi="Times New Roman"/>
        </w:rPr>
      </w:pPr>
      <w:r w:rsidRPr="00D94E40">
        <w:rPr>
          <w:rFonts w:ascii="Times New Roman" w:hAnsi="Times New Roman"/>
        </w:rPr>
        <w:t>Метод предполагает следующую последовательность действий:</w:t>
      </w:r>
    </w:p>
    <w:p w:rsidR="00180D9F" w:rsidRPr="00D94E40" w:rsidRDefault="00180D9F"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расчет земельной ренты, создаваемой земельным участком;</w:t>
      </w:r>
    </w:p>
    <w:p w:rsidR="00180D9F" w:rsidRPr="00D94E40" w:rsidRDefault="00180D9F"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определение величины соответствующего коэффициента капитализации земельной ренты;</w:t>
      </w:r>
    </w:p>
    <w:p w:rsidR="00180D9F" w:rsidRPr="00D94E40" w:rsidRDefault="00180D9F"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расчет рыночной стоимости земельного участка путем капитализации земельной ренты.</w:t>
      </w:r>
    </w:p>
    <w:p w:rsidR="00180D9F" w:rsidRPr="00D94E40" w:rsidRDefault="00180D9F" w:rsidP="009449C1">
      <w:pPr>
        <w:shd w:val="clear" w:color="auto" w:fill="FFFFFF"/>
        <w:ind w:right="6"/>
        <w:jc w:val="both"/>
        <w:rPr>
          <w:rFonts w:ascii="Times New Roman" w:hAnsi="Times New Roman"/>
        </w:rPr>
      </w:pPr>
      <w:r w:rsidRPr="00D94E40">
        <w:rPr>
          <w:rFonts w:ascii="Times New Roman" w:hAnsi="Times New Roman"/>
        </w:rPr>
        <w:t>Под капитализацией земельной ренты понимается определение на дату проведения оценки стоимости всех будущих равных между собой или изменяющихся с одинаковым темпом величин земельной ренты за равные периоды времени. Расчет производится путем деления величины земельной ренты за первый после даты проведения оценки период на определенный оценщиком соответствующий коэффициент капитализации.</w:t>
      </w:r>
    </w:p>
    <w:p w:rsidR="001836E7" w:rsidRPr="003C49C7" w:rsidRDefault="00173F4D" w:rsidP="009449C1">
      <w:pPr>
        <w:shd w:val="clear" w:color="auto" w:fill="FFFFFF"/>
        <w:jc w:val="center"/>
        <w:outlineLvl w:val="1"/>
        <w:rPr>
          <w:rFonts w:ascii="Times New Roman" w:hAnsi="Times New Roman"/>
          <w:i/>
        </w:rPr>
      </w:pPr>
      <w:bookmarkStart w:id="180" w:name="_Toc216162737"/>
      <w:bookmarkStart w:id="181" w:name="_Toc296518300"/>
      <w:bookmarkStart w:id="182" w:name="_Toc296522642"/>
      <w:bookmarkStart w:id="183" w:name="_Toc296522767"/>
      <w:bookmarkStart w:id="184" w:name="_Toc444204658"/>
      <w:r>
        <w:rPr>
          <w:rFonts w:ascii="Times New Roman" w:hAnsi="Times New Roman"/>
          <w:bCs/>
          <w:i/>
          <w:caps/>
          <w:spacing w:val="-2"/>
        </w:rPr>
        <w:t>5</w:t>
      </w:r>
      <w:r w:rsidR="001836E7" w:rsidRPr="003C49C7">
        <w:rPr>
          <w:rFonts w:ascii="Times New Roman" w:hAnsi="Times New Roman"/>
          <w:bCs/>
          <w:i/>
          <w:caps/>
          <w:spacing w:val="-2"/>
        </w:rPr>
        <w:t xml:space="preserve">.1.5. </w:t>
      </w:r>
      <w:r w:rsidR="001836E7" w:rsidRPr="003C49C7">
        <w:rPr>
          <w:rFonts w:ascii="Times New Roman" w:hAnsi="Times New Roman"/>
          <w:bCs/>
          <w:i/>
          <w:spacing w:val="-2"/>
        </w:rPr>
        <w:t>Метод остатка</w:t>
      </w:r>
      <w:bookmarkEnd w:id="180"/>
      <w:bookmarkEnd w:id="181"/>
      <w:bookmarkEnd w:id="182"/>
      <w:bookmarkEnd w:id="183"/>
      <w:bookmarkEnd w:id="184"/>
    </w:p>
    <w:p w:rsidR="00180D9F" w:rsidRPr="001836E7" w:rsidRDefault="00180D9F" w:rsidP="009449C1">
      <w:pPr>
        <w:shd w:val="clear" w:color="auto" w:fill="FFFFFF"/>
        <w:ind w:right="6"/>
        <w:jc w:val="both"/>
        <w:rPr>
          <w:rFonts w:ascii="Times New Roman" w:hAnsi="Times New Roman"/>
        </w:rPr>
      </w:pPr>
      <w:r w:rsidRPr="001836E7">
        <w:rPr>
          <w:rFonts w:ascii="Times New Roman" w:hAnsi="Times New Roman"/>
        </w:rPr>
        <w:t>Метод применяется для оценки застроенных и незастроенных земельных участков. Условие применения метода - возможность застройки оцениваемого земельного участка улучшениями, приносящими доход.</w:t>
      </w:r>
    </w:p>
    <w:p w:rsidR="00180D9F" w:rsidRPr="001836E7" w:rsidRDefault="00180D9F" w:rsidP="009449C1">
      <w:pPr>
        <w:shd w:val="clear" w:color="auto" w:fill="FFFFFF"/>
        <w:ind w:right="6"/>
        <w:jc w:val="both"/>
        <w:rPr>
          <w:rFonts w:ascii="Times New Roman" w:hAnsi="Times New Roman"/>
        </w:rPr>
      </w:pPr>
      <w:r w:rsidRPr="001836E7">
        <w:rPr>
          <w:rFonts w:ascii="Times New Roman" w:hAnsi="Times New Roman"/>
        </w:rPr>
        <w:t>Метод предполагает следующую последовательность действий:</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стоимости воспроизводства или замещения улучшений, соответствующих наиболее эффективному использованию оцениваемого земельного участка;</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чистого операционного дохода от единого объекта недвижимости за определенный период времени на основе рыночных ставок арендной платы;</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чистого операционного дохода, приходящегося на улучшения, за определенный период времени как произведения стоимости воспроизводства или замещения улучшений на соответствующий коэффициент капитализации доходов от улучшений;</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величины земельной ренты как разности чистого операционного дохода от единого объекта недвижимости за определенный период времени и чистого операционного дохода, приходящегося на улучшения за соответствующий период времени;</w:t>
      </w:r>
    </w:p>
    <w:p w:rsidR="00180D9F"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рыночной стоимости земельного участка путем капитализации земельной ренты.</w:t>
      </w:r>
    </w:p>
    <w:p w:rsidR="001836E7" w:rsidRPr="003C49C7" w:rsidRDefault="00173F4D" w:rsidP="009449C1">
      <w:pPr>
        <w:shd w:val="clear" w:color="auto" w:fill="FFFFFF"/>
        <w:jc w:val="center"/>
        <w:outlineLvl w:val="1"/>
        <w:rPr>
          <w:rFonts w:ascii="Times New Roman" w:hAnsi="Times New Roman"/>
          <w:i/>
        </w:rPr>
      </w:pPr>
      <w:bookmarkStart w:id="185" w:name="_Toc216162738"/>
      <w:bookmarkStart w:id="186" w:name="_Toc296518301"/>
      <w:bookmarkStart w:id="187" w:name="_Toc296522643"/>
      <w:bookmarkStart w:id="188" w:name="_Toc296522768"/>
      <w:bookmarkStart w:id="189" w:name="_Toc444204659"/>
      <w:r>
        <w:rPr>
          <w:rFonts w:ascii="Times New Roman" w:hAnsi="Times New Roman"/>
          <w:bCs/>
          <w:i/>
          <w:caps/>
          <w:spacing w:val="-2"/>
        </w:rPr>
        <w:t>5</w:t>
      </w:r>
      <w:r w:rsidR="001836E7" w:rsidRPr="003C49C7">
        <w:rPr>
          <w:rFonts w:ascii="Times New Roman" w:hAnsi="Times New Roman"/>
          <w:bCs/>
          <w:i/>
          <w:caps/>
          <w:spacing w:val="-2"/>
        </w:rPr>
        <w:t xml:space="preserve">.1.6. </w:t>
      </w:r>
      <w:r w:rsidR="001836E7" w:rsidRPr="003C49C7">
        <w:rPr>
          <w:rFonts w:ascii="Times New Roman" w:hAnsi="Times New Roman"/>
          <w:bCs/>
          <w:i/>
          <w:spacing w:val="-2"/>
        </w:rPr>
        <w:t>Метод предполагаемого использования</w:t>
      </w:r>
      <w:bookmarkEnd w:id="185"/>
      <w:bookmarkEnd w:id="186"/>
      <w:bookmarkEnd w:id="187"/>
      <w:bookmarkEnd w:id="188"/>
      <w:bookmarkEnd w:id="189"/>
    </w:p>
    <w:p w:rsidR="00180D9F" w:rsidRPr="001836E7" w:rsidRDefault="00180D9F" w:rsidP="009449C1">
      <w:pPr>
        <w:shd w:val="clear" w:color="auto" w:fill="FFFFFF"/>
        <w:ind w:right="6"/>
        <w:jc w:val="both"/>
        <w:rPr>
          <w:rFonts w:ascii="Times New Roman" w:hAnsi="Times New Roman"/>
        </w:rPr>
      </w:pPr>
      <w:r w:rsidRPr="001836E7">
        <w:rPr>
          <w:rFonts w:ascii="Times New Roman" w:hAnsi="Times New Roman"/>
        </w:rPr>
        <w:t>Метод применяется для оценки застроенных и незастроенных земельных участков.</w:t>
      </w:r>
    </w:p>
    <w:p w:rsidR="00180D9F" w:rsidRPr="001836E7" w:rsidRDefault="00180D9F" w:rsidP="009449C1">
      <w:pPr>
        <w:shd w:val="clear" w:color="auto" w:fill="FFFFFF"/>
        <w:ind w:right="6"/>
        <w:jc w:val="both"/>
        <w:rPr>
          <w:rFonts w:ascii="Times New Roman" w:hAnsi="Times New Roman"/>
        </w:rPr>
      </w:pPr>
      <w:r w:rsidRPr="001836E7">
        <w:rPr>
          <w:rFonts w:ascii="Times New Roman" w:hAnsi="Times New Roman"/>
        </w:rPr>
        <w:t>Условие применения метода - возможность использования земельного участка способом, приносящим доход.</w:t>
      </w:r>
    </w:p>
    <w:p w:rsidR="00180D9F" w:rsidRPr="001836E7" w:rsidRDefault="00180D9F" w:rsidP="009449C1">
      <w:pPr>
        <w:shd w:val="clear" w:color="auto" w:fill="FFFFFF"/>
        <w:ind w:right="6"/>
        <w:jc w:val="both"/>
        <w:rPr>
          <w:rFonts w:ascii="Times New Roman" w:hAnsi="Times New Roman"/>
        </w:rPr>
      </w:pPr>
      <w:r w:rsidRPr="001836E7">
        <w:rPr>
          <w:rFonts w:ascii="Times New Roman" w:hAnsi="Times New Roman"/>
        </w:rPr>
        <w:t>Метод предполагает следующую последовательность действий:</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определение суммы и временной структуры расходов, необходимых для использования земельного участка в соответствии с вариантом его наиболее эффективного использования (например, затрат на создание улучшений земельного участка или затрат на разделение земельного участка на отдельные части, отличающиеся формами, видом и характером использования);</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определение величины и временной структуры доходов от наиболее эффективного использования земельного участка;</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определение величины и временной структуры операционных расходов, необходимых для получения доходов от наиболее эффективного использования земельного участка;</w:t>
      </w:r>
    </w:p>
    <w:p w:rsidR="00180D9F" w:rsidRPr="001836E7"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определение величины ставки дисконтирования, соответствующей уровню риска инвестирования капитала в оцениваемый земельный участок;</w:t>
      </w:r>
    </w:p>
    <w:p w:rsidR="00180D9F" w:rsidRDefault="00180D9F" w:rsidP="009449C1">
      <w:pPr>
        <w:numPr>
          <w:ilvl w:val="0"/>
          <w:numId w:val="5"/>
        </w:numPr>
        <w:shd w:val="clear" w:color="auto" w:fill="FFFFFF"/>
        <w:ind w:right="6"/>
        <w:jc w:val="both"/>
        <w:rPr>
          <w:rFonts w:ascii="Times New Roman" w:hAnsi="Times New Roman"/>
          <w:iCs/>
        </w:rPr>
      </w:pPr>
      <w:r w:rsidRPr="001836E7">
        <w:rPr>
          <w:rFonts w:ascii="Times New Roman" w:hAnsi="Times New Roman"/>
          <w:iCs/>
        </w:rPr>
        <w:t>расчет стоимости земельного участка путем дисконтирования всех доходов и расходов, связанных с использо</w:t>
      </w:r>
      <w:r w:rsidR="001836E7">
        <w:rPr>
          <w:rFonts w:ascii="Times New Roman" w:hAnsi="Times New Roman"/>
          <w:iCs/>
        </w:rPr>
        <w:t>ванием земельного участка.</w:t>
      </w:r>
    </w:p>
    <w:p w:rsidR="001836E7" w:rsidRPr="003C49C7" w:rsidRDefault="00173F4D" w:rsidP="009449C1">
      <w:pPr>
        <w:shd w:val="clear" w:color="auto" w:fill="FFFFFF"/>
        <w:jc w:val="center"/>
        <w:outlineLvl w:val="1"/>
        <w:rPr>
          <w:rFonts w:ascii="Times New Roman" w:hAnsi="Times New Roman"/>
          <w:i/>
        </w:rPr>
      </w:pPr>
      <w:bookmarkStart w:id="190" w:name="_Toc216162739"/>
      <w:bookmarkStart w:id="191" w:name="_Toc296518302"/>
      <w:bookmarkStart w:id="192" w:name="_Toc296522644"/>
      <w:bookmarkStart w:id="193" w:name="_Toc296522769"/>
      <w:bookmarkStart w:id="194" w:name="_Toc444204660"/>
      <w:r>
        <w:rPr>
          <w:rFonts w:ascii="Times New Roman" w:hAnsi="Times New Roman"/>
          <w:bCs/>
          <w:i/>
          <w:caps/>
          <w:spacing w:val="-2"/>
        </w:rPr>
        <w:t>5</w:t>
      </w:r>
      <w:r w:rsidR="001836E7" w:rsidRPr="003C49C7">
        <w:rPr>
          <w:rFonts w:ascii="Times New Roman" w:hAnsi="Times New Roman"/>
          <w:bCs/>
          <w:i/>
          <w:caps/>
          <w:spacing w:val="-2"/>
        </w:rPr>
        <w:t xml:space="preserve">.1.7. </w:t>
      </w:r>
      <w:r w:rsidR="001836E7" w:rsidRPr="003C49C7">
        <w:rPr>
          <w:rFonts w:ascii="Times New Roman" w:hAnsi="Times New Roman"/>
          <w:bCs/>
          <w:i/>
          <w:spacing w:val="-2"/>
        </w:rPr>
        <w:t>Выбор подходов и методов</w:t>
      </w:r>
      <w:bookmarkEnd w:id="190"/>
      <w:bookmarkEnd w:id="191"/>
      <w:bookmarkEnd w:id="192"/>
      <w:bookmarkEnd w:id="193"/>
      <w:bookmarkEnd w:id="194"/>
    </w:p>
    <w:p w:rsidR="00F47852" w:rsidRPr="00D94E40" w:rsidRDefault="00180D9F" w:rsidP="009449C1">
      <w:pPr>
        <w:shd w:val="clear" w:color="auto" w:fill="FFFFFF"/>
        <w:ind w:right="6"/>
        <w:jc w:val="both"/>
        <w:rPr>
          <w:rFonts w:ascii="Times New Roman" w:hAnsi="Times New Roman"/>
        </w:rPr>
      </w:pPr>
      <w:r w:rsidRPr="00D94E40">
        <w:rPr>
          <w:rFonts w:ascii="Times New Roman" w:hAnsi="Times New Roman"/>
        </w:rPr>
        <w:t>В результате проведенного исследования рынка Оценщиком принято решение о проведении расчетов по определению стоимости в рамках сравнительного подхода методом сравнения продаж.</w:t>
      </w:r>
    </w:p>
    <w:p w:rsidR="00180D9F" w:rsidRPr="00D94E40" w:rsidRDefault="00F47852" w:rsidP="009449C1">
      <w:pPr>
        <w:shd w:val="clear" w:color="auto" w:fill="FFFFFF"/>
        <w:ind w:right="6"/>
        <w:jc w:val="both"/>
        <w:rPr>
          <w:rFonts w:ascii="Times New Roman" w:hAnsi="Times New Roman"/>
        </w:rPr>
      </w:pPr>
      <w:r w:rsidRPr="00D94E40">
        <w:rPr>
          <w:rFonts w:ascii="Times New Roman" w:hAnsi="Times New Roman"/>
        </w:rPr>
        <w:t>Применение доходного подхода требует построения прогнозов на длительный промежуток времени. Ввиду сложной экономической ситуации, экономической нестабильности Оценщиком было принято решение отказаться от использования доходного подхода для оценки объекта оценки в рамках настоящего отчета, поскольку полученные результаты могут в значительной мере исказить значение рыночной стоимости земельного участка.</w:t>
      </w:r>
    </w:p>
    <w:p w:rsidR="00014ED2" w:rsidRPr="003C49C7" w:rsidRDefault="00173F4D" w:rsidP="009449C1">
      <w:pPr>
        <w:pStyle w:val="10"/>
        <w:spacing w:before="0" w:after="0"/>
        <w:jc w:val="center"/>
        <w:rPr>
          <w:rFonts w:ascii="Times New Roman" w:hAnsi="Times New Roman"/>
          <w:bCs w:val="0"/>
          <w:iCs/>
          <w:sz w:val="22"/>
          <w:szCs w:val="22"/>
        </w:rPr>
      </w:pPr>
      <w:bookmarkStart w:id="195" w:name="_Toc216162740"/>
      <w:bookmarkStart w:id="196" w:name="_Toc296518303"/>
      <w:bookmarkStart w:id="197" w:name="_Toc444204661"/>
      <w:r>
        <w:rPr>
          <w:rFonts w:ascii="Times New Roman" w:hAnsi="Times New Roman"/>
          <w:bCs w:val="0"/>
          <w:iCs/>
          <w:sz w:val="22"/>
          <w:szCs w:val="22"/>
        </w:rPr>
        <w:t>5</w:t>
      </w:r>
      <w:r w:rsidR="003C49C7">
        <w:rPr>
          <w:rFonts w:ascii="Times New Roman" w:hAnsi="Times New Roman"/>
          <w:bCs w:val="0"/>
          <w:iCs/>
          <w:sz w:val="22"/>
          <w:szCs w:val="22"/>
        </w:rPr>
        <w:t>.2. А</w:t>
      </w:r>
      <w:r w:rsidR="00014ED2" w:rsidRPr="003C49C7">
        <w:rPr>
          <w:rFonts w:ascii="Times New Roman" w:hAnsi="Times New Roman"/>
          <w:bCs w:val="0"/>
          <w:iCs/>
          <w:sz w:val="22"/>
          <w:szCs w:val="22"/>
        </w:rPr>
        <w:t xml:space="preserve">нализ наиболее </w:t>
      </w:r>
      <w:r w:rsidR="00701A24" w:rsidRPr="003C49C7">
        <w:rPr>
          <w:rFonts w:ascii="Times New Roman" w:hAnsi="Times New Roman"/>
          <w:bCs w:val="0"/>
          <w:iCs/>
          <w:sz w:val="22"/>
          <w:szCs w:val="22"/>
        </w:rPr>
        <w:t>эффективного</w:t>
      </w:r>
      <w:r w:rsidR="00014ED2" w:rsidRPr="003C49C7">
        <w:rPr>
          <w:rFonts w:ascii="Times New Roman" w:hAnsi="Times New Roman"/>
          <w:bCs w:val="0"/>
          <w:iCs/>
          <w:sz w:val="22"/>
          <w:szCs w:val="22"/>
        </w:rPr>
        <w:t xml:space="preserve"> использования</w:t>
      </w:r>
      <w:bookmarkEnd w:id="195"/>
      <w:bookmarkEnd w:id="196"/>
      <w:bookmarkEnd w:id="197"/>
    </w:p>
    <w:p w:rsidR="00C4115F" w:rsidRPr="00C4115F" w:rsidRDefault="00C4115F" w:rsidP="009449C1">
      <w:pPr>
        <w:shd w:val="clear" w:color="auto" w:fill="FFFFFF"/>
        <w:ind w:right="6"/>
        <w:jc w:val="both"/>
        <w:rPr>
          <w:rFonts w:ascii="Times New Roman" w:hAnsi="Times New Roman"/>
        </w:rPr>
      </w:pPr>
      <w:r w:rsidRPr="00C4115F">
        <w:rPr>
          <w:rFonts w:ascii="Times New Roman" w:hAnsi="Times New Roman"/>
        </w:rPr>
        <w:t>Анализ наилучшего и наиболее эффективного использования является основополагающей предпосылкой определения стоимости.</w:t>
      </w:r>
    </w:p>
    <w:p w:rsidR="00C4115F" w:rsidRPr="00C4115F" w:rsidRDefault="00C4115F" w:rsidP="009449C1">
      <w:pPr>
        <w:shd w:val="clear" w:color="auto" w:fill="FFFFFF"/>
        <w:ind w:right="6"/>
        <w:jc w:val="both"/>
        <w:rPr>
          <w:rFonts w:ascii="Times New Roman" w:hAnsi="Times New Roman"/>
        </w:rPr>
      </w:pPr>
      <w:r w:rsidRPr="00C4115F">
        <w:rPr>
          <w:rFonts w:ascii="Times New Roman" w:hAnsi="Times New Roman"/>
        </w:rPr>
        <w:t>Для получения наилучшего и наиболее эффективного использования нами учитывались три основных критерия.</w:t>
      </w:r>
    </w:p>
    <w:p w:rsidR="00C4115F" w:rsidRPr="00C4115F" w:rsidRDefault="00C4115F" w:rsidP="009449C1">
      <w:pPr>
        <w:shd w:val="clear" w:color="auto" w:fill="FFFFFF"/>
        <w:ind w:right="6"/>
        <w:jc w:val="both"/>
        <w:rPr>
          <w:rFonts w:ascii="Times New Roman" w:hAnsi="Times New Roman"/>
        </w:rPr>
      </w:pPr>
      <w:r w:rsidRPr="008801D9">
        <w:rPr>
          <w:rFonts w:ascii="Times New Roman" w:hAnsi="Times New Roman"/>
          <w:b/>
        </w:rPr>
        <w:lastRenderedPageBreak/>
        <w:t xml:space="preserve">Законодательная </w:t>
      </w:r>
      <w:proofErr w:type="spellStart"/>
      <w:r w:rsidRPr="008801D9">
        <w:rPr>
          <w:rFonts w:ascii="Times New Roman" w:hAnsi="Times New Roman"/>
          <w:b/>
        </w:rPr>
        <w:t>разрешенность</w:t>
      </w:r>
      <w:proofErr w:type="spellEnd"/>
      <w:r w:rsidRPr="00C4115F">
        <w:rPr>
          <w:rFonts w:ascii="Times New Roman" w:hAnsi="Times New Roman"/>
        </w:rPr>
        <w:t xml:space="preserve">: рассмотрение только тех способов, которые разрешены распоряжениями о </w:t>
      </w:r>
      <w:proofErr w:type="spellStart"/>
      <w:r w:rsidRPr="00C4115F">
        <w:rPr>
          <w:rFonts w:ascii="Times New Roman" w:hAnsi="Times New Roman"/>
        </w:rPr>
        <w:t>зонообразовании</w:t>
      </w:r>
      <w:proofErr w:type="spellEnd"/>
      <w:r w:rsidRPr="00C4115F">
        <w:rPr>
          <w:rFonts w:ascii="Times New Roman" w:hAnsi="Times New Roman"/>
        </w:rPr>
        <w:t>, а также другими законодательными актами.</w:t>
      </w:r>
    </w:p>
    <w:p w:rsidR="00C4115F" w:rsidRPr="00C4115F" w:rsidRDefault="00C4115F" w:rsidP="009449C1">
      <w:pPr>
        <w:shd w:val="clear" w:color="auto" w:fill="FFFFFF"/>
        <w:ind w:right="6"/>
        <w:jc w:val="both"/>
        <w:rPr>
          <w:rFonts w:ascii="Times New Roman" w:hAnsi="Times New Roman"/>
        </w:rPr>
      </w:pPr>
      <w:r w:rsidRPr="008801D9">
        <w:rPr>
          <w:rFonts w:ascii="Times New Roman" w:hAnsi="Times New Roman"/>
          <w:b/>
        </w:rPr>
        <w:t>Физическая возможность</w:t>
      </w:r>
      <w:r w:rsidRPr="00C4115F">
        <w:rPr>
          <w:rFonts w:ascii="Times New Roman" w:hAnsi="Times New Roman"/>
        </w:rPr>
        <w:t>: рассмотрение физически реальных в данной местности способов использования.</w:t>
      </w:r>
    </w:p>
    <w:p w:rsidR="00C4115F" w:rsidRPr="00C4115F" w:rsidRDefault="00C4115F" w:rsidP="009449C1">
      <w:pPr>
        <w:shd w:val="clear" w:color="auto" w:fill="FFFFFF"/>
        <w:ind w:right="6"/>
        <w:jc w:val="both"/>
        <w:rPr>
          <w:rFonts w:ascii="Times New Roman" w:hAnsi="Times New Roman"/>
        </w:rPr>
      </w:pPr>
      <w:r w:rsidRPr="008801D9">
        <w:rPr>
          <w:rFonts w:ascii="Times New Roman" w:hAnsi="Times New Roman"/>
          <w:b/>
        </w:rPr>
        <w:t>Экономическая целесообразность</w:t>
      </w:r>
      <w:r w:rsidRPr="00C4115F">
        <w:rPr>
          <w:rFonts w:ascii="Times New Roman" w:hAnsi="Times New Roman"/>
        </w:rPr>
        <w:t>: рассмотрение того использования, какое физически возможное и юридически правомочное будет давать приемлемый доход владельцу участка.</w:t>
      </w:r>
    </w:p>
    <w:p w:rsidR="00C4115F" w:rsidRPr="008801D9" w:rsidRDefault="00C4115F" w:rsidP="009449C1">
      <w:pPr>
        <w:shd w:val="clear" w:color="auto" w:fill="FFFFFF"/>
        <w:ind w:right="6"/>
        <w:jc w:val="both"/>
        <w:rPr>
          <w:rFonts w:ascii="Times New Roman" w:hAnsi="Times New Roman"/>
          <w:b/>
          <w:i/>
        </w:rPr>
      </w:pPr>
      <w:r w:rsidRPr="008801D9">
        <w:rPr>
          <w:rFonts w:ascii="Times New Roman" w:hAnsi="Times New Roman"/>
          <w:b/>
          <w:i/>
        </w:rPr>
        <w:t xml:space="preserve">Законодательная </w:t>
      </w:r>
      <w:proofErr w:type="spellStart"/>
      <w:r w:rsidRPr="008801D9">
        <w:rPr>
          <w:rFonts w:ascii="Times New Roman" w:hAnsi="Times New Roman"/>
          <w:b/>
          <w:i/>
        </w:rPr>
        <w:t>разрешенность</w:t>
      </w:r>
      <w:proofErr w:type="spellEnd"/>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 xml:space="preserve">Предполагается, что на земельный участок распространяется действие типичных сервитутов (ограничения в использовании и обременения земель согласно условиям </w:t>
      </w:r>
      <w:r w:rsidR="006420D0" w:rsidRPr="00D94E40">
        <w:rPr>
          <w:rFonts w:ascii="Times New Roman" w:hAnsi="Times New Roman"/>
        </w:rPr>
        <w:t>землепользования</w:t>
      </w:r>
      <w:r w:rsidR="00DB35CB" w:rsidRPr="00D94E40">
        <w:rPr>
          <w:rFonts w:ascii="Times New Roman" w:hAnsi="Times New Roman"/>
        </w:rPr>
        <w:t>).</w:t>
      </w:r>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Сравнительные предпочтения для использования объекта оценки, могут быть определены следующим образом:</w:t>
      </w:r>
    </w:p>
    <w:p w:rsidR="00C4115F" w:rsidRPr="00D94E40" w:rsidRDefault="00C4115F"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 xml:space="preserve">строительство </w:t>
      </w:r>
      <w:r w:rsidR="006420D0" w:rsidRPr="00D94E40">
        <w:rPr>
          <w:rFonts w:ascii="Times New Roman" w:hAnsi="Times New Roman"/>
          <w:iCs/>
        </w:rPr>
        <w:t>дачного поселка</w:t>
      </w:r>
      <w:r w:rsidRPr="00D94E40">
        <w:rPr>
          <w:rFonts w:ascii="Times New Roman" w:hAnsi="Times New Roman"/>
          <w:iCs/>
        </w:rPr>
        <w:t>;</w:t>
      </w:r>
    </w:p>
    <w:p w:rsidR="00C4115F" w:rsidRPr="00D94E40" w:rsidRDefault="00C4115F"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 xml:space="preserve">строительство </w:t>
      </w:r>
      <w:proofErr w:type="spellStart"/>
      <w:r w:rsidR="008E6344" w:rsidRPr="00D94E40">
        <w:rPr>
          <w:rFonts w:ascii="Times New Roman" w:hAnsi="Times New Roman"/>
          <w:iCs/>
        </w:rPr>
        <w:t>коттеджного</w:t>
      </w:r>
      <w:proofErr w:type="spellEnd"/>
      <w:r w:rsidR="006420D0" w:rsidRPr="00D94E40">
        <w:rPr>
          <w:rFonts w:ascii="Times New Roman" w:hAnsi="Times New Roman"/>
          <w:iCs/>
        </w:rPr>
        <w:t xml:space="preserve"> поселка</w:t>
      </w:r>
      <w:r w:rsidRPr="00D94E40">
        <w:rPr>
          <w:rFonts w:ascii="Times New Roman" w:hAnsi="Times New Roman"/>
          <w:iCs/>
        </w:rPr>
        <w:t>;</w:t>
      </w:r>
    </w:p>
    <w:p w:rsidR="00C4115F" w:rsidRPr="00D94E40" w:rsidRDefault="00C4115F"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 xml:space="preserve">строительство </w:t>
      </w:r>
      <w:r w:rsidR="006420D0" w:rsidRPr="00D94E40">
        <w:rPr>
          <w:rFonts w:ascii="Times New Roman" w:hAnsi="Times New Roman"/>
          <w:iCs/>
        </w:rPr>
        <w:t>базы отдыха</w:t>
      </w:r>
      <w:r w:rsidRPr="00D94E40">
        <w:rPr>
          <w:rFonts w:ascii="Times New Roman" w:hAnsi="Times New Roman"/>
          <w:iCs/>
        </w:rPr>
        <w:t>;</w:t>
      </w:r>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Перед тем, как перейти к застройке участка, необходимо утверждение планов застройки административными органами, а также получение разрешения на застройку.</w:t>
      </w:r>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Любая застройка должна быть совместима с использованием прилегающей территории в функциональном отношении и по архитектурному облику.</w:t>
      </w:r>
    </w:p>
    <w:p w:rsidR="00C4115F" w:rsidRPr="00D94E40" w:rsidRDefault="00C4115F" w:rsidP="009449C1">
      <w:pPr>
        <w:shd w:val="clear" w:color="auto" w:fill="FFFFFF"/>
        <w:ind w:right="6"/>
        <w:jc w:val="both"/>
        <w:rPr>
          <w:rFonts w:ascii="Times New Roman" w:hAnsi="Times New Roman"/>
        </w:rPr>
      </w:pPr>
      <w:bookmarkStart w:id="198" w:name="_Toc132706584"/>
      <w:r w:rsidRPr="00D94E40">
        <w:rPr>
          <w:rFonts w:ascii="Times New Roman" w:hAnsi="Times New Roman"/>
        </w:rPr>
        <w:t>Согласно предоставленным Заказчиком документам земельны</w:t>
      </w:r>
      <w:r w:rsidR="000E5404" w:rsidRPr="00D94E40">
        <w:rPr>
          <w:rFonts w:ascii="Times New Roman" w:hAnsi="Times New Roman"/>
        </w:rPr>
        <w:t>е участки</w:t>
      </w:r>
      <w:r w:rsidRPr="00D94E40">
        <w:rPr>
          <w:rFonts w:ascii="Times New Roman" w:hAnsi="Times New Roman"/>
        </w:rPr>
        <w:t xml:space="preserve"> принадлежит к землям </w:t>
      </w:r>
      <w:r w:rsidR="008E6344" w:rsidRPr="00D94E40">
        <w:rPr>
          <w:rFonts w:ascii="Times New Roman" w:hAnsi="Times New Roman"/>
        </w:rPr>
        <w:t>сел</w:t>
      </w:r>
      <w:r w:rsidR="008E6344">
        <w:rPr>
          <w:rFonts w:ascii="Times New Roman" w:hAnsi="Times New Roman"/>
        </w:rPr>
        <w:t>ь</w:t>
      </w:r>
      <w:r w:rsidR="008E6344" w:rsidRPr="00D94E40">
        <w:rPr>
          <w:rFonts w:ascii="Times New Roman" w:hAnsi="Times New Roman"/>
        </w:rPr>
        <w:t>хоз назначения</w:t>
      </w:r>
      <w:r w:rsidR="000E5404" w:rsidRPr="00D94E40">
        <w:rPr>
          <w:rFonts w:ascii="Times New Roman" w:hAnsi="Times New Roman"/>
        </w:rPr>
        <w:t>, строительство на них жилой недвижимости запрещено законом</w:t>
      </w:r>
      <w:r w:rsidR="00DB35CB" w:rsidRPr="00D94E40">
        <w:rPr>
          <w:rFonts w:ascii="Times New Roman" w:hAnsi="Times New Roman"/>
        </w:rPr>
        <w:t>.</w:t>
      </w:r>
    </w:p>
    <w:p w:rsidR="00362EF4" w:rsidRPr="00D94E40" w:rsidRDefault="00C4115F" w:rsidP="009449C1">
      <w:pPr>
        <w:shd w:val="clear" w:color="auto" w:fill="FFFFFF"/>
        <w:ind w:right="6"/>
        <w:jc w:val="both"/>
        <w:rPr>
          <w:rFonts w:ascii="Times New Roman" w:hAnsi="Times New Roman"/>
        </w:rPr>
      </w:pPr>
      <w:r w:rsidRPr="00D94E40">
        <w:rPr>
          <w:rFonts w:ascii="Times New Roman" w:hAnsi="Times New Roman"/>
        </w:rPr>
        <w:t xml:space="preserve">В соответствии с </w:t>
      </w:r>
      <w:r w:rsidR="00DB35CB" w:rsidRPr="00D94E40">
        <w:rPr>
          <w:rFonts w:ascii="Times New Roman" w:hAnsi="Times New Roman"/>
        </w:rPr>
        <w:t>К</w:t>
      </w:r>
      <w:r w:rsidR="00362EF4" w:rsidRPr="00D94E40">
        <w:rPr>
          <w:rFonts w:ascii="Times New Roman" w:hAnsi="Times New Roman"/>
        </w:rPr>
        <w:t>адастровым планом земельн</w:t>
      </w:r>
      <w:r w:rsidR="000E5404" w:rsidRPr="00D94E40">
        <w:rPr>
          <w:rFonts w:ascii="Times New Roman" w:hAnsi="Times New Roman"/>
        </w:rPr>
        <w:t>ых участков</w:t>
      </w:r>
      <w:r w:rsidR="00362EF4" w:rsidRPr="00D94E40">
        <w:rPr>
          <w:rFonts w:ascii="Times New Roman" w:hAnsi="Times New Roman"/>
        </w:rPr>
        <w:t xml:space="preserve"> Разрешенное использование земельн</w:t>
      </w:r>
      <w:r w:rsidR="000E5404" w:rsidRPr="00D94E40">
        <w:rPr>
          <w:rFonts w:ascii="Times New Roman" w:hAnsi="Times New Roman"/>
        </w:rPr>
        <w:t>ых</w:t>
      </w:r>
      <w:r w:rsidR="00362EF4" w:rsidRPr="00D94E40">
        <w:rPr>
          <w:rFonts w:ascii="Times New Roman" w:hAnsi="Times New Roman"/>
        </w:rPr>
        <w:t xml:space="preserve"> участк</w:t>
      </w:r>
      <w:r w:rsidR="000E5404" w:rsidRPr="00D94E40">
        <w:rPr>
          <w:rFonts w:ascii="Times New Roman" w:hAnsi="Times New Roman"/>
        </w:rPr>
        <w:t>ов</w:t>
      </w:r>
      <w:r w:rsidR="00362EF4" w:rsidRPr="00D94E40">
        <w:rPr>
          <w:rFonts w:ascii="Times New Roman" w:hAnsi="Times New Roman"/>
        </w:rPr>
        <w:t xml:space="preserve">– </w:t>
      </w:r>
      <w:proofErr w:type="gramStart"/>
      <w:r w:rsidR="00362EF4" w:rsidRPr="00D94E40">
        <w:rPr>
          <w:rFonts w:ascii="Times New Roman" w:hAnsi="Times New Roman"/>
        </w:rPr>
        <w:t>по</w:t>
      </w:r>
      <w:proofErr w:type="gramEnd"/>
      <w:r w:rsidR="00362EF4" w:rsidRPr="00D94E40">
        <w:rPr>
          <w:rFonts w:ascii="Times New Roman" w:hAnsi="Times New Roman"/>
        </w:rPr>
        <w:t xml:space="preserve">д </w:t>
      </w:r>
      <w:r w:rsidR="000E5404" w:rsidRPr="00D94E40">
        <w:rPr>
          <w:rFonts w:ascii="Times New Roman" w:hAnsi="Times New Roman"/>
        </w:rPr>
        <w:t xml:space="preserve">ведение товарного сельскохозяйственного </w:t>
      </w:r>
      <w:r w:rsidR="001B3D9A" w:rsidRPr="00D94E40">
        <w:rPr>
          <w:rFonts w:ascii="Times New Roman" w:hAnsi="Times New Roman"/>
        </w:rPr>
        <w:t>производства (</w:t>
      </w:r>
      <w:r w:rsidR="00DE787F" w:rsidRPr="00D94E40">
        <w:rPr>
          <w:rFonts w:ascii="Times New Roman" w:hAnsi="Times New Roman"/>
        </w:rPr>
        <w:t>Участки в Тверской области)</w:t>
      </w:r>
      <w:r w:rsidR="000E5404" w:rsidRPr="00D94E40">
        <w:rPr>
          <w:rFonts w:ascii="Times New Roman" w:hAnsi="Times New Roman"/>
        </w:rPr>
        <w:t>.</w:t>
      </w:r>
    </w:p>
    <w:bookmarkEnd w:id="198"/>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 xml:space="preserve">Таким образом, можно сделать вывод, что законодательно разрешенным использованием земельного участка является </w:t>
      </w:r>
      <w:r w:rsidR="00316D30" w:rsidRPr="00D94E40">
        <w:rPr>
          <w:rFonts w:ascii="Times New Roman" w:hAnsi="Times New Roman"/>
        </w:rPr>
        <w:t>использование земельного участка под</w:t>
      </w:r>
      <w:r w:rsidR="000E5404" w:rsidRPr="00D94E40">
        <w:rPr>
          <w:rFonts w:ascii="Times New Roman" w:hAnsi="Times New Roman"/>
        </w:rPr>
        <w:t xml:space="preserve"> ведение товарного сельскохозяйственного производства.</w:t>
      </w:r>
    </w:p>
    <w:p w:rsidR="00DE787F" w:rsidRPr="00D94E40" w:rsidRDefault="00DE787F" w:rsidP="009449C1">
      <w:pPr>
        <w:shd w:val="clear" w:color="auto" w:fill="FFFFFF"/>
        <w:ind w:right="6"/>
        <w:jc w:val="both"/>
        <w:rPr>
          <w:rFonts w:ascii="Times New Roman" w:hAnsi="Times New Roman"/>
        </w:rPr>
      </w:pPr>
      <w:r w:rsidRPr="00D94E40">
        <w:rPr>
          <w:rFonts w:ascii="Times New Roman" w:hAnsi="Times New Roman"/>
        </w:rPr>
        <w:t xml:space="preserve">Согласно предоставленным Заказчиком документам земельные участки принадлежит к землям </w:t>
      </w:r>
      <w:r w:rsidR="008E6344" w:rsidRPr="00D94E40">
        <w:rPr>
          <w:rFonts w:ascii="Times New Roman" w:hAnsi="Times New Roman"/>
        </w:rPr>
        <w:t>сел</w:t>
      </w:r>
      <w:r w:rsidR="008E6344">
        <w:rPr>
          <w:rFonts w:ascii="Times New Roman" w:hAnsi="Times New Roman"/>
        </w:rPr>
        <w:t>ь</w:t>
      </w:r>
      <w:r w:rsidR="008E6344" w:rsidRPr="00D94E40">
        <w:rPr>
          <w:rFonts w:ascii="Times New Roman" w:hAnsi="Times New Roman"/>
        </w:rPr>
        <w:t>хоз назначения</w:t>
      </w:r>
      <w:r w:rsidRPr="00D94E40">
        <w:rPr>
          <w:rFonts w:ascii="Times New Roman" w:hAnsi="Times New Roman"/>
        </w:rPr>
        <w:t>, строительство на них жилой недвижимости запрещено законом.</w:t>
      </w:r>
    </w:p>
    <w:p w:rsidR="00DE787F" w:rsidRPr="00D94E40" w:rsidRDefault="00DE787F" w:rsidP="009449C1">
      <w:pPr>
        <w:shd w:val="clear" w:color="auto" w:fill="FFFFFF"/>
        <w:ind w:right="6"/>
        <w:jc w:val="both"/>
        <w:rPr>
          <w:rFonts w:ascii="Times New Roman" w:hAnsi="Times New Roman"/>
        </w:rPr>
      </w:pPr>
      <w:r w:rsidRPr="00D94E40">
        <w:rPr>
          <w:rFonts w:ascii="Times New Roman" w:hAnsi="Times New Roman"/>
        </w:rPr>
        <w:t xml:space="preserve">В соответствии с Кадастровым планом земельных участков Разрешенное использование земельных участков– </w:t>
      </w:r>
      <w:proofErr w:type="gramStart"/>
      <w:r w:rsidRPr="00D94E40">
        <w:rPr>
          <w:rFonts w:ascii="Times New Roman" w:hAnsi="Times New Roman"/>
        </w:rPr>
        <w:t>дл</w:t>
      </w:r>
      <w:proofErr w:type="gramEnd"/>
      <w:r w:rsidRPr="00D94E40">
        <w:rPr>
          <w:rFonts w:ascii="Times New Roman" w:hAnsi="Times New Roman"/>
        </w:rPr>
        <w:t>я сельскохозяйственного производства (Участка в Республике Карелия).</w:t>
      </w:r>
    </w:p>
    <w:p w:rsidR="00DE787F" w:rsidRPr="00D94E40" w:rsidRDefault="00DE787F" w:rsidP="009449C1">
      <w:pPr>
        <w:shd w:val="clear" w:color="auto" w:fill="FFFFFF"/>
        <w:ind w:right="6"/>
        <w:jc w:val="both"/>
        <w:rPr>
          <w:rFonts w:ascii="Times New Roman" w:hAnsi="Times New Roman"/>
        </w:rPr>
      </w:pPr>
      <w:r w:rsidRPr="00D94E40">
        <w:rPr>
          <w:rFonts w:ascii="Times New Roman" w:hAnsi="Times New Roman"/>
        </w:rPr>
        <w:t>Таким образом, можно сделать вывод, что законодательно разрешенным использованием земельного участка является использование земельного участка для сельскохозяйственного производства.</w:t>
      </w:r>
    </w:p>
    <w:p w:rsidR="00C4115F" w:rsidRPr="00D94E40" w:rsidRDefault="00C4115F" w:rsidP="009449C1">
      <w:pPr>
        <w:shd w:val="clear" w:color="auto" w:fill="FFFFFF"/>
        <w:ind w:right="6"/>
        <w:jc w:val="both"/>
        <w:rPr>
          <w:rFonts w:ascii="Times New Roman" w:hAnsi="Times New Roman"/>
          <w:b/>
          <w:i/>
        </w:rPr>
      </w:pPr>
      <w:bookmarkStart w:id="199" w:name="_Toc132706589"/>
      <w:r w:rsidRPr="00D94E40">
        <w:rPr>
          <w:rFonts w:ascii="Times New Roman" w:hAnsi="Times New Roman"/>
          <w:b/>
          <w:i/>
        </w:rPr>
        <w:t>Физическая осуществимость</w:t>
      </w:r>
      <w:bookmarkEnd w:id="199"/>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Земельный участок имеет ровный спокойный рельеф.</w:t>
      </w:r>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Инженерные коммуникации (водопровод, канализация и центральное отопление)</w:t>
      </w:r>
      <w:r w:rsidR="00362EF4" w:rsidRPr="00D94E40">
        <w:rPr>
          <w:rFonts w:ascii="Times New Roman" w:hAnsi="Times New Roman"/>
        </w:rPr>
        <w:t xml:space="preserve"> </w:t>
      </w:r>
      <w:r w:rsidRPr="00D94E40">
        <w:rPr>
          <w:rFonts w:ascii="Times New Roman" w:hAnsi="Times New Roman"/>
        </w:rPr>
        <w:t xml:space="preserve">расположены </w:t>
      </w:r>
      <w:r w:rsidR="000E5404" w:rsidRPr="00D94E40">
        <w:rPr>
          <w:rFonts w:ascii="Times New Roman" w:hAnsi="Times New Roman"/>
        </w:rPr>
        <w:t>далеко</w:t>
      </w:r>
      <w:r w:rsidRPr="00D94E40">
        <w:rPr>
          <w:rFonts w:ascii="Times New Roman" w:hAnsi="Times New Roman"/>
        </w:rPr>
        <w:t>. Физические характеристики участка не накладывают ограничений на воз</w:t>
      </w:r>
      <w:r w:rsidR="001E46A2" w:rsidRPr="00D94E40">
        <w:rPr>
          <w:rFonts w:ascii="Times New Roman" w:hAnsi="Times New Roman"/>
        </w:rPr>
        <w:t>можные варианты его застройки.</w:t>
      </w:r>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 xml:space="preserve">В соответствии с выводом предыдущего раздела, на земельном участке законодательно разрешено и физически возможно </w:t>
      </w:r>
      <w:r w:rsidR="00316D30" w:rsidRPr="00D94E40">
        <w:rPr>
          <w:rFonts w:ascii="Times New Roman" w:hAnsi="Times New Roman"/>
        </w:rPr>
        <w:t xml:space="preserve">использование земельного участка </w:t>
      </w:r>
      <w:r w:rsidR="000E5404" w:rsidRPr="00D94E40">
        <w:rPr>
          <w:rFonts w:ascii="Times New Roman" w:hAnsi="Times New Roman"/>
        </w:rPr>
        <w:t>под ведение товарного сельскохозяйственного производства</w:t>
      </w:r>
      <w:r w:rsidR="00DE787F" w:rsidRPr="00D94E40">
        <w:rPr>
          <w:rFonts w:ascii="Times New Roman" w:hAnsi="Times New Roman"/>
        </w:rPr>
        <w:t xml:space="preserve"> и для сельскохозяйственного производства</w:t>
      </w:r>
      <w:r w:rsidR="00E2762B" w:rsidRPr="00D94E40">
        <w:rPr>
          <w:rFonts w:ascii="Times New Roman" w:hAnsi="Times New Roman"/>
        </w:rPr>
        <w:t>,</w:t>
      </w:r>
      <w:r w:rsidR="00E2762B" w:rsidRPr="00D94E40">
        <w:t xml:space="preserve"> </w:t>
      </w:r>
      <w:r w:rsidR="00E2762B" w:rsidRPr="00D94E40">
        <w:rPr>
          <w:rFonts w:ascii="Times New Roman" w:hAnsi="Times New Roman"/>
        </w:rPr>
        <w:t>для ведения личного подсобного хозяйства / земли сельскохозяйственного назначения</w:t>
      </w:r>
      <w:r w:rsidR="00E66A61" w:rsidRPr="00D94E40">
        <w:rPr>
          <w:rFonts w:ascii="Times New Roman" w:hAnsi="Times New Roman"/>
        </w:rPr>
        <w:t>, для ведения сельского и лесного хозяйства.</w:t>
      </w:r>
    </w:p>
    <w:p w:rsidR="00C4115F" w:rsidRPr="00D94E40" w:rsidRDefault="00C4115F" w:rsidP="009449C1">
      <w:pPr>
        <w:shd w:val="clear" w:color="auto" w:fill="FFFFFF"/>
        <w:ind w:right="6"/>
        <w:jc w:val="both"/>
        <w:rPr>
          <w:rFonts w:ascii="Times New Roman" w:hAnsi="Times New Roman"/>
          <w:b/>
          <w:i/>
        </w:rPr>
      </w:pPr>
      <w:r w:rsidRPr="00D94E40">
        <w:rPr>
          <w:rFonts w:ascii="Times New Roman" w:hAnsi="Times New Roman"/>
          <w:b/>
          <w:i/>
        </w:rPr>
        <w:t>Экономическая целесообразность</w:t>
      </w:r>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Реалистичная оценка рыночного спроса на предполагаемое использование представляется очень важным фактором. При анализе альтернативных вариантов использования принимается во внимание спрос на каждый из вариантов и наличие других конкурирующих участков земли, удобных для подобного использования, которое и формирует предложение. Эти факторы необходимо взвесить при анализе экономической целесообразности. Все варианты необходимо оценить с позиции потенциального дохода.</w:t>
      </w:r>
    </w:p>
    <w:p w:rsidR="00C4115F" w:rsidRPr="00D94E40" w:rsidRDefault="00C4115F" w:rsidP="009449C1">
      <w:pPr>
        <w:shd w:val="clear" w:color="auto" w:fill="FFFFFF"/>
        <w:ind w:right="6"/>
        <w:jc w:val="both"/>
        <w:rPr>
          <w:rFonts w:ascii="Times New Roman" w:hAnsi="Times New Roman"/>
        </w:rPr>
      </w:pPr>
      <w:r w:rsidRPr="00D94E40">
        <w:rPr>
          <w:rFonts w:ascii="Times New Roman" w:hAnsi="Times New Roman"/>
        </w:rPr>
        <w:t>Учитывая особенности местоположения объекта оценки (</w:t>
      </w:r>
      <w:proofErr w:type="gramStart"/>
      <w:r w:rsidRPr="00D94E40">
        <w:rPr>
          <w:rFonts w:ascii="Times New Roman" w:hAnsi="Times New Roman"/>
        </w:rPr>
        <w:t>см</w:t>
      </w:r>
      <w:proofErr w:type="gramEnd"/>
      <w:r w:rsidRPr="00D94E40">
        <w:rPr>
          <w:rFonts w:ascii="Times New Roman" w:hAnsi="Times New Roman"/>
        </w:rPr>
        <w:t>. раздел «Описание объекта оценки</w:t>
      </w:r>
      <w:r w:rsidR="000E5404" w:rsidRPr="00D94E40">
        <w:rPr>
          <w:rFonts w:ascii="Times New Roman" w:hAnsi="Times New Roman"/>
        </w:rPr>
        <w:t>»</w:t>
      </w:r>
      <w:r w:rsidRPr="00D94E40">
        <w:rPr>
          <w:rFonts w:ascii="Times New Roman" w:hAnsi="Times New Roman"/>
        </w:rPr>
        <w:t xml:space="preserve">), характер окружающей застройки, а также на основании проведенного исследования рынка, на земельном участке наиболее экономически целесообразным является </w:t>
      </w:r>
      <w:r w:rsidR="001E46A2" w:rsidRPr="00D94E40">
        <w:rPr>
          <w:rFonts w:ascii="Times New Roman" w:hAnsi="Times New Roman"/>
        </w:rPr>
        <w:t xml:space="preserve">использование земельного </w:t>
      </w:r>
      <w:r w:rsidR="001B3D9A" w:rsidRPr="00D94E40">
        <w:rPr>
          <w:rFonts w:ascii="Times New Roman" w:hAnsi="Times New Roman"/>
        </w:rPr>
        <w:t>участка принято</w:t>
      </w:r>
      <w:r w:rsidR="000E5404" w:rsidRPr="00D94E40">
        <w:rPr>
          <w:rFonts w:ascii="Times New Roman" w:hAnsi="Times New Roman"/>
        </w:rPr>
        <w:t xml:space="preserve"> </w:t>
      </w:r>
      <w:r w:rsidR="001E46A2" w:rsidRPr="00D94E40">
        <w:rPr>
          <w:rFonts w:ascii="Times New Roman" w:hAnsi="Times New Roman"/>
        </w:rPr>
        <w:t>под</w:t>
      </w:r>
      <w:r w:rsidR="000E5404" w:rsidRPr="00D94E40">
        <w:rPr>
          <w:rFonts w:ascii="Times New Roman" w:hAnsi="Times New Roman"/>
        </w:rPr>
        <w:t xml:space="preserve"> ведение товарного сельскохозяйственного производства</w:t>
      </w:r>
      <w:r w:rsidR="00DE787F" w:rsidRPr="00D94E40">
        <w:rPr>
          <w:rFonts w:ascii="Times New Roman" w:hAnsi="Times New Roman"/>
        </w:rPr>
        <w:t xml:space="preserve"> и для сельскохозяйственного производства</w:t>
      </w:r>
      <w:r w:rsidR="00E66A61" w:rsidRPr="00D94E40">
        <w:rPr>
          <w:rFonts w:ascii="Times New Roman" w:hAnsi="Times New Roman"/>
        </w:rPr>
        <w:t>, для ведения сельского и лесного хозяйства</w:t>
      </w:r>
      <w:r w:rsidR="00DE787F" w:rsidRPr="00D94E40">
        <w:rPr>
          <w:rFonts w:ascii="Times New Roman" w:hAnsi="Times New Roman"/>
        </w:rPr>
        <w:t>.</w:t>
      </w:r>
    </w:p>
    <w:p w:rsidR="00C4115F" w:rsidRPr="00D94E40" w:rsidRDefault="00C4115F" w:rsidP="009449C1">
      <w:pPr>
        <w:shd w:val="clear" w:color="auto" w:fill="FFFFFF"/>
        <w:ind w:right="6"/>
        <w:jc w:val="both"/>
        <w:rPr>
          <w:rFonts w:ascii="Times New Roman" w:hAnsi="Times New Roman"/>
          <w:b/>
        </w:rPr>
      </w:pPr>
      <w:r w:rsidRPr="00D94E40">
        <w:rPr>
          <w:rFonts w:ascii="Times New Roman" w:hAnsi="Times New Roman"/>
          <w:b/>
        </w:rPr>
        <w:t xml:space="preserve">Таким образом, наилучшим и наиболее эффективным использованием объекта оценки является его </w:t>
      </w:r>
      <w:r w:rsidR="00E2762B" w:rsidRPr="00D94E40">
        <w:rPr>
          <w:rFonts w:ascii="Times New Roman" w:hAnsi="Times New Roman"/>
          <w:b/>
        </w:rPr>
        <w:t xml:space="preserve">текущее </w:t>
      </w:r>
      <w:r w:rsidRPr="00D94E40">
        <w:rPr>
          <w:rFonts w:ascii="Times New Roman" w:hAnsi="Times New Roman"/>
          <w:b/>
        </w:rPr>
        <w:t xml:space="preserve">использование под </w:t>
      </w:r>
      <w:r w:rsidR="000E5404" w:rsidRPr="00D94E40">
        <w:rPr>
          <w:rFonts w:ascii="Times New Roman" w:hAnsi="Times New Roman"/>
          <w:b/>
        </w:rPr>
        <w:t>ведение товарного сельскохозяйственного производства</w:t>
      </w:r>
      <w:r w:rsidR="00E2762B" w:rsidRPr="00D94E40">
        <w:rPr>
          <w:rFonts w:ascii="Times New Roman" w:hAnsi="Times New Roman"/>
          <w:b/>
        </w:rPr>
        <w:t xml:space="preserve"> и для ведения личного подсобного хозяйства</w:t>
      </w:r>
      <w:r w:rsidR="00E66A61" w:rsidRPr="00D94E40">
        <w:rPr>
          <w:rFonts w:ascii="Times New Roman" w:hAnsi="Times New Roman"/>
          <w:b/>
        </w:rPr>
        <w:t>, для ведения сельского и лесного хозяйства</w:t>
      </w:r>
      <w:r w:rsidR="00E2762B" w:rsidRPr="00D94E40">
        <w:rPr>
          <w:rFonts w:ascii="Times New Roman" w:hAnsi="Times New Roman"/>
          <w:b/>
        </w:rPr>
        <w:t>.</w:t>
      </w:r>
    </w:p>
    <w:p w:rsidR="00EB6D25" w:rsidRPr="00D94E40" w:rsidRDefault="00173F4D" w:rsidP="009449C1">
      <w:pPr>
        <w:pStyle w:val="10"/>
        <w:spacing w:before="0" w:after="0"/>
        <w:jc w:val="center"/>
        <w:rPr>
          <w:rFonts w:ascii="Times New Roman" w:hAnsi="Times New Roman"/>
          <w:b w:val="0"/>
          <w:bCs w:val="0"/>
          <w:caps/>
          <w:spacing w:val="-2"/>
        </w:rPr>
      </w:pPr>
      <w:bookmarkStart w:id="200" w:name="_GoBack"/>
      <w:bookmarkStart w:id="201" w:name="_Toc216162741"/>
      <w:bookmarkStart w:id="202" w:name="_Toc296518304"/>
      <w:bookmarkStart w:id="203" w:name="_Toc444204662"/>
      <w:bookmarkEnd w:id="200"/>
      <w:r>
        <w:rPr>
          <w:rFonts w:ascii="Times New Roman" w:hAnsi="Times New Roman"/>
          <w:bCs w:val="0"/>
          <w:iCs/>
          <w:sz w:val="22"/>
          <w:szCs w:val="22"/>
        </w:rPr>
        <w:lastRenderedPageBreak/>
        <w:t>5</w:t>
      </w:r>
      <w:r w:rsidR="00EB6D25" w:rsidRPr="003C49C7">
        <w:rPr>
          <w:rFonts w:ascii="Times New Roman" w:hAnsi="Times New Roman"/>
          <w:bCs w:val="0"/>
          <w:iCs/>
          <w:sz w:val="22"/>
          <w:szCs w:val="22"/>
        </w:rPr>
        <w:t>.</w:t>
      </w:r>
      <w:r w:rsidR="00014ED2" w:rsidRPr="003C49C7">
        <w:rPr>
          <w:rFonts w:ascii="Times New Roman" w:hAnsi="Times New Roman"/>
          <w:bCs w:val="0"/>
          <w:iCs/>
          <w:sz w:val="22"/>
          <w:szCs w:val="22"/>
        </w:rPr>
        <w:t>3</w:t>
      </w:r>
      <w:r w:rsidR="003C49C7">
        <w:rPr>
          <w:rFonts w:ascii="Times New Roman" w:hAnsi="Times New Roman"/>
          <w:bCs w:val="0"/>
          <w:iCs/>
          <w:sz w:val="22"/>
          <w:szCs w:val="22"/>
        </w:rPr>
        <w:t>. С</w:t>
      </w:r>
      <w:r w:rsidR="00EB6D25" w:rsidRPr="003C49C7">
        <w:rPr>
          <w:rFonts w:ascii="Times New Roman" w:hAnsi="Times New Roman"/>
          <w:bCs w:val="0"/>
          <w:iCs/>
          <w:sz w:val="22"/>
          <w:szCs w:val="22"/>
        </w:rPr>
        <w:t>равнительный подход</w:t>
      </w:r>
      <w:bookmarkEnd w:id="201"/>
      <w:bookmarkEnd w:id="202"/>
      <w:bookmarkEnd w:id="203"/>
    </w:p>
    <w:p w:rsidR="00EB6D25" w:rsidRPr="00DD3590" w:rsidRDefault="00EB6D25" w:rsidP="009449C1">
      <w:pPr>
        <w:shd w:val="clear" w:color="auto" w:fill="FFFFFF"/>
        <w:ind w:right="6"/>
        <w:jc w:val="both"/>
        <w:rPr>
          <w:rFonts w:ascii="Times New Roman" w:hAnsi="Times New Roman"/>
        </w:rPr>
      </w:pPr>
      <w:r w:rsidRPr="00DD3590">
        <w:rPr>
          <w:rFonts w:ascii="Times New Roman" w:hAnsi="Times New Roman"/>
        </w:rPr>
        <w:t>Сравнительный подход к оценке недвижимости базируется на информации о недавних сделках с аналогичными объектами на рынке и сравнении оцениваемой недвижимости с аналогами.</w:t>
      </w:r>
    </w:p>
    <w:p w:rsidR="00EB6D25" w:rsidRPr="00DD3590" w:rsidRDefault="00EB6D25" w:rsidP="009449C1">
      <w:pPr>
        <w:shd w:val="clear" w:color="auto" w:fill="FFFFFF"/>
        <w:ind w:right="6"/>
        <w:jc w:val="both"/>
        <w:rPr>
          <w:rFonts w:ascii="Times New Roman" w:hAnsi="Times New Roman"/>
        </w:rPr>
      </w:pPr>
      <w:r w:rsidRPr="00DD3590">
        <w:rPr>
          <w:rFonts w:ascii="Times New Roman" w:hAnsi="Times New Roman"/>
        </w:rPr>
        <w:t>Исходной предпосылкой применения сравнительного подхода к оценке является наличие развитого рынка недвижимости. Недостаточная развитость рынка недвижимости, а также, если оцениваемый объект недвижимости является специализированным, либо обладает исключительными выгодами или обременениями, не отражающими общее состояние рынка, применение этого подхода нецелесообразно.</w:t>
      </w:r>
    </w:p>
    <w:p w:rsidR="00EB6D25" w:rsidRPr="00DD3590" w:rsidRDefault="00EB6D25" w:rsidP="009449C1">
      <w:pPr>
        <w:shd w:val="clear" w:color="auto" w:fill="FFFFFF"/>
        <w:ind w:right="6"/>
        <w:jc w:val="both"/>
        <w:rPr>
          <w:rFonts w:ascii="Times New Roman" w:hAnsi="Times New Roman"/>
        </w:rPr>
      </w:pPr>
      <w:r w:rsidRPr="00DD3590">
        <w:rPr>
          <w:rFonts w:ascii="Times New Roman" w:hAnsi="Times New Roman"/>
        </w:rPr>
        <w:t>Основополагающим принципом сравнительного подхода к оценке недвижимости является принцип замещения. Он гласит, что при наличии на рынке нескольких схожих объектов рациональный инвестор не заплатит больше суммы, в которую обойдется приобретение недвижимости, аналогичной полезности.</w:t>
      </w:r>
    </w:p>
    <w:p w:rsidR="00EB6D25" w:rsidRPr="00DD3590" w:rsidRDefault="00EB6D25" w:rsidP="009449C1">
      <w:pPr>
        <w:shd w:val="clear" w:color="auto" w:fill="FFFFFF"/>
        <w:ind w:right="6"/>
        <w:jc w:val="both"/>
        <w:rPr>
          <w:rFonts w:ascii="Times New Roman" w:hAnsi="Times New Roman"/>
        </w:rPr>
      </w:pPr>
      <w:r w:rsidRPr="00DD3590">
        <w:rPr>
          <w:rFonts w:ascii="Times New Roman" w:hAnsi="Times New Roman"/>
        </w:rPr>
        <w:t>Основные этапы оценки недвижимости сравнительным подходом:</w:t>
      </w:r>
    </w:p>
    <w:p w:rsidR="00EB6D25" w:rsidRPr="00014ED2" w:rsidRDefault="00EB6D25" w:rsidP="009449C1">
      <w:pPr>
        <w:numPr>
          <w:ilvl w:val="0"/>
          <w:numId w:val="8"/>
        </w:numPr>
        <w:shd w:val="clear" w:color="auto" w:fill="FFFFFF"/>
        <w:tabs>
          <w:tab w:val="clear" w:pos="720"/>
          <w:tab w:val="left" w:pos="709"/>
        </w:tabs>
        <w:ind w:right="6"/>
        <w:jc w:val="both"/>
        <w:rPr>
          <w:rFonts w:ascii="Times New Roman" w:hAnsi="Times New Roman"/>
        </w:rPr>
      </w:pPr>
      <w:r w:rsidRPr="00014ED2">
        <w:rPr>
          <w:rFonts w:ascii="Times New Roman" w:hAnsi="Times New Roman"/>
        </w:rPr>
        <w:t xml:space="preserve">Изучают состояние и тенденции развития рынка недвижимости и особенно того сегмента, к которому принадлежит данный объект. </w:t>
      </w:r>
      <w:r w:rsidR="001B3D9A" w:rsidRPr="00014ED2">
        <w:rPr>
          <w:rFonts w:ascii="Times New Roman" w:hAnsi="Times New Roman"/>
        </w:rPr>
        <w:t>Выявляются объекты</w:t>
      </w:r>
      <w:r w:rsidRPr="00014ED2">
        <w:rPr>
          <w:rFonts w:ascii="Times New Roman" w:hAnsi="Times New Roman"/>
        </w:rPr>
        <w:t xml:space="preserve"> недвижимости, наиболее сопоставимые с </w:t>
      </w:r>
      <w:proofErr w:type="gramStart"/>
      <w:r w:rsidRPr="00014ED2">
        <w:rPr>
          <w:rFonts w:ascii="Times New Roman" w:hAnsi="Times New Roman"/>
        </w:rPr>
        <w:t>оцениваемым</w:t>
      </w:r>
      <w:proofErr w:type="gramEnd"/>
      <w:r w:rsidRPr="00014ED2">
        <w:rPr>
          <w:rFonts w:ascii="Times New Roman" w:hAnsi="Times New Roman"/>
        </w:rPr>
        <w:t>, проданные относительно недавно.</w:t>
      </w:r>
    </w:p>
    <w:p w:rsidR="00EB6D25" w:rsidRPr="00014ED2" w:rsidRDefault="00EB6D25" w:rsidP="009449C1">
      <w:pPr>
        <w:numPr>
          <w:ilvl w:val="0"/>
          <w:numId w:val="8"/>
        </w:numPr>
        <w:shd w:val="clear" w:color="auto" w:fill="FFFFFF"/>
        <w:tabs>
          <w:tab w:val="clear" w:pos="720"/>
          <w:tab w:val="left" w:pos="709"/>
        </w:tabs>
        <w:ind w:right="6"/>
        <w:jc w:val="both"/>
        <w:rPr>
          <w:rFonts w:ascii="Times New Roman" w:hAnsi="Times New Roman"/>
        </w:rPr>
      </w:pPr>
      <w:r w:rsidRPr="00014ED2">
        <w:rPr>
          <w:rFonts w:ascii="Times New Roman" w:hAnsi="Times New Roman"/>
        </w:rPr>
        <w:t>Собирается и проверяется информация по объектам-аналогам; анализируется собранная информация и каждый объект - аналог сравнивается с оцениваемым объектом.</w:t>
      </w:r>
    </w:p>
    <w:p w:rsidR="00EB6D25" w:rsidRPr="00014ED2" w:rsidRDefault="00EB6D25" w:rsidP="009449C1">
      <w:pPr>
        <w:numPr>
          <w:ilvl w:val="0"/>
          <w:numId w:val="8"/>
        </w:numPr>
        <w:shd w:val="clear" w:color="auto" w:fill="FFFFFF"/>
        <w:tabs>
          <w:tab w:val="clear" w:pos="720"/>
          <w:tab w:val="left" w:pos="709"/>
        </w:tabs>
        <w:ind w:right="6"/>
        <w:jc w:val="both"/>
        <w:rPr>
          <w:rFonts w:ascii="Times New Roman" w:hAnsi="Times New Roman"/>
        </w:rPr>
      </w:pPr>
      <w:r w:rsidRPr="00014ED2">
        <w:rPr>
          <w:rFonts w:ascii="Times New Roman" w:hAnsi="Times New Roman"/>
        </w:rPr>
        <w:t xml:space="preserve">На выделенные различия в </w:t>
      </w:r>
      <w:proofErr w:type="spellStart"/>
      <w:r w:rsidRPr="00014ED2">
        <w:rPr>
          <w:rFonts w:ascii="Times New Roman" w:hAnsi="Times New Roman"/>
        </w:rPr>
        <w:t>ценообразующих</w:t>
      </w:r>
      <w:proofErr w:type="spellEnd"/>
      <w:r w:rsidRPr="00014ED2">
        <w:rPr>
          <w:rFonts w:ascii="Times New Roman" w:hAnsi="Times New Roman"/>
        </w:rPr>
        <w:t xml:space="preserve"> характеристиках сравниваемых объектов вносятся поправки в цены продаж сопоставимых аналогов.</w:t>
      </w:r>
    </w:p>
    <w:p w:rsidR="00EB6D25" w:rsidRPr="00014ED2" w:rsidRDefault="00EB6D25" w:rsidP="009449C1">
      <w:pPr>
        <w:numPr>
          <w:ilvl w:val="0"/>
          <w:numId w:val="8"/>
        </w:numPr>
        <w:shd w:val="clear" w:color="auto" w:fill="FFFFFF"/>
        <w:tabs>
          <w:tab w:val="clear" w:pos="720"/>
          <w:tab w:val="left" w:pos="709"/>
        </w:tabs>
        <w:ind w:right="6"/>
        <w:jc w:val="both"/>
        <w:rPr>
          <w:rFonts w:ascii="Times New Roman" w:hAnsi="Times New Roman"/>
        </w:rPr>
      </w:pPr>
      <w:r w:rsidRPr="00014ED2">
        <w:rPr>
          <w:rFonts w:ascii="Times New Roman" w:hAnsi="Times New Roman"/>
        </w:rPr>
        <w:t xml:space="preserve">Согласовываются скорректированные цены </w:t>
      </w:r>
      <w:proofErr w:type="gramStart"/>
      <w:r w:rsidRPr="00014ED2">
        <w:rPr>
          <w:rFonts w:ascii="Times New Roman" w:hAnsi="Times New Roman"/>
        </w:rPr>
        <w:t>объектов-аналогов</w:t>
      </w:r>
      <w:proofErr w:type="gramEnd"/>
      <w:r w:rsidRPr="00014ED2">
        <w:rPr>
          <w:rFonts w:ascii="Times New Roman" w:hAnsi="Times New Roman"/>
        </w:rPr>
        <w:t xml:space="preserve"> и выводится итоговая величина рыночной стоимости объекта недвижимости на основе сравнительного подхода.</w:t>
      </w:r>
    </w:p>
    <w:p w:rsidR="00EB6D25" w:rsidRPr="00D94E40" w:rsidRDefault="00EB6D25" w:rsidP="009449C1">
      <w:pPr>
        <w:shd w:val="clear" w:color="auto" w:fill="FFFFFF"/>
        <w:ind w:right="6"/>
        <w:jc w:val="both"/>
        <w:rPr>
          <w:rFonts w:ascii="Times New Roman" w:hAnsi="Times New Roman"/>
        </w:rPr>
      </w:pPr>
      <w:r w:rsidRPr="00014ED2">
        <w:rPr>
          <w:rFonts w:ascii="Times New Roman" w:hAnsi="Times New Roman"/>
        </w:rPr>
        <w:t xml:space="preserve">При прямом сравнительном анализе продаж были использованы статистические данные по ценам </w:t>
      </w:r>
      <w:r w:rsidRPr="00D94E40">
        <w:rPr>
          <w:rFonts w:ascii="Times New Roman" w:hAnsi="Times New Roman"/>
        </w:rPr>
        <w:t>предложений и фактам продаж для объектов аналогичной функциональной направленности.</w:t>
      </w:r>
    </w:p>
    <w:p w:rsidR="00EB6D25" w:rsidRPr="00D94E40" w:rsidRDefault="00EB6D25" w:rsidP="009449C1">
      <w:pPr>
        <w:shd w:val="clear" w:color="auto" w:fill="FFFFFF"/>
        <w:ind w:right="6"/>
        <w:jc w:val="both"/>
        <w:rPr>
          <w:rFonts w:ascii="Times New Roman" w:hAnsi="Times New Roman"/>
        </w:rPr>
      </w:pPr>
      <w:r w:rsidRPr="00D94E40">
        <w:rPr>
          <w:rFonts w:ascii="Times New Roman" w:hAnsi="Times New Roman"/>
        </w:rPr>
        <w:t>Для объектов данного типа характерна ориентация покупателя на величину общей площади, поэтому в качестве единицы сравнения выбрана одна сотка.</w:t>
      </w:r>
    </w:p>
    <w:p w:rsidR="00EB6D25" w:rsidRPr="00D94E40" w:rsidRDefault="00EB6D25" w:rsidP="009449C1">
      <w:pPr>
        <w:shd w:val="clear" w:color="auto" w:fill="FFFFFF"/>
        <w:ind w:right="6"/>
        <w:jc w:val="both"/>
        <w:rPr>
          <w:rFonts w:ascii="Times New Roman" w:hAnsi="Times New Roman"/>
        </w:rPr>
      </w:pPr>
      <w:r w:rsidRPr="00D94E40">
        <w:rPr>
          <w:rFonts w:ascii="Times New Roman" w:hAnsi="Times New Roman"/>
        </w:rPr>
        <w:t xml:space="preserve">Все выбранные аналоги предлагались на открытом рынке, при этом предложения по продаже рассматривались </w:t>
      </w:r>
      <w:r w:rsidR="001B3D9A" w:rsidRPr="00D94E40">
        <w:rPr>
          <w:rFonts w:ascii="Times New Roman" w:hAnsi="Times New Roman"/>
        </w:rPr>
        <w:t>в период,</w:t>
      </w:r>
      <w:r w:rsidRPr="00D94E40">
        <w:rPr>
          <w:rFonts w:ascii="Times New Roman" w:hAnsi="Times New Roman"/>
        </w:rPr>
        <w:t xml:space="preserve"> наиболее приближенный к дате проведения оценки</w:t>
      </w:r>
      <w:r w:rsidR="007012FC" w:rsidRPr="00D94E40">
        <w:rPr>
          <w:rFonts w:ascii="Times New Roman" w:hAnsi="Times New Roman"/>
        </w:rPr>
        <w:t xml:space="preserve"> в </w:t>
      </w:r>
      <w:r w:rsidR="00173F4D">
        <w:rPr>
          <w:rFonts w:ascii="Times New Roman" w:hAnsi="Times New Roman"/>
        </w:rPr>
        <w:t>январе-феврале 2016 г.</w:t>
      </w:r>
      <w:r w:rsidR="00D90E91" w:rsidRPr="00D94E40">
        <w:rPr>
          <w:rFonts w:ascii="Times New Roman" w:hAnsi="Times New Roman"/>
        </w:rPr>
        <w:t xml:space="preserve"> </w:t>
      </w:r>
    </w:p>
    <w:p w:rsidR="00014ED2" w:rsidRPr="003C49C7" w:rsidRDefault="00173F4D" w:rsidP="009449C1">
      <w:pPr>
        <w:shd w:val="clear" w:color="auto" w:fill="FFFFFF"/>
        <w:jc w:val="center"/>
        <w:outlineLvl w:val="1"/>
        <w:rPr>
          <w:rFonts w:ascii="Times New Roman" w:hAnsi="Times New Roman"/>
          <w:i/>
        </w:rPr>
      </w:pPr>
      <w:bookmarkStart w:id="204" w:name="_Toc216162742"/>
      <w:bookmarkStart w:id="205" w:name="_Toc296518305"/>
      <w:bookmarkStart w:id="206" w:name="_Toc296522647"/>
      <w:bookmarkStart w:id="207" w:name="_Toc296522772"/>
      <w:bookmarkStart w:id="208" w:name="_Toc444204663"/>
      <w:r>
        <w:rPr>
          <w:rFonts w:ascii="Times New Roman" w:hAnsi="Times New Roman"/>
          <w:bCs/>
          <w:i/>
          <w:caps/>
          <w:spacing w:val="-2"/>
        </w:rPr>
        <w:t>5</w:t>
      </w:r>
      <w:r w:rsidR="00014ED2" w:rsidRPr="003C49C7">
        <w:rPr>
          <w:rFonts w:ascii="Times New Roman" w:hAnsi="Times New Roman"/>
          <w:bCs/>
          <w:i/>
          <w:caps/>
          <w:spacing w:val="-2"/>
        </w:rPr>
        <w:t xml:space="preserve">.3.1. </w:t>
      </w:r>
      <w:r w:rsidR="00014ED2" w:rsidRPr="003C49C7">
        <w:rPr>
          <w:rFonts w:ascii="Times New Roman" w:hAnsi="Times New Roman"/>
          <w:bCs/>
          <w:i/>
          <w:spacing w:val="-2"/>
        </w:rPr>
        <w:t>Внесение корректировок</w:t>
      </w:r>
      <w:bookmarkEnd w:id="204"/>
      <w:r w:rsidR="00DE787F" w:rsidRPr="003C49C7">
        <w:rPr>
          <w:rFonts w:ascii="Times New Roman" w:hAnsi="Times New Roman"/>
          <w:bCs/>
          <w:i/>
          <w:spacing w:val="-2"/>
        </w:rPr>
        <w:t xml:space="preserve"> для участков, расположенных в Тверской области и </w:t>
      </w:r>
      <w:r w:rsidR="00D94E40" w:rsidRPr="003C49C7">
        <w:rPr>
          <w:rFonts w:ascii="Times New Roman" w:hAnsi="Times New Roman"/>
          <w:bCs/>
          <w:i/>
          <w:spacing w:val="-2"/>
        </w:rPr>
        <w:t>в Респуб</w:t>
      </w:r>
      <w:r w:rsidR="00DE787F" w:rsidRPr="003C49C7">
        <w:rPr>
          <w:rFonts w:ascii="Times New Roman" w:hAnsi="Times New Roman"/>
          <w:bCs/>
          <w:i/>
          <w:spacing w:val="-2"/>
        </w:rPr>
        <w:t>лике Карелия</w:t>
      </w:r>
      <w:bookmarkEnd w:id="205"/>
      <w:bookmarkEnd w:id="206"/>
      <w:bookmarkEnd w:id="207"/>
      <w:bookmarkEnd w:id="208"/>
    </w:p>
    <w:p w:rsidR="00EB6D25" w:rsidRPr="00014ED2" w:rsidRDefault="00EB6D25" w:rsidP="009449C1">
      <w:pPr>
        <w:shd w:val="clear" w:color="auto" w:fill="FFFFFF"/>
        <w:ind w:right="6"/>
        <w:jc w:val="both"/>
        <w:rPr>
          <w:rFonts w:ascii="Times New Roman" w:hAnsi="Times New Roman"/>
        </w:rPr>
      </w:pPr>
      <w:r w:rsidRPr="00014ED2">
        <w:rPr>
          <w:rFonts w:ascii="Times New Roman" w:hAnsi="Times New Roman"/>
        </w:rPr>
        <w:t xml:space="preserve">Учитывая влияние основных </w:t>
      </w:r>
      <w:proofErr w:type="spellStart"/>
      <w:r w:rsidRPr="00014ED2">
        <w:rPr>
          <w:rFonts w:ascii="Times New Roman" w:hAnsi="Times New Roman"/>
        </w:rPr>
        <w:t>ценообразующих</w:t>
      </w:r>
      <w:proofErr w:type="spellEnd"/>
      <w:r w:rsidRPr="00014ED2">
        <w:rPr>
          <w:rFonts w:ascii="Times New Roman" w:hAnsi="Times New Roman"/>
        </w:rPr>
        <w:t xml:space="preserve"> параметров, в качестве объектов сравнения выбирались объекты аналогичного назначения с местоположением и технико-экономическими характеристиками, близкими к характеристикам оцениваемого объекта.</w:t>
      </w:r>
    </w:p>
    <w:p w:rsidR="00EB6D25" w:rsidRPr="00014ED2" w:rsidRDefault="00EB6D25" w:rsidP="009449C1">
      <w:pPr>
        <w:shd w:val="clear" w:color="auto" w:fill="FFFFFF"/>
        <w:ind w:right="6"/>
        <w:jc w:val="both"/>
        <w:rPr>
          <w:rFonts w:ascii="Times New Roman" w:hAnsi="Times New Roman"/>
        </w:rPr>
      </w:pPr>
      <w:r w:rsidRPr="00014ED2">
        <w:rPr>
          <w:rFonts w:ascii="Times New Roman" w:hAnsi="Times New Roman"/>
        </w:rPr>
        <w:t>При расчете использовались относительные корректировки и мультипликативный метод внесе</w:t>
      </w:r>
      <w:r w:rsidR="009F61AC">
        <w:rPr>
          <w:rFonts w:ascii="Times New Roman" w:hAnsi="Times New Roman"/>
        </w:rPr>
        <w:t>ния корректировок.</w:t>
      </w:r>
    </w:p>
    <w:p w:rsidR="00E82E1B" w:rsidRDefault="00EB6D25" w:rsidP="009449C1">
      <w:pPr>
        <w:shd w:val="clear" w:color="auto" w:fill="FFFFFF"/>
        <w:ind w:right="6"/>
        <w:jc w:val="both"/>
        <w:rPr>
          <w:rFonts w:ascii="Times New Roman" w:hAnsi="Times New Roman"/>
        </w:rPr>
      </w:pPr>
      <w:r w:rsidRPr="00014ED2">
        <w:rPr>
          <w:rFonts w:ascii="Times New Roman" w:hAnsi="Times New Roman"/>
        </w:rPr>
        <w:t>Ряд факторов не включены в состав корректировок, так как аналоги имеют одинаковые характеристики дан</w:t>
      </w:r>
      <w:r w:rsidR="00E82E1B">
        <w:rPr>
          <w:rFonts w:ascii="Times New Roman" w:hAnsi="Times New Roman"/>
        </w:rPr>
        <w:t>ных факторов с объектом оценки.</w:t>
      </w:r>
    </w:p>
    <w:p w:rsidR="00EB6D25" w:rsidRPr="00014ED2" w:rsidRDefault="004A0E6C" w:rsidP="009449C1">
      <w:pPr>
        <w:shd w:val="clear" w:color="auto" w:fill="FFFFFF"/>
        <w:ind w:right="6"/>
        <w:jc w:val="both"/>
        <w:rPr>
          <w:rFonts w:ascii="Times New Roman" w:hAnsi="Times New Roman"/>
        </w:rPr>
      </w:pPr>
      <w:r>
        <w:rPr>
          <w:rFonts w:ascii="Times New Roman" w:hAnsi="Times New Roman"/>
        </w:rPr>
        <w:t>В</w:t>
      </w:r>
      <w:r w:rsidR="00EB6D25" w:rsidRPr="00014ED2">
        <w:rPr>
          <w:rFonts w:ascii="Times New Roman" w:hAnsi="Times New Roman"/>
        </w:rPr>
        <w:t xml:space="preserve"> результате исследования рынка недвижимости и консультации со специалистами риэлтерских компаний Оценщик пришел к выводу, что цена сделки купли-продажи объектов, аналогичных оцениваемым остается неизменной.</w:t>
      </w:r>
    </w:p>
    <w:p w:rsidR="00EB6D25" w:rsidRPr="00D94E40" w:rsidRDefault="00EB6D25" w:rsidP="009449C1">
      <w:pPr>
        <w:numPr>
          <w:ilvl w:val="0"/>
          <w:numId w:val="5"/>
        </w:numPr>
        <w:shd w:val="clear" w:color="auto" w:fill="FFFFFF"/>
        <w:ind w:right="6"/>
        <w:jc w:val="both"/>
        <w:rPr>
          <w:rFonts w:ascii="Times New Roman" w:hAnsi="Times New Roman"/>
          <w:iCs/>
        </w:rPr>
      </w:pPr>
      <w:r w:rsidRPr="00014ED2">
        <w:rPr>
          <w:rFonts w:ascii="Times New Roman" w:hAnsi="Times New Roman"/>
          <w:iCs/>
        </w:rPr>
        <w:t xml:space="preserve">дата предложения, т.к. при использовании данных о предложениях объектов-аналогов </w:t>
      </w:r>
      <w:r w:rsidRPr="00D94E40">
        <w:rPr>
          <w:rFonts w:ascii="Times New Roman" w:hAnsi="Times New Roman"/>
          <w:iCs/>
        </w:rPr>
        <w:t>рассматривались данные, опубликованные за период, максимально приближенный к дате проведения оценки</w:t>
      </w:r>
      <w:r w:rsidR="00E42AB2" w:rsidRPr="00D94E40">
        <w:rPr>
          <w:rFonts w:ascii="Times New Roman" w:hAnsi="Times New Roman"/>
          <w:iCs/>
        </w:rPr>
        <w:t>.</w:t>
      </w:r>
    </w:p>
    <w:p w:rsidR="00EB6D25" w:rsidRPr="00D94E40" w:rsidRDefault="00EB6D25"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 xml:space="preserve">функциональное назначение, т.к. все подобранные объекты-аналоги являются земельными участками </w:t>
      </w:r>
      <w:r w:rsidR="008E6344" w:rsidRPr="00D94E40">
        <w:rPr>
          <w:rFonts w:ascii="Times New Roman" w:hAnsi="Times New Roman"/>
          <w:iCs/>
        </w:rPr>
        <w:t>сельхоз назначения</w:t>
      </w:r>
      <w:r w:rsidR="00D92840" w:rsidRPr="00D94E40">
        <w:rPr>
          <w:rFonts w:ascii="Times New Roman" w:hAnsi="Times New Roman"/>
          <w:iCs/>
        </w:rPr>
        <w:t xml:space="preserve"> для ведения то</w:t>
      </w:r>
      <w:r w:rsidR="008E6344">
        <w:rPr>
          <w:rFonts w:ascii="Times New Roman" w:hAnsi="Times New Roman"/>
          <w:iCs/>
        </w:rPr>
        <w:t>варного сельскохозяйственного</w:t>
      </w:r>
      <w:r w:rsidR="00D92840" w:rsidRPr="00D94E40">
        <w:rPr>
          <w:rFonts w:ascii="Times New Roman" w:hAnsi="Times New Roman"/>
          <w:iCs/>
        </w:rPr>
        <w:t xml:space="preserve"> производства</w:t>
      </w:r>
      <w:r w:rsidRPr="00D94E40">
        <w:rPr>
          <w:rFonts w:ascii="Times New Roman" w:hAnsi="Times New Roman"/>
          <w:iCs/>
        </w:rPr>
        <w:t>.</w:t>
      </w:r>
    </w:p>
    <w:p w:rsidR="00E42AB2" w:rsidRPr="00D94E40" w:rsidRDefault="00D32637"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местоположение</w:t>
      </w:r>
      <w:r w:rsidR="00E42AB2" w:rsidRPr="00D94E40">
        <w:rPr>
          <w:rFonts w:ascii="Times New Roman" w:hAnsi="Times New Roman"/>
          <w:iCs/>
        </w:rPr>
        <w:t xml:space="preserve">, т.к. все подобранные объекты-аналоги находятся на сравнимом удалении </w:t>
      </w:r>
      <w:r w:rsidR="009F61AC" w:rsidRPr="00D94E40">
        <w:rPr>
          <w:rFonts w:ascii="Times New Roman" w:hAnsi="Times New Roman"/>
          <w:iCs/>
        </w:rPr>
        <w:t>(</w:t>
      </w:r>
      <w:r w:rsidR="007012FC" w:rsidRPr="00D94E40">
        <w:rPr>
          <w:rFonts w:ascii="Times New Roman" w:hAnsi="Times New Roman"/>
          <w:iCs/>
        </w:rPr>
        <w:t>более</w:t>
      </w:r>
      <w:r w:rsidR="009F61AC" w:rsidRPr="00D94E40">
        <w:rPr>
          <w:rFonts w:ascii="Times New Roman" w:hAnsi="Times New Roman"/>
          <w:iCs/>
        </w:rPr>
        <w:t xml:space="preserve"> </w:t>
      </w:r>
      <w:r w:rsidR="007012FC" w:rsidRPr="00D94E40">
        <w:rPr>
          <w:rFonts w:ascii="Times New Roman" w:hAnsi="Times New Roman"/>
          <w:iCs/>
        </w:rPr>
        <w:t>8</w:t>
      </w:r>
      <w:r w:rsidR="009F61AC" w:rsidRPr="00D94E40">
        <w:rPr>
          <w:rFonts w:ascii="Times New Roman" w:hAnsi="Times New Roman"/>
          <w:iCs/>
        </w:rPr>
        <w:t xml:space="preserve">0 км) от территории города Москвы по </w:t>
      </w:r>
      <w:r w:rsidR="007012FC" w:rsidRPr="00D94E40">
        <w:rPr>
          <w:rFonts w:ascii="Times New Roman" w:hAnsi="Times New Roman"/>
          <w:iCs/>
        </w:rPr>
        <w:t>Ленинградскому</w:t>
      </w:r>
      <w:r w:rsidR="009F61AC" w:rsidRPr="00D94E40">
        <w:rPr>
          <w:rFonts w:ascii="Times New Roman" w:hAnsi="Times New Roman"/>
          <w:iCs/>
        </w:rPr>
        <w:t xml:space="preserve"> шоссе.</w:t>
      </w:r>
    </w:p>
    <w:p w:rsidR="009F61AC" w:rsidRPr="00D94E40" w:rsidRDefault="009F61AC"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 xml:space="preserve">общая площадь, т.к. подбор аналогов производился </w:t>
      </w:r>
      <w:r w:rsidR="00F34AF8" w:rsidRPr="00D94E40">
        <w:rPr>
          <w:rFonts w:ascii="Times New Roman" w:hAnsi="Times New Roman"/>
          <w:iCs/>
        </w:rPr>
        <w:t xml:space="preserve">в диапазоне участков </w:t>
      </w:r>
      <w:r w:rsidR="007012FC" w:rsidRPr="00D94E40">
        <w:rPr>
          <w:rFonts w:ascii="Times New Roman" w:hAnsi="Times New Roman"/>
        </w:rPr>
        <w:t>аналогичной</w:t>
      </w:r>
      <w:r w:rsidR="00F34AF8" w:rsidRPr="00D94E40">
        <w:rPr>
          <w:rFonts w:ascii="Times New Roman" w:hAnsi="Times New Roman"/>
        </w:rPr>
        <w:t xml:space="preserve"> площади (</w:t>
      </w:r>
      <w:r w:rsidR="007012FC" w:rsidRPr="00D94E40">
        <w:rPr>
          <w:rFonts w:ascii="Times New Roman" w:hAnsi="Times New Roman"/>
        </w:rPr>
        <w:t>от 50 соток до 3 гектаров</w:t>
      </w:r>
      <w:r w:rsidR="00506FC2" w:rsidRPr="00D94E40">
        <w:rPr>
          <w:rFonts w:ascii="Times New Roman" w:hAnsi="Times New Roman"/>
        </w:rPr>
        <w:t>);</w:t>
      </w:r>
    </w:p>
    <w:p w:rsidR="00506FC2" w:rsidRPr="00D94E40" w:rsidRDefault="007012FC" w:rsidP="009449C1">
      <w:pPr>
        <w:numPr>
          <w:ilvl w:val="0"/>
          <w:numId w:val="5"/>
        </w:numPr>
        <w:shd w:val="clear" w:color="auto" w:fill="FFFFFF"/>
        <w:ind w:right="6"/>
        <w:jc w:val="both"/>
        <w:rPr>
          <w:rFonts w:ascii="Times New Roman" w:hAnsi="Times New Roman"/>
          <w:iCs/>
        </w:rPr>
      </w:pPr>
      <w:r w:rsidRPr="00D94E40">
        <w:rPr>
          <w:rFonts w:ascii="Times New Roman" w:hAnsi="Times New Roman"/>
        </w:rPr>
        <w:t xml:space="preserve">отсутствие улучшений, построек и </w:t>
      </w:r>
      <w:r w:rsidR="008E6344">
        <w:rPr>
          <w:rFonts w:ascii="Times New Roman" w:hAnsi="Times New Roman"/>
        </w:rPr>
        <w:t>деревьев</w:t>
      </w:r>
      <w:r w:rsidRPr="00D94E40">
        <w:rPr>
          <w:rFonts w:ascii="Times New Roman" w:hAnsi="Times New Roman"/>
        </w:rPr>
        <w:t xml:space="preserve"> на участках</w:t>
      </w:r>
      <w:r w:rsidR="00506FC2" w:rsidRPr="00D94E40">
        <w:rPr>
          <w:rFonts w:ascii="Times New Roman" w:hAnsi="Times New Roman"/>
        </w:rPr>
        <w:t>.</w:t>
      </w:r>
    </w:p>
    <w:p w:rsidR="00EB6D25" w:rsidRDefault="00EB6D25" w:rsidP="009449C1">
      <w:pPr>
        <w:shd w:val="clear" w:color="auto" w:fill="FFFFFF"/>
        <w:ind w:right="6"/>
        <w:jc w:val="both"/>
        <w:rPr>
          <w:rFonts w:ascii="Times New Roman" w:hAnsi="Times New Roman"/>
        </w:rPr>
      </w:pPr>
      <w:r w:rsidRPr="00014ED2">
        <w:rPr>
          <w:rFonts w:ascii="Times New Roman" w:hAnsi="Times New Roman"/>
        </w:rPr>
        <w:t>В расчет прин</w:t>
      </w:r>
      <w:r w:rsidR="00F34AF8">
        <w:rPr>
          <w:rFonts w:ascii="Times New Roman" w:hAnsi="Times New Roman"/>
        </w:rPr>
        <w:t>яты нижеследующие корректировки:</w:t>
      </w:r>
    </w:p>
    <w:p w:rsidR="008E6344" w:rsidRPr="00D94E40" w:rsidRDefault="008E6344" w:rsidP="009449C1">
      <w:pPr>
        <w:shd w:val="clear" w:color="auto" w:fill="FFFFFF"/>
        <w:ind w:right="6" w:firstLine="851"/>
        <w:jc w:val="both"/>
        <w:rPr>
          <w:rFonts w:ascii="Times New Roman" w:hAnsi="Times New Roman"/>
        </w:rPr>
      </w:pPr>
      <w:r w:rsidRPr="00D94E40">
        <w:rPr>
          <w:rFonts w:ascii="Times New Roman" w:hAnsi="Times New Roman"/>
        </w:rPr>
        <w:t xml:space="preserve">Учитывая влияние основных </w:t>
      </w:r>
      <w:proofErr w:type="spellStart"/>
      <w:r w:rsidRPr="00D94E40">
        <w:rPr>
          <w:rFonts w:ascii="Times New Roman" w:hAnsi="Times New Roman"/>
        </w:rPr>
        <w:t>ценообразующих</w:t>
      </w:r>
      <w:proofErr w:type="spellEnd"/>
      <w:r w:rsidRPr="00D94E40">
        <w:rPr>
          <w:rFonts w:ascii="Times New Roman" w:hAnsi="Times New Roman"/>
        </w:rPr>
        <w:t xml:space="preserve"> параметров, в качестве объектов сравнения выбирались объекты аналогичного назначения с местоположением и технико-экономическими характеристиками, близкими к характеристикам оцениваемого объекта.</w:t>
      </w:r>
    </w:p>
    <w:p w:rsidR="008E6344" w:rsidRPr="00D94E40" w:rsidRDefault="008E6344" w:rsidP="009449C1">
      <w:pPr>
        <w:shd w:val="clear" w:color="auto" w:fill="FFFFFF"/>
        <w:ind w:right="6" w:firstLine="851"/>
        <w:jc w:val="both"/>
        <w:rPr>
          <w:rFonts w:ascii="Times New Roman" w:hAnsi="Times New Roman"/>
        </w:rPr>
      </w:pPr>
      <w:r w:rsidRPr="00D94E40">
        <w:rPr>
          <w:rFonts w:ascii="Times New Roman" w:hAnsi="Times New Roman"/>
        </w:rPr>
        <w:t>При расчете использовались относительные корректировки и мультипликативный метод внесения корректировок.</w:t>
      </w:r>
    </w:p>
    <w:p w:rsidR="008E6344" w:rsidRPr="00D94E40" w:rsidRDefault="008E6344" w:rsidP="009449C1">
      <w:pPr>
        <w:shd w:val="clear" w:color="auto" w:fill="FFFFFF"/>
        <w:ind w:right="6" w:firstLine="851"/>
        <w:jc w:val="both"/>
        <w:rPr>
          <w:rFonts w:ascii="Times New Roman" w:hAnsi="Times New Roman"/>
        </w:rPr>
      </w:pPr>
      <w:r w:rsidRPr="00D94E40">
        <w:rPr>
          <w:rFonts w:ascii="Times New Roman" w:hAnsi="Times New Roman"/>
        </w:rPr>
        <w:lastRenderedPageBreak/>
        <w:t>Ряд факторов не включены в состав корректировок, так как аналоги имеют одинаковые характеристики данных факторов с объектом оценки.</w:t>
      </w:r>
    </w:p>
    <w:p w:rsidR="008E6344" w:rsidRPr="00D94E40" w:rsidRDefault="008E6344" w:rsidP="009449C1">
      <w:pPr>
        <w:shd w:val="clear" w:color="auto" w:fill="FFFFFF"/>
        <w:ind w:right="6" w:firstLine="851"/>
        <w:jc w:val="both"/>
        <w:rPr>
          <w:rFonts w:ascii="Times New Roman" w:hAnsi="Times New Roman"/>
        </w:rPr>
      </w:pPr>
      <w:r w:rsidRPr="00D94E40">
        <w:rPr>
          <w:rFonts w:ascii="Times New Roman" w:hAnsi="Times New Roman"/>
        </w:rPr>
        <w:t>в результате исследования рынка недвижимости и консультации со специалистами риэлтерских компаний Оценщик пришел к выводу, что цена сделки купли-продажи объектов, аналогичных оцениваемым остается неизменной.</w:t>
      </w:r>
    </w:p>
    <w:p w:rsidR="008E6344" w:rsidRPr="00D94E40" w:rsidRDefault="008E6344" w:rsidP="009449C1">
      <w:pPr>
        <w:numPr>
          <w:ilvl w:val="0"/>
          <w:numId w:val="5"/>
        </w:numPr>
        <w:shd w:val="clear" w:color="auto" w:fill="FFFFFF"/>
        <w:ind w:right="6" w:hanging="294"/>
        <w:jc w:val="both"/>
        <w:rPr>
          <w:rFonts w:ascii="Times New Roman" w:hAnsi="Times New Roman"/>
          <w:iCs/>
        </w:rPr>
      </w:pPr>
      <w:r w:rsidRPr="00D94E40">
        <w:rPr>
          <w:rFonts w:ascii="Times New Roman" w:hAnsi="Times New Roman"/>
          <w:iCs/>
        </w:rPr>
        <w:t>дата предложения, т.к. при использовании данных о предложениях объектов-аналогов рассматривались данные, опубликованные за период, максимально приближенный к дате проведения оценки.</w:t>
      </w:r>
    </w:p>
    <w:p w:rsidR="008E6344" w:rsidRPr="00D94E40" w:rsidRDefault="008E6344" w:rsidP="009449C1">
      <w:pPr>
        <w:numPr>
          <w:ilvl w:val="0"/>
          <w:numId w:val="5"/>
        </w:numPr>
        <w:shd w:val="clear" w:color="auto" w:fill="FFFFFF"/>
        <w:ind w:right="6" w:hanging="294"/>
        <w:jc w:val="both"/>
        <w:rPr>
          <w:rFonts w:ascii="Times New Roman" w:hAnsi="Times New Roman"/>
          <w:iCs/>
        </w:rPr>
      </w:pPr>
      <w:r w:rsidRPr="00D94E40">
        <w:rPr>
          <w:rFonts w:ascii="Times New Roman" w:hAnsi="Times New Roman"/>
          <w:iCs/>
        </w:rPr>
        <w:t xml:space="preserve">функциональное назначение, т.к. все подобранные объекты-аналоги являются земельными участками </w:t>
      </w:r>
      <w:proofErr w:type="spellStart"/>
      <w:r w:rsidRPr="00D94E40">
        <w:rPr>
          <w:rFonts w:ascii="Times New Roman" w:hAnsi="Times New Roman"/>
          <w:iCs/>
        </w:rPr>
        <w:t>сельхозназначения</w:t>
      </w:r>
      <w:proofErr w:type="spellEnd"/>
      <w:r w:rsidRPr="00D94E40">
        <w:rPr>
          <w:rFonts w:ascii="Times New Roman" w:hAnsi="Times New Roman"/>
          <w:iCs/>
        </w:rPr>
        <w:t xml:space="preserve"> для ведения товарного </w:t>
      </w:r>
      <w:proofErr w:type="spellStart"/>
      <w:r w:rsidRPr="00D94E40">
        <w:rPr>
          <w:rFonts w:ascii="Times New Roman" w:hAnsi="Times New Roman"/>
          <w:iCs/>
        </w:rPr>
        <w:t>сельскокохозяйственногог</w:t>
      </w:r>
      <w:proofErr w:type="spellEnd"/>
      <w:r w:rsidRPr="00D94E40">
        <w:rPr>
          <w:rFonts w:ascii="Times New Roman" w:hAnsi="Times New Roman"/>
          <w:iCs/>
        </w:rPr>
        <w:t xml:space="preserve"> производства.</w:t>
      </w:r>
    </w:p>
    <w:p w:rsidR="008E6344" w:rsidRPr="00D94E40" w:rsidRDefault="008E6344" w:rsidP="009449C1">
      <w:pPr>
        <w:numPr>
          <w:ilvl w:val="0"/>
          <w:numId w:val="5"/>
        </w:numPr>
        <w:shd w:val="clear" w:color="auto" w:fill="FFFFFF"/>
        <w:ind w:right="6" w:hanging="294"/>
        <w:jc w:val="both"/>
        <w:rPr>
          <w:rFonts w:ascii="Times New Roman" w:hAnsi="Times New Roman"/>
          <w:iCs/>
        </w:rPr>
      </w:pPr>
      <w:r w:rsidRPr="00D94E40">
        <w:rPr>
          <w:rFonts w:ascii="Times New Roman" w:hAnsi="Times New Roman"/>
          <w:iCs/>
        </w:rPr>
        <w:t>местоположение, т.к. все подобранные объекты-аналоги находятся на сравнимом удалении (более 300 км) от г. Петрозаводск.</w:t>
      </w:r>
    </w:p>
    <w:p w:rsidR="008E6344" w:rsidRPr="00D94E40" w:rsidRDefault="008E6344" w:rsidP="009449C1">
      <w:pPr>
        <w:numPr>
          <w:ilvl w:val="0"/>
          <w:numId w:val="5"/>
        </w:numPr>
        <w:shd w:val="clear" w:color="auto" w:fill="FFFFFF"/>
        <w:ind w:right="6" w:hanging="294"/>
        <w:jc w:val="both"/>
        <w:rPr>
          <w:rFonts w:ascii="Times New Roman" w:hAnsi="Times New Roman"/>
          <w:iCs/>
        </w:rPr>
      </w:pPr>
      <w:r w:rsidRPr="00D94E40">
        <w:rPr>
          <w:rFonts w:ascii="Times New Roman" w:hAnsi="Times New Roman"/>
          <w:iCs/>
        </w:rPr>
        <w:t xml:space="preserve">общая площадь, т.к. подбор аналогов производился в диапазоне участков </w:t>
      </w:r>
      <w:r w:rsidRPr="00D94E40">
        <w:rPr>
          <w:rFonts w:ascii="Times New Roman" w:hAnsi="Times New Roman"/>
        </w:rPr>
        <w:t>аналогичной площади (от 50 соток до 3 гектаров);</w:t>
      </w:r>
    </w:p>
    <w:p w:rsidR="008E6344" w:rsidRPr="00D94E40" w:rsidRDefault="008E6344" w:rsidP="009449C1">
      <w:pPr>
        <w:numPr>
          <w:ilvl w:val="0"/>
          <w:numId w:val="5"/>
        </w:numPr>
        <w:shd w:val="clear" w:color="auto" w:fill="FFFFFF"/>
        <w:ind w:right="6" w:hanging="294"/>
        <w:jc w:val="both"/>
        <w:rPr>
          <w:rFonts w:ascii="Times New Roman" w:hAnsi="Times New Roman"/>
          <w:iCs/>
        </w:rPr>
      </w:pPr>
      <w:r w:rsidRPr="00D94E40">
        <w:rPr>
          <w:rFonts w:ascii="Times New Roman" w:hAnsi="Times New Roman"/>
        </w:rPr>
        <w:t>отсутствие улучшений, построек и деревьев на участках.</w:t>
      </w:r>
    </w:p>
    <w:p w:rsidR="00CB5691" w:rsidRPr="00D94E40" w:rsidRDefault="00CB5691" w:rsidP="009449C1">
      <w:pPr>
        <w:numPr>
          <w:ilvl w:val="0"/>
          <w:numId w:val="5"/>
        </w:numPr>
        <w:shd w:val="clear" w:color="auto" w:fill="FFFFFF"/>
        <w:ind w:right="6"/>
        <w:jc w:val="both"/>
        <w:rPr>
          <w:rFonts w:ascii="Times New Roman" w:hAnsi="Times New Roman"/>
          <w:iCs/>
        </w:rPr>
      </w:pPr>
      <w:r>
        <w:rPr>
          <w:rFonts w:ascii="Times New Roman" w:hAnsi="Times New Roman"/>
          <w:iCs/>
        </w:rPr>
        <w:t xml:space="preserve">цена предложения. </w:t>
      </w:r>
      <w:proofErr w:type="gramStart"/>
      <w:r w:rsidRPr="00CB5691">
        <w:rPr>
          <w:rFonts w:ascii="Times New Roman" w:hAnsi="Times New Roman"/>
          <w:iCs/>
        </w:rPr>
        <w:t>На основе обзоров макроэкономических исследований различных сегментов рынка недвижимости, периодически публикуемых в специализированных изданиях (информационно-аналитический бюллетень «</w:t>
      </w:r>
      <w:proofErr w:type="spellStart"/>
      <w:r w:rsidRPr="00CB5691">
        <w:rPr>
          <w:rFonts w:ascii="Times New Roman" w:hAnsi="Times New Roman"/>
          <w:iCs/>
        </w:rPr>
        <w:t>Rway</w:t>
      </w:r>
      <w:proofErr w:type="spellEnd"/>
      <w:r w:rsidRPr="00CB5691">
        <w:rPr>
          <w:rFonts w:ascii="Times New Roman" w:hAnsi="Times New Roman"/>
          <w:iCs/>
        </w:rPr>
        <w:t>», журнал «Эксперт», специализированные Интернет порталы), можно сделать вывод о том, что разница между ценой предложения</w:t>
      </w:r>
      <w:r>
        <w:rPr>
          <w:rFonts w:ascii="Times New Roman" w:hAnsi="Times New Roman"/>
          <w:iCs/>
        </w:rPr>
        <w:t xml:space="preserve"> и ценой сделки на рынке купли-продажи </w:t>
      </w:r>
      <w:r w:rsidR="008E6344">
        <w:rPr>
          <w:rFonts w:ascii="Times New Roman" w:hAnsi="Times New Roman"/>
          <w:iCs/>
        </w:rPr>
        <w:t xml:space="preserve">земельных участков </w:t>
      </w:r>
      <w:r w:rsidRPr="00CB5691">
        <w:rPr>
          <w:rFonts w:ascii="Times New Roman" w:hAnsi="Times New Roman"/>
          <w:iCs/>
        </w:rPr>
        <w:t xml:space="preserve">колеблется в пределах от </w:t>
      </w:r>
      <w:r w:rsidR="008E6344">
        <w:rPr>
          <w:rFonts w:ascii="Times New Roman" w:hAnsi="Times New Roman"/>
          <w:iCs/>
        </w:rPr>
        <w:t>5</w:t>
      </w:r>
      <w:r w:rsidR="004A0E6C">
        <w:rPr>
          <w:rFonts w:ascii="Times New Roman" w:hAnsi="Times New Roman"/>
          <w:iCs/>
        </w:rPr>
        <w:t xml:space="preserve"> до 35 </w:t>
      </w:r>
      <w:r w:rsidRPr="00CB5691">
        <w:rPr>
          <w:rFonts w:ascii="Times New Roman" w:hAnsi="Times New Roman"/>
          <w:iCs/>
        </w:rPr>
        <w:t xml:space="preserve">%. При покупке ликвидных объектов, т. е. объектов, пользующихся спросом, скидка на </w:t>
      </w:r>
      <w:proofErr w:type="spellStart"/>
      <w:r w:rsidRPr="00CB5691">
        <w:rPr>
          <w:rFonts w:ascii="Times New Roman" w:hAnsi="Times New Roman"/>
          <w:iCs/>
        </w:rPr>
        <w:t>уторговывание</w:t>
      </w:r>
      <w:proofErr w:type="spellEnd"/>
      <w:r w:rsidRPr="00CB5691">
        <w:rPr>
          <w:rFonts w:ascii="Times New Roman" w:hAnsi="Times New Roman"/>
          <w:iCs/>
        </w:rPr>
        <w:t xml:space="preserve"> составляет</w:t>
      </w:r>
      <w:proofErr w:type="gramEnd"/>
      <w:r w:rsidRPr="00CB5691">
        <w:rPr>
          <w:rFonts w:ascii="Times New Roman" w:hAnsi="Times New Roman"/>
          <w:iCs/>
        </w:rPr>
        <w:t xml:space="preserve"> минимальное значение; чем ниже </w:t>
      </w:r>
      <w:r w:rsidRPr="00D94E40">
        <w:rPr>
          <w:rFonts w:ascii="Times New Roman" w:hAnsi="Times New Roman"/>
          <w:iCs/>
        </w:rPr>
        <w:t xml:space="preserve">коммерческая привлекательность объекта, тем больше разница между ценой предложения и ценой реальной сделки по продаже объекта. В данном случае величина поправки была принята равной </w:t>
      </w:r>
      <w:r w:rsidR="008E6344">
        <w:rPr>
          <w:rFonts w:ascii="Times New Roman" w:hAnsi="Times New Roman"/>
          <w:iCs/>
        </w:rPr>
        <w:t>5</w:t>
      </w:r>
      <w:r w:rsidRPr="00D94E40">
        <w:rPr>
          <w:rFonts w:ascii="Times New Roman" w:hAnsi="Times New Roman"/>
          <w:iCs/>
        </w:rPr>
        <w:t>%.</w:t>
      </w:r>
    </w:p>
    <w:p w:rsidR="006A5046" w:rsidRPr="00173F4D" w:rsidRDefault="00F34AF8" w:rsidP="009449C1">
      <w:pPr>
        <w:numPr>
          <w:ilvl w:val="0"/>
          <w:numId w:val="5"/>
        </w:numPr>
        <w:shd w:val="clear" w:color="auto" w:fill="FFFFFF"/>
        <w:ind w:right="6"/>
        <w:jc w:val="both"/>
        <w:rPr>
          <w:rFonts w:ascii="Times New Roman" w:hAnsi="Times New Roman"/>
          <w:iCs/>
        </w:rPr>
      </w:pPr>
      <w:r w:rsidRPr="00D94E40">
        <w:rPr>
          <w:rFonts w:ascii="Times New Roman" w:hAnsi="Times New Roman"/>
          <w:iCs/>
        </w:rPr>
        <w:t>прочие особенности. Корректировка позволяет нивелировать различие объекта оценки и объектов-аналогов по таким показателям, как: наличие коммуникаций, форма земельного участка</w:t>
      </w:r>
      <w:r w:rsidR="00235177" w:rsidRPr="00D94E40">
        <w:rPr>
          <w:rFonts w:ascii="Times New Roman" w:hAnsi="Times New Roman"/>
          <w:iCs/>
        </w:rPr>
        <w:t>, удаленность от магистралей, центральных коммуникаций, водоемов</w:t>
      </w:r>
      <w:r w:rsidRPr="00D94E40">
        <w:rPr>
          <w:rFonts w:ascii="Times New Roman" w:hAnsi="Times New Roman"/>
          <w:iCs/>
        </w:rPr>
        <w:t xml:space="preserve"> и пр. В ходе изучения представленной в открытом доступе информации, установлена зависимость стоимости земельного участка от наличия коммуникаций</w:t>
      </w:r>
      <w:r w:rsidR="00AE0D89" w:rsidRPr="00D94E40">
        <w:rPr>
          <w:rFonts w:ascii="Times New Roman" w:hAnsi="Times New Roman"/>
          <w:iCs/>
        </w:rPr>
        <w:t xml:space="preserve"> (Бюллетень </w:t>
      </w:r>
      <w:r w:rsidR="00AE0D89" w:rsidRPr="00D94E40">
        <w:rPr>
          <w:rFonts w:ascii="Times New Roman" w:hAnsi="Times New Roman"/>
          <w:iCs/>
          <w:lang w:val="en-US"/>
        </w:rPr>
        <w:t>RWAY</w:t>
      </w:r>
      <w:r w:rsidR="00AE0D89" w:rsidRPr="00D94E40">
        <w:rPr>
          <w:rFonts w:ascii="Times New Roman" w:hAnsi="Times New Roman"/>
          <w:iCs/>
        </w:rPr>
        <w:t>)</w:t>
      </w:r>
      <w:r w:rsidRPr="00D94E40">
        <w:rPr>
          <w:rFonts w:ascii="Times New Roman" w:hAnsi="Times New Roman"/>
          <w:iCs/>
        </w:rPr>
        <w:t xml:space="preserve">. </w:t>
      </w:r>
      <w:proofErr w:type="gramStart"/>
      <w:r w:rsidRPr="00D94E40">
        <w:rPr>
          <w:rFonts w:ascii="Times New Roman" w:hAnsi="Times New Roman"/>
          <w:iCs/>
        </w:rPr>
        <w:t>Корр</w:t>
      </w:r>
      <w:r w:rsidR="00AE0D89" w:rsidRPr="00D94E40">
        <w:rPr>
          <w:rFonts w:ascii="Times New Roman" w:hAnsi="Times New Roman"/>
          <w:iCs/>
        </w:rPr>
        <w:t>ектировка принимается равной 15%</w:t>
      </w:r>
      <w:r w:rsidRPr="00D94E40">
        <w:rPr>
          <w:rFonts w:ascii="Times New Roman" w:hAnsi="Times New Roman"/>
          <w:iCs/>
        </w:rPr>
        <w:t xml:space="preserve"> </w:t>
      </w:r>
      <w:r w:rsidR="00E82E1B" w:rsidRPr="00D94E40">
        <w:rPr>
          <w:rFonts w:ascii="Times New Roman" w:hAnsi="Times New Roman"/>
          <w:iCs/>
        </w:rPr>
        <w:t xml:space="preserve">(среднее значение из диапазона 10-20%) </w:t>
      </w:r>
      <w:r w:rsidR="008E6344" w:rsidRPr="00D94E40">
        <w:rPr>
          <w:rFonts w:ascii="Times New Roman" w:hAnsi="Times New Roman"/>
          <w:iCs/>
        </w:rPr>
        <w:t>для объектов,</w:t>
      </w:r>
      <w:r w:rsidRPr="00D94E40">
        <w:rPr>
          <w:rFonts w:ascii="Times New Roman" w:hAnsi="Times New Roman"/>
          <w:iCs/>
        </w:rPr>
        <w:t xml:space="preserve"> обладающих всеми коммуникациями</w:t>
      </w:r>
      <w:r w:rsidR="00AE0D89" w:rsidRPr="00D94E40">
        <w:rPr>
          <w:rFonts w:ascii="Times New Roman" w:hAnsi="Times New Roman"/>
          <w:iCs/>
        </w:rPr>
        <w:t xml:space="preserve"> на территории</w:t>
      </w:r>
      <w:r w:rsidRPr="00D94E40">
        <w:rPr>
          <w:rFonts w:ascii="Times New Roman" w:hAnsi="Times New Roman"/>
          <w:iCs/>
        </w:rPr>
        <w:t>.</w:t>
      </w:r>
      <w:proofErr w:type="gramEnd"/>
    </w:p>
    <w:p w:rsidR="00CD6EFA" w:rsidRPr="0077755E" w:rsidRDefault="00CD6EFA" w:rsidP="009449C1">
      <w:pPr>
        <w:ind w:firstLine="709"/>
        <w:rPr>
          <w:rFonts w:ascii="Times New Roman" w:hAnsi="Times New Roman"/>
          <w:b/>
        </w:rPr>
      </w:pPr>
      <w:r w:rsidRPr="0077755E">
        <w:rPr>
          <w:rFonts w:ascii="Times New Roman" w:hAnsi="Times New Roman"/>
          <w:b/>
        </w:rPr>
        <w:t>Обоснование вводимых корректировок</w:t>
      </w:r>
    </w:p>
    <w:p w:rsidR="00CD6EFA" w:rsidRPr="0077755E" w:rsidRDefault="00CD6EFA" w:rsidP="009449C1">
      <w:pPr>
        <w:ind w:firstLine="709"/>
        <w:jc w:val="both"/>
        <w:rPr>
          <w:rFonts w:ascii="Times New Roman" w:hAnsi="Times New Roman"/>
        </w:rPr>
      </w:pPr>
      <w:r w:rsidRPr="0077755E">
        <w:rPr>
          <w:rFonts w:ascii="Times New Roman" w:hAnsi="Times New Roman"/>
          <w:i/>
        </w:rPr>
        <w:t>Корректировка на торг.</w:t>
      </w:r>
    </w:p>
    <w:p w:rsidR="00163576" w:rsidRPr="00163576" w:rsidRDefault="00163576" w:rsidP="009449C1">
      <w:pPr>
        <w:shd w:val="clear" w:color="auto" w:fill="FFFFFF"/>
        <w:ind w:right="6" w:firstLine="851"/>
        <w:jc w:val="both"/>
        <w:rPr>
          <w:rFonts w:ascii="Times New Roman" w:hAnsi="Times New Roman"/>
        </w:rPr>
      </w:pPr>
      <w:r w:rsidRPr="00163576">
        <w:rPr>
          <w:rFonts w:ascii="Times New Roman" w:hAnsi="Times New Roman"/>
        </w:rPr>
        <w:t>Так как в качестве аналогов использовались предложения на рынке, то необходимо скорректировать аналоги на различие между ценой предложения и ценой сделки, то есть на торг. В данном случае поправка на торг определялась на основании Справочника расчетных данных для оценки и консалтинга № 17, ноябрь 2015 г. ООО «Научно-практический Центр Профессиональных Оценщиков (НПЦПО)»:</w:t>
      </w:r>
    </w:p>
    <w:p w:rsidR="00163576" w:rsidRPr="00163576" w:rsidRDefault="00163576" w:rsidP="009449C1">
      <w:pPr>
        <w:ind w:right="48"/>
        <w:jc w:val="center"/>
        <w:rPr>
          <w:rFonts w:ascii="Times New Roman" w:hAnsi="Times New Roman"/>
          <w:b/>
        </w:rPr>
      </w:pPr>
      <w:r w:rsidRPr="00163576">
        <w:rPr>
          <w:rFonts w:ascii="Times New Roman" w:hAnsi="Times New Roman"/>
          <w:b/>
        </w:rPr>
        <w:t>Значения корректировок на скидку к цене приложения для объектов недвижимости в различных городах РФ (фрагмент, 2015 год)</w:t>
      </w:r>
    </w:p>
    <w:p w:rsidR="00163576" w:rsidRDefault="00163576" w:rsidP="009449C1">
      <w:pPr>
        <w:ind w:right="48"/>
        <w:jc w:val="both"/>
        <w:rPr>
          <w:rFonts w:ascii="Times New Roman" w:hAnsi="Times New Roman"/>
        </w:rPr>
      </w:pPr>
      <w:r>
        <w:rPr>
          <w:noProof/>
          <w:snapToGrid/>
        </w:rPr>
        <w:lastRenderedPageBreak/>
        <w:drawing>
          <wp:inline distT="0" distB="0" distL="0" distR="0">
            <wp:extent cx="6121400" cy="652653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5" cstate="print"/>
                    <a:srcRect l="19013" t="8149" r="35357" b="5359"/>
                    <a:stretch/>
                  </pic:blipFill>
                  <pic:spPr>
                    <a:xfrm>
                      <a:off x="0" y="0"/>
                      <a:ext cx="6121400" cy="6526530"/>
                    </a:xfrm>
                    <a:prstGeom prst="rect">
                      <a:avLst/>
                    </a:prstGeom>
                  </pic:spPr>
                </pic:pic>
              </a:graphicData>
            </a:graphic>
          </wp:inline>
        </w:drawing>
      </w:r>
    </w:p>
    <w:p w:rsidR="00CD6EFA" w:rsidRPr="0077755E" w:rsidRDefault="00CD6EFA" w:rsidP="009449C1">
      <w:pPr>
        <w:ind w:right="48" w:firstLine="709"/>
        <w:jc w:val="both"/>
        <w:rPr>
          <w:rFonts w:ascii="Times New Roman" w:hAnsi="Times New Roman"/>
        </w:rPr>
      </w:pPr>
      <w:r w:rsidRPr="0077755E">
        <w:rPr>
          <w:rFonts w:ascii="Times New Roman" w:hAnsi="Times New Roman"/>
        </w:rPr>
        <w:t>Корректировка принята по среднему значению скидки на торг</w:t>
      </w:r>
      <w:r w:rsidR="00163576">
        <w:rPr>
          <w:rFonts w:ascii="Times New Roman" w:hAnsi="Times New Roman"/>
        </w:rPr>
        <w:t xml:space="preserve"> в размере 13,</w:t>
      </w:r>
      <w:r w:rsidR="001F2AE3">
        <w:rPr>
          <w:rFonts w:ascii="Times New Roman" w:hAnsi="Times New Roman"/>
        </w:rPr>
        <w:t>5</w:t>
      </w:r>
      <w:r w:rsidRPr="0077755E">
        <w:rPr>
          <w:rFonts w:ascii="Times New Roman" w:hAnsi="Times New Roman"/>
        </w:rPr>
        <w:t>% для земельных участков.</w:t>
      </w:r>
    </w:p>
    <w:p w:rsidR="00CD6EFA" w:rsidRPr="0077755E" w:rsidRDefault="00CD6EFA" w:rsidP="009449C1">
      <w:pPr>
        <w:ind w:firstLine="709"/>
        <w:jc w:val="both"/>
        <w:rPr>
          <w:rFonts w:ascii="Times New Roman" w:hAnsi="Times New Roman"/>
          <w:i/>
        </w:rPr>
      </w:pPr>
      <w:r w:rsidRPr="0077755E">
        <w:rPr>
          <w:rFonts w:ascii="Times New Roman" w:hAnsi="Times New Roman"/>
          <w:i/>
        </w:rPr>
        <w:t>Корректировка на дату продажи</w:t>
      </w:r>
    </w:p>
    <w:p w:rsidR="00CD6EFA" w:rsidRPr="0077755E" w:rsidRDefault="00CD6EFA" w:rsidP="009449C1">
      <w:pPr>
        <w:ind w:firstLine="709"/>
        <w:jc w:val="both"/>
        <w:rPr>
          <w:rFonts w:ascii="Times New Roman" w:hAnsi="Times New Roman"/>
        </w:rPr>
      </w:pPr>
      <w:r w:rsidRPr="0077755E">
        <w:rPr>
          <w:rFonts w:ascii="Times New Roman" w:hAnsi="Times New Roman"/>
        </w:rPr>
        <w:t>Так как при расчетах используется актуальная на дату оценки дата продажи, корректировка по данному фактору не вводилась.</w:t>
      </w:r>
    </w:p>
    <w:p w:rsidR="00CD6EFA" w:rsidRPr="0077755E" w:rsidRDefault="00CD6EFA" w:rsidP="009449C1">
      <w:pPr>
        <w:ind w:firstLine="720"/>
        <w:jc w:val="both"/>
        <w:rPr>
          <w:rFonts w:ascii="Times New Roman" w:hAnsi="Times New Roman"/>
          <w:i/>
        </w:rPr>
      </w:pPr>
      <w:r w:rsidRPr="0077755E">
        <w:rPr>
          <w:rFonts w:ascii="Times New Roman" w:hAnsi="Times New Roman"/>
          <w:i/>
        </w:rPr>
        <w:t>Корректировка на местоположение</w:t>
      </w:r>
    </w:p>
    <w:p w:rsidR="00CD6EFA" w:rsidRPr="0077755E" w:rsidRDefault="00CD6EFA" w:rsidP="009449C1">
      <w:pPr>
        <w:ind w:firstLine="720"/>
        <w:jc w:val="both"/>
        <w:rPr>
          <w:rFonts w:ascii="Times New Roman" w:hAnsi="Times New Roman"/>
        </w:rPr>
      </w:pPr>
      <w:r w:rsidRPr="0077755E">
        <w:rPr>
          <w:rFonts w:ascii="Times New Roman" w:hAnsi="Times New Roman"/>
        </w:rPr>
        <w:t xml:space="preserve">По данным </w:t>
      </w:r>
      <w:r w:rsidRPr="00CD6EFA">
        <w:rPr>
          <w:rFonts w:ascii="Times New Roman" w:hAnsi="Times New Roman"/>
        </w:rPr>
        <w:t>интервьюирования компаний по продаже земельных участков в Тверской области (Компания «</w:t>
      </w:r>
      <w:proofErr w:type="spellStart"/>
      <w:r w:rsidRPr="00CD6EFA">
        <w:rPr>
          <w:rFonts w:ascii="Times New Roman" w:hAnsi="Times New Roman"/>
        </w:rPr>
        <w:t>tais-land</w:t>
      </w:r>
      <w:proofErr w:type="spellEnd"/>
      <w:r w:rsidRPr="00CD6EFA">
        <w:rPr>
          <w:rFonts w:ascii="Times New Roman" w:hAnsi="Times New Roman"/>
        </w:rPr>
        <w:t>», http://www.tais-land.ru/ тел.8-495-660-75-88, Наталья; Компания «</w:t>
      </w:r>
      <w:proofErr w:type="spellStart"/>
      <w:r w:rsidRPr="00CD6EFA">
        <w:rPr>
          <w:rFonts w:ascii="Times New Roman" w:hAnsi="Times New Roman"/>
        </w:rPr>
        <w:t>Тверзем</w:t>
      </w:r>
      <w:proofErr w:type="spellEnd"/>
      <w:r w:rsidRPr="00CD6EFA">
        <w:rPr>
          <w:rFonts w:ascii="Times New Roman" w:hAnsi="Times New Roman"/>
        </w:rPr>
        <w:t>» http://tverzem.ru/, тел: (495) 971-28-95, Елена, Виктор</w:t>
      </w:r>
      <w:r>
        <w:rPr>
          <w:rFonts w:ascii="Times New Roman" w:hAnsi="Times New Roman"/>
        </w:rPr>
        <w:t xml:space="preserve">) </w:t>
      </w:r>
      <w:r w:rsidRPr="0077755E">
        <w:rPr>
          <w:rFonts w:ascii="Times New Roman" w:hAnsi="Times New Roman"/>
        </w:rPr>
        <w:t xml:space="preserve">величина данной корректировки </w:t>
      </w:r>
      <w:r>
        <w:rPr>
          <w:rFonts w:ascii="Times New Roman" w:hAnsi="Times New Roman"/>
        </w:rPr>
        <w:t>может составлять до 45% в зависимости от расположения.</w:t>
      </w:r>
    </w:p>
    <w:p w:rsidR="00CD6EFA" w:rsidRPr="0077755E" w:rsidRDefault="00CD6EFA" w:rsidP="009449C1">
      <w:pPr>
        <w:ind w:firstLine="709"/>
        <w:jc w:val="both"/>
        <w:rPr>
          <w:rFonts w:ascii="Times New Roman" w:hAnsi="Times New Roman"/>
          <w:i/>
        </w:rPr>
      </w:pPr>
      <w:r w:rsidRPr="0077755E">
        <w:rPr>
          <w:rFonts w:ascii="Times New Roman" w:hAnsi="Times New Roman"/>
          <w:i/>
        </w:rPr>
        <w:t>Корректировка на разрешенное использование участка</w:t>
      </w:r>
    </w:p>
    <w:p w:rsidR="00CD6EFA" w:rsidRPr="0077755E" w:rsidRDefault="00CD6EFA" w:rsidP="009449C1">
      <w:pPr>
        <w:ind w:firstLine="709"/>
        <w:jc w:val="both"/>
        <w:rPr>
          <w:rFonts w:ascii="Times New Roman" w:hAnsi="Times New Roman"/>
        </w:rPr>
      </w:pPr>
      <w:r>
        <w:rPr>
          <w:rFonts w:ascii="Times New Roman" w:hAnsi="Times New Roman"/>
        </w:rPr>
        <w:t>Не требуется.</w:t>
      </w:r>
    </w:p>
    <w:p w:rsidR="00CD6EFA" w:rsidRPr="0077755E" w:rsidRDefault="00CD6EFA" w:rsidP="009449C1">
      <w:pPr>
        <w:tabs>
          <w:tab w:val="left" w:pos="0"/>
        </w:tabs>
        <w:ind w:right="71" w:firstLine="709"/>
        <w:jc w:val="both"/>
        <w:rPr>
          <w:rFonts w:ascii="Times New Roman" w:hAnsi="Times New Roman"/>
          <w:i/>
        </w:rPr>
      </w:pPr>
      <w:r w:rsidRPr="0077755E">
        <w:rPr>
          <w:rFonts w:ascii="Times New Roman" w:hAnsi="Times New Roman"/>
          <w:i/>
        </w:rPr>
        <w:t>Корректировка на площадь объекта</w:t>
      </w:r>
    </w:p>
    <w:p w:rsidR="00CD6EFA" w:rsidRPr="0077755E" w:rsidRDefault="00CD6EFA" w:rsidP="009449C1">
      <w:pPr>
        <w:tabs>
          <w:tab w:val="left" w:pos="0"/>
        </w:tabs>
        <w:ind w:right="71" w:firstLine="709"/>
        <w:jc w:val="both"/>
        <w:rPr>
          <w:rFonts w:ascii="Times New Roman" w:hAnsi="Times New Roman"/>
        </w:rPr>
      </w:pPr>
      <w:r w:rsidRPr="0077755E">
        <w:rPr>
          <w:rFonts w:ascii="Times New Roman" w:hAnsi="Times New Roman"/>
        </w:rPr>
        <w:t xml:space="preserve">Площадь земельного участка оказывает существенное влияние на величину его стоимости.   Рынок продажи прав аренды в </w:t>
      </w:r>
      <w:proofErr w:type="gramStart"/>
      <w:r w:rsidRPr="0077755E">
        <w:rPr>
          <w:rFonts w:ascii="Times New Roman" w:hAnsi="Times New Roman"/>
        </w:rPr>
        <w:t>г</w:t>
      </w:r>
      <w:proofErr w:type="gramEnd"/>
      <w:r w:rsidRPr="0077755E">
        <w:rPr>
          <w:rFonts w:ascii="Times New Roman" w:hAnsi="Times New Roman"/>
        </w:rPr>
        <w:t xml:space="preserve">. Москве недостаточно развит, поэтому рассчитать корректировку на масштаб земельных участков методом парных продаж не представляется возможным, т.к. невозможно подобрать абсолютно идентичные объекты - аналоги, отличающиеся только одним </w:t>
      </w:r>
      <w:r w:rsidRPr="0077755E">
        <w:rPr>
          <w:rFonts w:ascii="Times New Roman" w:hAnsi="Times New Roman"/>
        </w:rPr>
        <w:lastRenderedPageBreak/>
        <w:t xml:space="preserve">параметром - площадью.  </w:t>
      </w:r>
      <w:proofErr w:type="gramStart"/>
      <w:r w:rsidRPr="0077755E">
        <w:rPr>
          <w:rFonts w:ascii="Times New Roman" w:hAnsi="Times New Roman"/>
        </w:rPr>
        <w:t>В связи с этим, корректировка определялась Оценщиками на базе анализа соответствующих исследований рынков недвижимости и проведения консультаций с профессиональными участниками рынка (риэлторами ведущих агентств недвижимости Московского региона:</w:t>
      </w:r>
      <w:proofErr w:type="gramEnd"/>
      <w:r w:rsidRPr="0077755E">
        <w:rPr>
          <w:rFonts w:ascii="Times New Roman" w:hAnsi="Times New Roman"/>
        </w:rPr>
        <w:t xml:space="preserve"> </w:t>
      </w:r>
      <w:proofErr w:type="gramStart"/>
      <w:r w:rsidRPr="0077755E">
        <w:rPr>
          <w:rFonts w:ascii="Times New Roman" w:hAnsi="Times New Roman"/>
        </w:rPr>
        <w:t>(</w:t>
      </w:r>
      <w:proofErr w:type="spellStart"/>
      <w:r w:rsidRPr="0077755E">
        <w:rPr>
          <w:rFonts w:ascii="Times New Roman" w:hAnsi="Times New Roman"/>
        </w:rPr>
        <w:t>Knight</w:t>
      </w:r>
      <w:proofErr w:type="spellEnd"/>
      <w:r w:rsidRPr="0077755E">
        <w:rPr>
          <w:rFonts w:ascii="Times New Roman" w:hAnsi="Times New Roman"/>
        </w:rPr>
        <w:t xml:space="preserve"> </w:t>
      </w:r>
      <w:proofErr w:type="spellStart"/>
      <w:r w:rsidRPr="0077755E">
        <w:rPr>
          <w:rFonts w:ascii="Times New Roman" w:hAnsi="Times New Roman"/>
        </w:rPr>
        <w:t>Frank</w:t>
      </w:r>
      <w:proofErr w:type="spellEnd"/>
      <w:r w:rsidRPr="0077755E">
        <w:rPr>
          <w:rFonts w:ascii="Times New Roman" w:hAnsi="Times New Roman"/>
        </w:rPr>
        <w:t xml:space="preserve">», </w:t>
      </w:r>
      <w:proofErr w:type="spellStart"/>
      <w:r w:rsidRPr="0077755E">
        <w:rPr>
          <w:rFonts w:ascii="Times New Roman" w:hAnsi="Times New Roman"/>
        </w:rPr>
        <w:t>www.knightfrank.ru</w:t>
      </w:r>
      <w:proofErr w:type="spellEnd"/>
      <w:r w:rsidRPr="0077755E">
        <w:rPr>
          <w:rFonts w:ascii="Times New Roman" w:hAnsi="Times New Roman"/>
        </w:rPr>
        <w:t>, тел: 981-00-00; «</w:t>
      </w:r>
      <w:proofErr w:type="spellStart"/>
      <w:r w:rsidRPr="0077755E">
        <w:rPr>
          <w:rFonts w:ascii="Times New Roman" w:hAnsi="Times New Roman"/>
        </w:rPr>
        <w:t>Colliers</w:t>
      </w:r>
      <w:proofErr w:type="spellEnd"/>
      <w:r w:rsidRPr="0077755E">
        <w:rPr>
          <w:rFonts w:ascii="Times New Roman" w:hAnsi="Times New Roman"/>
        </w:rPr>
        <w:t xml:space="preserve">  </w:t>
      </w:r>
      <w:proofErr w:type="spellStart"/>
      <w:r w:rsidRPr="0077755E">
        <w:rPr>
          <w:rFonts w:ascii="Times New Roman" w:hAnsi="Times New Roman"/>
        </w:rPr>
        <w:t>Intemational</w:t>
      </w:r>
      <w:proofErr w:type="spellEnd"/>
      <w:r w:rsidRPr="0077755E">
        <w:rPr>
          <w:rFonts w:ascii="Times New Roman" w:hAnsi="Times New Roman"/>
        </w:rPr>
        <w:t xml:space="preserve">»,  </w:t>
      </w:r>
      <w:proofErr w:type="spellStart"/>
      <w:r w:rsidRPr="0077755E">
        <w:rPr>
          <w:rFonts w:ascii="Times New Roman" w:hAnsi="Times New Roman"/>
        </w:rPr>
        <w:t>www.colliers.ru</w:t>
      </w:r>
      <w:proofErr w:type="spellEnd"/>
      <w:r w:rsidRPr="0077755E">
        <w:rPr>
          <w:rFonts w:ascii="Times New Roman" w:hAnsi="Times New Roman"/>
        </w:rPr>
        <w:t xml:space="preserve">,  тел:  258-51-51; «GVA </w:t>
      </w:r>
      <w:proofErr w:type="spellStart"/>
      <w:r w:rsidRPr="0077755E">
        <w:rPr>
          <w:rFonts w:ascii="Times New Roman" w:hAnsi="Times New Roman"/>
        </w:rPr>
        <w:t>Sawyer</w:t>
      </w:r>
      <w:proofErr w:type="spellEnd"/>
      <w:r w:rsidRPr="0077755E">
        <w:rPr>
          <w:rFonts w:ascii="Times New Roman" w:hAnsi="Times New Roman"/>
        </w:rPr>
        <w:t xml:space="preserve">», </w:t>
      </w:r>
      <w:proofErr w:type="spellStart"/>
      <w:r w:rsidRPr="0077755E">
        <w:rPr>
          <w:rFonts w:ascii="Times New Roman" w:hAnsi="Times New Roman"/>
        </w:rPr>
        <w:t>www.gvasawyer.ru</w:t>
      </w:r>
      <w:proofErr w:type="spellEnd"/>
      <w:r w:rsidRPr="0077755E">
        <w:rPr>
          <w:rFonts w:ascii="Times New Roman" w:hAnsi="Times New Roman"/>
        </w:rPr>
        <w:t>,  тел: 797-44-01;  «</w:t>
      </w:r>
      <w:proofErr w:type="spellStart"/>
      <w:r w:rsidRPr="0077755E">
        <w:rPr>
          <w:rFonts w:ascii="Times New Roman" w:hAnsi="Times New Roman"/>
        </w:rPr>
        <w:t>Миэль</w:t>
      </w:r>
      <w:proofErr w:type="spellEnd"/>
      <w:r w:rsidRPr="0077755E">
        <w:rPr>
          <w:rFonts w:ascii="Times New Roman" w:hAnsi="Times New Roman"/>
        </w:rPr>
        <w:t xml:space="preserve">», </w:t>
      </w:r>
      <w:proofErr w:type="spellStart"/>
      <w:r w:rsidRPr="0077755E">
        <w:rPr>
          <w:rFonts w:ascii="Times New Roman" w:hAnsi="Times New Roman"/>
        </w:rPr>
        <w:t>www.miel.ru</w:t>
      </w:r>
      <w:proofErr w:type="spellEnd"/>
      <w:r w:rsidRPr="0077755E">
        <w:rPr>
          <w:rFonts w:ascii="Times New Roman" w:hAnsi="Times New Roman"/>
        </w:rPr>
        <w:t>, тел: 777-33-77)</w:t>
      </w:r>
      <w:r>
        <w:rPr>
          <w:rFonts w:ascii="Times New Roman" w:hAnsi="Times New Roman"/>
        </w:rPr>
        <w:t xml:space="preserve"> и </w:t>
      </w:r>
      <w:r w:rsidRPr="00CD6EFA">
        <w:rPr>
          <w:rFonts w:ascii="Times New Roman" w:hAnsi="Times New Roman"/>
        </w:rPr>
        <w:t>(Компания «</w:t>
      </w:r>
      <w:proofErr w:type="spellStart"/>
      <w:r w:rsidRPr="00CD6EFA">
        <w:rPr>
          <w:rFonts w:ascii="Times New Roman" w:hAnsi="Times New Roman"/>
        </w:rPr>
        <w:t>tais-land</w:t>
      </w:r>
      <w:proofErr w:type="spellEnd"/>
      <w:r w:rsidRPr="00CD6EFA">
        <w:rPr>
          <w:rFonts w:ascii="Times New Roman" w:hAnsi="Times New Roman"/>
        </w:rPr>
        <w:t>», http://www.tais-land.ru/ тел.8-495-660-75-88, Наталья; Компания «</w:t>
      </w:r>
      <w:proofErr w:type="spellStart"/>
      <w:r w:rsidRPr="00CD6EFA">
        <w:rPr>
          <w:rFonts w:ascii="Times New Roman" w:hAnsi="Times New Roman"/>
        </w:rPr>
        <w:t>Тверзем</w:t>
      </w:r>
      <w:proofErr w:type="spellEnd"/>
      <w:r w:rsidRPr="00CD6EFA">
        <w:rPr>
          <w:rFonts w:ascii="Times New Roman" w:hAnsi="Times New Roman"/>
        </w:rPr>
        <w:t>» http://tverzem.ru/, тел: (495) 971-28-95, Елена, Виктор</w:t>
      </w:r>
      <w:r w:rsidRPr="0077755E">
        <w:rPr>
          <w:rFonts w:ascii="Times New Roman" w:hAnsi="Times New Roman"/>
        </w:rPr>
        <w:t>.</w:t>
      </w:r>
      <w:proofErr w:type="gramEnd"/>
      <w:r w:rsidRPr="0077755E">
        <w:rPr>
          <w:rFonts w:ascii="Times New Roman" w:hAnsi="Times New Roman"/>
        </w:rPr>
        <w:t xml:space="preserve"> Корректировка вводилась в зависимости от соотношения площадей оцениваемого земел</w:t>
      </w:r>
      <w:r>
        <w:rPr>
          <w:rFonts w:ascii="Times New Roman" w:hAnsi="Times New Roman"/>
        </w:rPr>
        <w:t>ьного участка и объекта-аналога.</w:t>
      </w:r>
    </w:p>
    <w:p w:rsidR="006A5046" w:rsidRDefault="006A5046" w:rsidP="009449C1">
      <w:pPr>
        <w:shd w:val="clear" w:color="auto" w:fill="FFFFFF"/>
        <w:ind w:right="5"/>
        <w:jc w:val="both"/>
        <w:rPr>
          <w:rFonts w:ascii="Times New Roman" w:hAnsi="Times New Roman"/>
          <w:b/>
        </w:rPr>
      </w:pPr>
    </w:p>
    <w:p w:rsidR="006A5046" w:rsidRDefault="006A5046" w:rsidP="009449C1">
      <w:pPr>
        <w:shd w:val="clear" w:color="auto" w:fill="FFFFFF"/>
        <w:ind w:right="5"/>
        <w:jc w:val="both"/>
        <w:rPr>
          <w:rFonts w:ascii="Times New Roman" w:hAnsi="Times New Roman"/>
          <w:b/>
        </w:rPr>
      </w:pPr>
    </w:p>
    <w:p w:rsidR="00EB6D25" w:rsidRPr="00D92840" w:rsidRDefault="00EB6D25" w:rsidP="009449C1">
      <w:pPr>
        <w:shd w:val="clear" w:color="auto" w:fill="FFFFFF"/>
        <w:ind w:right="5"/>
        <w:jc w:val="both"/>
        <w:rPr>
          <w:rFonts w:ascii="Times New Roman" w:hAnsi="Times New Roman"/>
          <w:b/>
        </w:rPr>
      </w:pPr>
      <w:r w:rsidRPr="00D92840">
        <w:rPr>
          <w:rFonts w:ascii="Times New Roman" w:hAnsi="Times New Roman"/>
          <w:b/>
        </w:rPr>
        <w:t xml:space="preserve">Результаты </w:t>
      </w:r>
      <w:r w:rsidR="00D90E91">
        <w:rPr>
          <w:rFonts w:ascii="Times New Roman" w:hAnsi="Times New Roman"/>
          <w:b/>
        </w:rPr>
        <w:t>расчета представлены в Т</w:t>
      </w:r>
      <w:r w:rsidR="008E6344">
        <w:rPr>
          <w:rFonts w:ascii="Times New Roman" w:hAnsi="Times New Roman"/>
          <w:b/>
        </w:rPr>
        <w:t>аблице 1.</w:t>
      </w:r>
      <w:r w:rsidR="0046768D">
        <w:rPr>
          <w:rFonts w:ascii="Times New Roman" w:hAnsi="Times New Roman"/>
          <w:b/>
        </w:rPr>
        <w:t xml:space="preserve"> см Приложение №1</w:t>
      </w:r>
      <w:r w:rsidRPr="00D92840">
        <w:rPr>
          <w:rFonts w:ascii="Times New Roman" w:hAnsi="Times New Roman"/>
          <w:b/>
        </w:rPr>
        <w:t>.</w:t>
      </w:r>
    </w:p>
    <w:p w:rsidR="007012FC" w:rsidRDefault="007012FC" w:rsidP="009449C1">
      <w:pPr>
        <w:shd w:val="clear" w:color="auto" w:fill="FFFFFF"/>
        <w:ind w:right="5"/>
        <w:jc w:val="both"/>
        <w:rPr>
          <w:rFonts w:ascii="Times New Roman" w:hAnsi="Times New Roman"/>
        </w:rPr>
        <w:sectPr w:rsidR="007012FC" w:rsidSect="00BF1AA7">
          <w:pgSz w:w="11909" w:h="16834"/>
          <w:pgMar w:top="851" w:right="851" w:bottom="851" w:left="1418" w:header="720" w:footer="720" w:gutter="0"/>
          <w:cols w:space="60"/>
          <w:noEndnote/>
        </w:sectPr>
      </w:pPr>
    </w:p>
    <w:p w:rsidR="0050556C" w:rsidRPr="0050556C" w:rsidRDefault="0050556C" w:rsidP="009449C1">
      <w:pPr>
        <w:pStyle w:val="afd"/>
        <w:keepNext/>
        <w:spacing w:after="0"/>
        <w:jc w:val="right"/>
        <w:rPr>
          <w:rFonts w:ascii="Times New Roman" w:hAnsi="Times New Roman"/>
          <w:i w:val="0"/>
          <w:color w:val="auto"/>
          <w:sz w:val="22"/>
          <w:szCs w:val="22"/>
        </w:rPr>
      </w:pPr>
      <w:r w:rsidRPr="0050556C">
        <w:rPr>
          <w:rFonts w:ascii="Times New Roman" w:hAnsi="Times New Roman"/>
          <w:i w:val="0"/>
          <w:color w:val="auto"/>
          <w:sz w:val="22"/>
          <w:szCs w:val="22"/>
        </w:rPr>
        <w:lastRenderedPageBreak/>
        <w:t xml:space="preserve">Таблица </w:t>
      </w:r>
      <w:r w:rsidR="006B4341"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6B4341" w:rsidRPr="0050556C">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4</w:t>
      </w:r>
      <w:r w:rsidR="006B4341" w:rsidRPr="0050556C">
        <w:rPr>
          <w:rFonts w:ascii="Times New Roman" w:hAnsi="Times New Roman"/>
          <w:i w:val="0"/>
          <w:color w:val="auto"/>
          <w:sz w:val="22"/>
          <w:szCs w:val="22"/>
        </w:rPr>
        <w:fldChar w:fldCharType="end"/>
      </w:r>
    </w:p>
    <w:tbl>
      <w:tblPr>
        <w:tblW w:w="15168" w:type="dxa"/>
        <w:tblInd w:w="-459" w:type="dxa"/>
        <w:tblLayout w:type="fixed"/>
        <w:tblLook w:val="04A0"/>
      </w:tblPr>
      <w:tblGrid>
        <w:gridCol w:w="2970"/>
        <w:gridCol w:w="957"/>
        <w:gridCol w:w="2204"/>
        <w:gridCol w:w="2941"/>
        <w:gridCol w:w="2977"/>
        <w:gridCol w:w="3119"/>
      </w:tblGrid>
      <w:tr w:rsidR="001F2AE3" w:rsidRPr="001F2AE3" w:rsidTr="009449C1">
        <w:trPr>
          <w:trHeight w:val="20"/>
          <w:tblHeader/>
        </w:trPr>
        <w:tc>
          <w:tcPr>
            <w:tcW w:w="2970"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Единица </w:t>
            </w:r>
            <w:proofErr w:type="spellStart"/>
            <w:r w:rsidRPr="001F2AE3">
              <w:rPr>
                <w:rFonts w:ascii="Times New Roman" w:hAnsi="Times New Roman"/>
                <w:snapToGrid/>
                <w:color w:val="000000"/>
                <w:sz w:val="20"/>
                <w:szCs w:val="20"/>
              </w:rPr>
              <w:t>измер</w:t>
            </w:r>
            <w:proofErr w:type="spellEnd"/>
            <w:r w:rsidRPr="001F2AE3">
              <w:rPr>
                <w:rFonts w:ascii="Times New Roman" w:hAnsi="Times New Roman"/>
                <w:snapToGrid/>
                <w:color w:val="000000"/>
                <w:sz w:val="20"/>
                <w:szCs w:val="20"/>
              </w:rPr>
              <w:t>.</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Объект оценки</w:t>
            </w:r>
          </w:p>
        </w:tc>
        <w:tc>
          <w:tcPr>
            <w:tcW w:w="9037" w:type="dxa"/>
            <w:gridSpan w:val="3"/>
            <w:tcBorders>
              <w:top w:val="single" w:sz="4" w:space="0" w:color="auto"/>
              <w:left w:val="nil"/>
              <w:bottom w:val="single" w:sz="4" w:space="0" w:color="auto"/>
              <w:right w:val="single" w:sz="4" w:space="0" w:color="000000"/>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Объекты   сравнения</w:t>
            </w:r>
          </w:p>
        </w:tc>
      </w:tr>
      <w:tr w:rsidR="001F2AE3" w:rsidRPr="001F2AE3" w:rsidTr="009449C1">
        <w:trPr>
          <w:trHeight w:val="20"/>
          <w:tblHeader/>
        </w:trPr>
        <w:tc>
          <w:tcPr>
            <w:tcW w:w="2970" w:type="dxa"/>
            <w:tcBorders>
              <w:top w:val="nil"/>
              <w:left w:val="single" w:sz="4" w:space="0" w:color="auto"/>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Аналог 1</w:t>
            </w:r>
          </w:p>
        </w:tc>
        <w:tc>
          <w:tcPr>
            <w:tcW w:w="2977"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Аналог 2</w:t>
            </w:r>
          </w:p>
        </w:tc>
        <w:tc>
          <w:tcPr>
            <w:tcW w:w="3119" w:type="dxa"/>
            <w:tcBorders>
              <w:top w:val="nil"/>
              <w:left w:val="nil"/>
              <w:bottom w:val="single" w:sz="4" w:space="0" w:color="auto"/>
              <w:right w:val="single" w:sz="4" w:space="0" w:color="auto"/>
            </w:tcBorders>
            <w:shd w:val="clear" w:color="000000" w:fill="BFBFBF"/>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Аналог 3</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1 380 000</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12 038 400</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3 000 </w:t>
            </w:r>
            <w:proofErr w:type="spellStart"/>
            <w:r w:rsidRPr="001F2AE3">
              <w:rPr>
                <w:rFonts w:ascii="Times New Roman" w:hAnsi="Times New Roman"/>
                <w:snapToGrid/>
                <w:color w:val="000000"/>
                <w:sz w:val="20"/>
                <w:szCs w:val="20"/>
              </w:rPr>
              <w:t>000</w:t>
            </w:r>
            <w:proofErr w:type="spellEnd"/>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Общая площадь,  сот</w:t>
            </w:r>
            <w:proofErr w:type="gramStart"/>
            <w:r w:rsidRPr="001F2AE3">
              <w:rPr>
                <w:rFonts w:ascii="Times New Roman" w:hAnsi="Times New Roman"/>
                <w:snapToGrid/>
                <w:color w:val="000000"/>
                <w:sz w:val="20"/>
                <w:szCs w:val="20"/>
              </w:rPr>
              <w:t>.</w:t>
            </w:r>
            <w:proofErr w:type="gramEnd"/>
            <w:r w:rsidRPr="001F2AE3">
              <w:rPr>
                <w:rFonts w:ascii="Times New Roman" w:hAnsi="Times New Roman"/>
                <w:snapToGrid/>
                <w:color w:val="000000"/>
                <w:sz w:val="20"/>
                <w:szCs w:val="20"/>
              </w:rPr>
              <w:t xml:space="preserve"> (</w:t>
            </w:r>
            <w:proofErr w:type="gramStart"/>
            <w:r w:rsidRPr="001F2AE3">
              <w:rPr>
                <w:rFonts w:ascii="Times New Roman" w:hAnsi="Times New Roman"/>
                <w:snapToGrid/>
                <w:color w:val="000000"/>
                <w:sz w:val="20"/>
                <w:szCs w:val="20"/>
              </w:rPr>
              <w:t>с</w:t>
            </w:r>
            <w:proofErr w:type="gramEnd"/>
            <w:r w:rsidRPr="001F2AE3">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sz w:val="20"/>
                <w:szCs w:val="20"/>
              </w:rPr>
            </w:pPr>
            <w:r w:rsidRPr="001F2AE3">
              <w:rPr>
                <w:rFonts w:ascii="Times New Roman" w:hAnsi="Times New Roman"/>
                <w:snapToGrid/>
                <w:sz w:val="20"/>
                <w:szCs w:val="20"/>
              </w:rPr>
              <w:t>3 000,00</w:t>
            </w:r>
          </w:p>
        </w:tc>
        <w:tc>
          <w:tcPr>
            <w:tcW w:w="2941" w:type="dxa"/>
            <w:tcBorders>
              <w:top w:val="nil"/>
              <w:left w:val="nil"/>
              <w:bottom w:val="single" w:sz="4" w:space="0" w:color="auto"/>
              <w:right w:val="single" w:sz="4" w:space="0" w:color="auto"/>
            </w:tcBorders>
            <w:shd w:val="clear" w:color="auto" w:fill="auto"/>
            <w:noWrap/>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1 140,00</w:t>
            </w:r>
          </w:p>
        </w:tc>
        <w:tc>
          <w:tcPr>
            <w:tcW w:w="2977" w:type="dxa"/>
            <w:tcBorders>
              <w:top w:val="nil"/>
              <w:left w:val="nil"/>
              <w:bottom w:val="single" w:sz="4" w:space="0" w:color="auto"/>
              <w:right w:val="single" w:sz="4" w:space="0" w:color="auto"/>
            </w:tcBorders>
            <w:shd w:val="clear" w:color="auto" w:fill="auto"/>
            <w:noWrap/>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13 376,00</w:t>
            </w:r>
          </w:p>
        </w:tc>
        <w:tc>
          <w:tcPr>
            <w:tcW w:w="3119" w:type="dxa"/>
            <w:tcBorders>
              <w:top w:val="nil"/>
              <w:left w:val="nil"/>
              <w:bottom w:val="single" w:sz="4" w:space="0" w:color="auto"/>
              <w:right w:val="single" w:sz="4" w:space="0" w:color="auto"/>
            </w:tcBorders>
            <w:shd w:val="clear" w:color="auto" w:fill="auto"/>
            <w:noWrap/>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2 276,00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u w:val="single"/>
              </w:rPr>
            </w:pPr>
            <w:r w:rsidRPr="001F2AE3">
              <w:rPr>
                <w:rFonts w:ascii="Times New Roman" w:hAnsi="Times New Roman"/>
                <w:snapToGrid/>
                <w:color w:val="000000"/>
                <w:sz w:val="20"/>
                <w:szCs w:val="20"/>
                <w:u w:val="single"/>
              </w:rPr>
              <w:t>http://tverzem.ru/bd/baza/u3773.html</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u w:val="single"/>
              </w:rPr>
            </w:pPr>
            <w:r w:rsidRPr="001F2AE3">
              <w:rPr>
                <w:rFonts w:ascii="Times New Roman" w:hAnsi="Times New Roman"/>
                <w:snapToGrid/>
                <w:color w:val="000000"/>
                <w:sz w:val="20"/>
                <w:szCs w:val="20"/>
                <w:u w:val="single"/>
              </w:rPr>
              <w:t>http://tverzem.ru/bd/baza/u5557.html</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u w:val="single"/>
              </w:rPr>
            </w:pPr>
            <w:r w:rsidRPr="001F2AE3">
              <w:rPr>
                <w:rFonts w:ascii="Times New Roman" w:hAnsi="Times New Roman"/>
                <w:snapToGrid/>
                <w:color w:val="000000"/>
                <w:sz w:val="20"/>
                <w:szCs w:val="20"/>
                <w:u w:val="single"/>
              </w:rPr>
              <w:t>http://tverzem.ru/bd/baza/u7428.html</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1 380 000</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12 038 400</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3 000 </w:t>
            </w:r>
            <w:proofErr w:type="spellStart"/>
            <w:r w:rsidRPr="001F2AE3">
              <w:rPr>
                <w:rFonts w:ascii="Times New Roman" w:hAnsi="Times New Roman"/>
                <w:snapToGrid/>
                <w:color w:val="000000"/>
                <w:sz w:val="20"/>
                <w:szCs w:val="20"/>
              </w:rPr>
              <w:t>000</w:t>
            </w:r>
            <w:proofErr w:type="spellEnd"/>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1 211</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900</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1 318</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полное</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1211</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900</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1318</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рыночные</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1211</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900</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1318</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предложение</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предложение</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предложение</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-13,50%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-13,50%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-13,50%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Дата продажи (дата оценки)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9449C1" w:rsidP="009449C1">
            <w:pPr>
              <w:jc w:val="center"/>
              <w:rPr>
                <w:rFonts w:ascii="Times New Roman" w:hAnsi="Times New Roman"/>
                <w:snapToGrid/>
                <w:color w:val="000000"/>
                <w:sz w:val="20"/>
                <w:szCs w:val="20"/>
              </w:rPr>
            </w:pPr>
            <w:r>
              <w:rPr>
                <w:rFonts w:ascii="Times New Roman" w:hAnsi="Times New Roman"/>
                <w:snapToGrid/>
                <w:color w:val="000000"/>
                <w:sz w:val="20"/>
                <w:szCs w:val="20"/>
              </w:rPr>
              <w:t>Август 2016</w:t>
            </w:r>
          </w:p>
        </w:tc>
        <w:tc>
          <w:tcPr>
            <w:tcW w:w="294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Актуально на дату оценки</w:t>
            </w:r>
          </w:p>
        </w:tc>
        <w:tc>
          <w:tcPr>
            <w:tcW w:w="297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Актуально на дату оценки</w:t>
            </w:r>
          </w:p>
        </w:tc>
        <w:tc>
          <w:tcPr>
            <w:tcW w:w="3119"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Актуально на дату оценки</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Наличие развитой инфраструктуры, наличие 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294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w:t>
            </w:r>
            <w:proofErr w:type="spellStart"/>
            <w:r w:rsidRPr="001F2AE3">
              <w:rPr>
                <w:rFonts w:ascii="Times New Roman" w:hAnsi="Times New Roman"/>
                <w:snapToGrid/>
                <w:color w:val="000000"/>
                <w:sz w:val="20"/>
                <w:szCs w:val="20"/>
              </w:rPr>
              <w:t>х</w:t>
            </w:r>
            <w:proofErr w:type="spellEnd"/>
          </w:p>
        </w:tc>
        <w:tc>
          <w:tcPr>
            <w:tcW w:w="297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w:t>
            </w:r>
            <w:proofErr w:type="spellStart"/>
            <w:r w:rsidRPr="001F2AE3">
              <w:rPr>
                <w:rFonts w:ascii="Times New Roman" w:hAnsi="Times New Roman"/>
                <w:snapToGrid/>
                <w:color w:val="000000"/>
                <w:sz w:val="20"/>
                <w:szCs w:val="20"/>
              </w:rPr>
              <w:t>х</w:t>
            </w:r>
            <w:proofErr w:type="spellEnd"/>
          </w:p>
        </w:tc>
        <w:tc>
          <w:tcPr>
            <w:tcW w:w="3119"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w:t>
            </w:r>
            <w:proofErr w:type="spellStart"/>
            <w:r w:rsidRPr="001F2AE3">
              <w:rPr>
                <w:rFonts w:ascii="Times New Roman" w:hAnsi="Times New Roman"/>
                <w:snapToGrid/>
                <w:color w:val="000000"/>
                <w:sz w:val="20"/>
                <w:szCs w:val="20"/>
              </w:rPr>
              <w:t>х</w:t>
            </w:r>
            <w:proofErr w:type="spellEnd"/>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c>
          <w:tcPr>
            <w:tcW w:w="294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c>
          <w:tcPr>
            <w:tcW w:w="297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c>
          <w:tcPr>
            <w:tcW w:w="3119"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Хорошее</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lastRenderedPageBreak/>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294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 границе</w:t>
            </w:r>
          </w:p>
        </w:tc>
        <w:tc>
          <w:tcPr>
            <w:tcW w:w="297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 границе</w:t>
            </w:r>
          </w:p>
        </w:tc>
        <w:tc>
          <w:tcPr>
            <w:tcW w:w="3119"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По границе</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3 000,00</w:t>
            </w:r>
          </w:p>
        </w:tc>
        <w:tc>
          <w:tcPr>
            <w:tcW w:w="2941"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1 140,00</w:t>
            </w:r>
          </w:p>
        </w:tc>
        <w:tc>
          <w:tcPr>
            <w:tcW w:w="2977"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13 376,00</w:t>
            </w:r>
          </w:p>
        </w:tc>
        <w:tc>
          <w:tcPr>
            <w:tcW w:w="3119"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2 276,00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Компоненты стоимости, не связанные с 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2941"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297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c>
          <w:tcPr>
            <w:tcW w:w="3119"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нет</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rPr>
                <w:snapToGrid/>
                <w:color w:val="000000"/>
              </w:rPr>
            </w:pPr>
            <w:r w:rsidRPr="001F2AE3">
              <w:rPr>
                <w:snapToGrid/>
                <w:color w:val="000000"/>
              </w:rPr>
              <w:t> </w:t>
            </w:r>
          </w:p>
        </w:tc>
        <w:tc>
          <w:tcPr>
            <w:tcW w:w="2941"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2977"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c>
          <w:tcPr>
            <w:tcW w:w="3119" w:type="dxa"/>
            <w:tcBorders>
              <w:top w:val="nil"/>
              <w:left w:val="nil"/>
              <w:bottom w:val="single" w:sz="4" w:space="0" w:color="auto"/>
              <w:right w:val="single" w:sz="4" w:space="0" w:color="auto"/>
            </w:tcBorders>
            <w:shd w:val="clear" w:color="000000" w:fill="DAEEF3"/>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0,00%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/м</w:t>
            </w:r>
            <w:proofErr w:type="gramStart"/>
            <w:r w:rsidRPr="001F2AE3">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9449C1">
            <w:pPr>
              <w:jc w:val="right"/>
              <w:rPr>
                <w:snapToGrid/>
                <w:color w:val="000000"/>
              </w:rPr>
            </w:pPr>
            <w:r w:rsidRPr="001F2AE3">
              <w:rPr>
                <w:snapToGrid/>
                <w:color w:val="000000"/>
              </w:rPr>
              <w:t>0</w:t>
            </w:r>
          </w:p>
        </w:tc>
        <w:tc>
          <w:tcPr>
            <w:tcW w:w="2941"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1047</w:t>
            </w:r>
          </w:p>
        </w:tc>
        <w:tc>
          <w:tcPr>
            <w:tcW w:w="2977"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779</w:t>
            </w:r>
          </w:p>
        </w:tc>
        <w:tc>
          <w:tcPr>
            <w:tcW w:w="3119" w:type="dxa"/>
            <w:tcBorders>
              <w:top w:val="nil"/>
              <w:left w:val="nil"/>
              <w:bottom w:val="single" w:sz="4" w:space="0" w:color="auto"/>
              <w:right w:val="single" w:sz="4" w:space="0" w:color="auto"/>
            </w:tcBorders>
            <w:shd w:val="clear" w:color="auto" w:fill="auto"/>
            <w:vAlign w:val="center"/>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1140</w:t>
            </w:r>
          </w:p>
        </w:tc>
      </w:tr>
      <w:tr w:rsidR="001F2AE3" w:rsidRPr="001F2AE3" w:rsidTr="00A83C9B">
        <w:trPr>
          <w:trHeight w:val="20"/>
        </w:trPr>
        <w:tc>
          <w:tcPr>
            <w:tcW w:w="2970" w:type="dxa"/>
            <w:tcBorders>
              <w:top w:val="nil"/>
              <w:left w:val="single" w:sz="4" w:space="0" w:color="auto"/>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 xml:space="preserve"> Цена  за ед.  общей площади</w:t>
            </w:r>
          </w:p>
        </w:tc>
        <w:tc>
          <w:tcPr>
            <w:tcW w:w="957" w:type="dxa"/>
            <w:tcBorders>
              <w:top w:val="nil"/>
              <w:left w:val="nil"/>
              <w:bottom w:val="single" w:sz="4" w:space="0" w:color="auto"/>
              <w:right w:val="single" w:sz="4" w:space="0" w:color="auto"/>
            </w:tcBorders>
            <w:shd w:val="clear" w:color="auto" w:fill="auto"/>
            <w:vAlign w:val="bottom"/>
            <w:hideMark/>
          </w:tcPr>
          <w:p w:rsidR="001F2AE3" w:rsidRPr="001F2AE3" w:rsidRDefault="001F2AE3" w:rsidP="009449C1">
            <w:pPr>
              <w:jc w:val="center"/>
              <w:rPr>
                <w:rFonts w:ascii="Times New Roman" w:hAnsi="Times New Roman"/>
                <w:snapToGrid/>
                <w:color w:val="000000"/>
                <w:sz w:val="20"/>
                <w:szCs w:val="20"/>
              </w:rPr>
            </w:pPr>
            <w:proofErr w:type="spellStart"/>
            <w:r w:rsidRPr="001F2AE3">
              <w:rPr>
                <w:rFonts w:ascii="Times New Roman" w:hAnsi="Times New Roman"/>
                <w:snapToGrid/>
                <w:color w:val="000000"/>
                <w:sz w:val="20"/>
                <w:szCs w:val="20"/>
              </w:rPr>
              <w:t>руб</w:t>
            </w:r>
            <w:proofErr w:type="spellEnd"/>
            <w:r w:rsidRPr="001F2AE3">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F2AE3" w:rsidRPr="001F2AE3" w:rsidRDefault="001F2AE3" w:rsidP="009449C1">
            <w:pPr>
              <w:rPr>
                <w:snapToGrid/>
                <w:color w:val="000000"/>
              </w:rPr>
            </w:pPr>
            <w:r w:rsidRPr="001F2AE3">
              <w:rPr>
                <w:snapToGrid/>
                <w:color w:val="000000"/>
              </w:rPr>
              <w:t> </w:t>
            </w:r>
          </w:p>
        </w:tc>
        <w:tc>
          <w:tcPr>
            <w:tcW w:w="9037"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1F2AE3" w:rsidRPr="001F2AE3" w:rsidRDefault="001F2AE3" w:rsidP="009449C1">
            <w:pPr>
              <w:jc w:val="center"/>
              <w:rPr>
                <w:rFonts w:ascii="Times New Roman" w:hAnsi="Times New Roman"/>
                <w:snapToGrid/>
                <w:color w:val="000000"/>
                <w:sz w:val="20"/>
                <w:szCs w:val="20"/>
              </w:rPr>
            </w:pPr>
            <w:r w:rsidRPr="001F2AE3">
              <w:rPr>
                <w:rFonts w:ascii="Times New Roman" w:hAnsi="Times New Roman"/>
                <w:snapToGrid/>
                <w:color w:val="000000"/>
                <w:sz w:val="20"/>
                <w:szCs w:val="20"/>
              </w:rPr>
              <w:t>989</w:t>
            </w:r>
          </w:p>
        </w:tc>
      </w:tr>
    </w:tbl>
    <w:p w:rsidR="001F2AE3" w:rsidRDefault="001F2AE3" w:rsidP="009449C1">
      <w:pPr>
        <w:shd w:val="clear" w:color="auto" w:fill="FFFFFF"/>
        <w:ind w:right="5"/>
        <w:jc w:val="both"/>
        <w:rPr>
          <w:rFonts w:ascii="Times New Roman" w:hAnsi="Times New Roman"/>
        </w:rPr>
      </w:pPr>
    </w:p>
    <w:p w:rsidR="0050556C" w:rsidRPr="0050556C" w:rsidRDefault="0050556C" w:rsidP="009449C1">
      <w:pPr>
        <w:pStyle w:val="afd"/>
        <w:keepNext/>
        <w:spacing w:after="0"/>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6B4341"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6B4341" w:rsidRPr="0050556C">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5</w:t>
      </w:r>
      <w:r w:rsidR="006B4341" w:rsidRPr="0050556C">
        <w:rPr>
          <w:rFonts w:ascii="Times New Roman" w:hAnsi="Times New Roman"/>
          <w:i w:val="0"/>
          <w:color w:val="auto"/>
          <w:sz w:val="22"/>
          <w:szCs w:val="22"/>
        </w:rPr>
        <w:fldChar w:fldCharType="end"/>
      </w:r>
    </w:p>
    <w:p w:rsidR="00DE787F" w:rsidRDefault="00DE787F" w:rsidP="009449C1">
      <w:pPr>
        <w:shd w:val="clear" w:color="auto" w:fill="FFFFFF"/>
        <w:ind w:right="5"/>
        <w:jc w:val="both"/>
        <w:rPr>
          <w:rFonts w:ascii="Times New Roman" w:hAnsi="Times New Roman"/>
        </w:rPr>
      </w:pPr>
    </w:p>
    <w:tbl>
      <w:tblPr>
        <w:tblW w:w="15186" w:type="dxa"/>
        <w:tblInd w:w="-459" w:type="dxa"/>
        <w:tblLook w:val="04A0"/>
      </w:tblPr>
      <w:tblGrid>
        <w:gridCol w:w="2410"/>
        <w:gridCol w:w="957"/>
        <w:gridCol w:w="2204"/>
        <w:gridCol w:w="3205"/>
        <w:gridCol w:w="3205"/>
        <w:gridCol w:w="3205"/>
      </w:tblGrid>
      <w:tr w:rsidR="00171B64" w:rsidRPr="00171B64" w:rsidTr="00E70158">
        <w:trPr>
          <w:trHeight w:val="20"/>
          <w:tblHeader/>
        </w:trPr>
        <w:tc>
          <w:tcPr>
            <w:tcW w:w="2410"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Единица </w:t>
            </w:r>
            <w:proofErr w:type="spellStart"/>
            <w:r w:rsidRPr="00171B64">
              <w:rPr>
                <w:rFonts w:ascii="Times New Roman" w:hAnsi="Times New Roman"/>
                <w:snapToGrid/>
                <w:color w:val="000000"/>
                <w:sz w:val="20"/>
                <w:szCs w:val="20"/>
              </w:rPr>
              <w:t>измер</w:t>
            </w:r>
            <w:proofErr w:type="spellEnd"/>
            <w:r w:rsidRPr="00171B64">
              <w:rPr>
                <w:rFonts w:ascii="Times New Roman" w:hAnsi="Times New Roman"/>
                <w:snapToGrid/>
                <w:color w:val="000000"/>
                <w:sz w:val="20"/>
                <w:szCs w:val="20"/>
              </w:rPr>
              <w:t>.</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 оценки</w:t>
            </w:r>
          </w:p>
        </w:tc>
        <w:tc>
          <w:tcPr>
            <w:tcW w:w="9615" w:type="dxa"/>
            <w:gridSpan w:val="3"/>
            <w:tcBorders>
              <w:top w:val="single" w:sz="4" w:space="0" w:color="auto"/>
              <w:left w:val="nil"/>
              <w:bottom w:val="single" w:sz="4" w:space="0" w:color="auto"/>
              <w:right w:val="single" w:sz="4" w:space="0" w:color="000000"/>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Объекты   сравнения</w:t>
            </w:r>
          </w:p>
        </w:tc>
      </w:tr>
      <w:tr w:rsidR="00171B64" w:rsidRPr="00171B64" w:rsidTr="00E70158">
        <w:trPr>
          <w:trHeight w:val="20"/>
          <w:tblHeader/>
        </w:trPr>
        <w:tc>
          <w:tcPr>
            <w:tcW w:w="2410" w:type="dxa"/>
            <w:tcBorders>
              <w:top w:val="nil"/>
              <w:left w:val="single" w:sz="4" w:space="0" w:color="auto"/>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1</w:t>
            </w:r>
          </w:p>
        </w:tc>
        <w:tc>
          <w:tcPr>
            <w:tcW w:w="3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2</w:t>
            </w:r>
          </w:p>
        </w:tc>
        <w:tc>
          <w:tcPr>
            <w:tcW w:w="3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1 400 000</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2 000 </w:t>
            </w:r>
            <w:proofErr w:type="spellStart"/>
            <w:r w:rsidRPr="00171B64">
              <w:rPr>
                <w:rFonts w:ascii="Times New Roman" w:hAnsi="Times New Roman"/>
                <w:snapToGrid/>
                <w:color w:val="000000"/>
                <w:sz w:val="20"/>
                <w:szCs w:val="20"/>
              </w:rPr>
              <w:t>000</w:t>
            </w:r>
            <w:proofErr w:type="spellEnd"/>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19 200 000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Общая площадь,  сот</w:t>
            </w:r>
            <w:proofErr w:type="gramStart"/>
            <w:r w:rsidRPr="00171B64">
              <w:rPr>
                <w:rFonts w:ascii="Times New Roman" w:hAnsi="Times New Roman"/>
                <w:snapToGrid/>
                <w:color w:val="000000"/>
                <w:sz w:val="20"/>
                <w:szCs w:val="20"/>
              </w:rPr>
              <w:t>.</w:t>
            </w:r>
            <w:proofErr w:type="gramEnd"/>
            <w:r w:rsidRPr="00171B64">
              <w:rPr>
                <w:rFonts w:ascii="Times New Roman" w:hAnsi="Times New Roman"/>
                <w:snapToGrid/>
                <w:color w:val="000000"/>
                <w:sz w:val="20"/>
                <w:szCs w:val="20"/>
              </w:rPr>
              <w:t xml:space="preserve"> (</w:t>
            </w:r>
            <w:proofErr w:type="gramStart"/>
            <w:r w:rsidRPr="00171B64">
              <w:rPr>
                <w:rFonts w:ascii="Times New Roman" w:hAnsi="Times New Roman"/>
                <w:snapToGrid/>
                <w:color w:val="000000"/>
                <w:sz w:val="20"/>
                <w:szCs w:val="20"/>
              </w:rPr>
              <w:t>с</w:t>
            </w:r>
            <w:proofErr w:type="gramEnd"/>
            <w:r w:rsidRPr="00171B64">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sz w:val="20"/>
                <w:szCs w:val="20"/>
              </w:rPr>
            </w:pPr>
            <w:r w:rsidRPr="00171B64">
              <w:rPr>
                <w:rFonts w:ascii="Times New Roman" w:hAnsi="Times New Roman"/>
                <w:snapToGrid/>
                <w:sz w:val="20"/>
                <w:szCs w:val="20"/>
              </w:rPr>
              <w:t>10 000,00</w:t>
            </w:r>
          </w:p>
        </w:tc>
        <w:tc>
          <w:tcPr>
            <w:tcW w:w="3205"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5 300,00</w:t>
            </w:r>
          </w:p>
        </w:tc>
        <w:tc>
          <w:tcPr>
            <w:tcW w:w="3205"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6 100,00</w:t>
            </w:r>
          </w:p>
        </w:tc>
        <w:tc>
          <w:tcPr>
            <w:tcW w:w="3205"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90 800,00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http://tverzem.ru/bd/baza/u6991.html</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http://tverzem.ru/bd/baza/u7469.html</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http://tverzem.ru/bd/baza/u5781.html</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1 400 000</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2 000 </w:t>
            </w:r>
            <w:proofErr w:type="spellStart"/>
            <w:r w:rsidRPr="00171B64">
              <w:rPr>
                <w:rFonts w:ascii="Times New Roman" w:hAnsi="Times New Roman"/>
                <w:snapToGrid/>
                <w:color w:val="000000"/>
                <w:sz w:val="20"/>
                <w:szCs w:val="20"/>
              </w:rPr>
              <w:t>000</w:t>
            </w:r>
            <w:proofErr w:type="spellEnd"/>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19 200 000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211</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211</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211</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Дата продажи (дата </w:t>
            </w:r>
            <w:r w:rsidRPr="00171B64">
              <w:rPr>
                <w:rFonts w:ascii="Times New Roman" w:hAnsi="Times New Roman"/>
                <w:snapToGrid/>
                <w:color w:val="000000"/>
                <w:sz w:val="20"/>
                <w:szCs w:val="20"/>
              </w:rPr>
              <w:lastRenderedPageBreak/>
              <w:t>оценки)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lastRenderedPageBreak/>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9449C1" w:rsidP="009449C1">
            <w:pPr>
              <w:jc w:val="center"/>
              <w:rPr>
                <w:rFonts w:ascii="Times New Roman" w:hAnsi="Times New Roman"/>
                <w:snapToGrid/>
                <w:color w:val="000000"/>
                <w:sz w:val="20"/>
                <w:szCs w:val="20"/>
              </w:rPr>
            </w:pPr>
            <w:r>
              <w:rPr>
                <w:rFonts w:ascii="Times New Roman" w:hAnsi="Times New Roman"/>
                <w:snapToGrid/>
                <w:color w:val="000000"/>
                <w:sz w:val="20"/>
                <w:szCs w:val="20"/>
              </w:rPr>
              <w:t>Август 2016</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lastRenderedPageBreak/>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Наличие развитой инфраструктуры, наличие 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10 000,00</w:t>
            </w:r>
          </w:p>
        </w:tc>
        <w:tc>
          <w:tcPr>
            <w:tcW w:w="3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5 300,00</w:t>
            </w:r>
          </w:p>
        </w:tc>
        <w:tc>
          <w:tcPr>
            <w:tcW w:w="3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6 100,00</w:t>
            </w:r>
          </w:p>
        </w:tc>
        <w:tc>
          <w:tcPr>
            <w:tcW w:w="3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90 800,00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Компоненты стоимости, не связанные с 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/м</w:t>
            </w:r>
            <w:proofErr w:type="gramStart"/>
            <w:r w:rsidRPr="00171B6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right"/>
              <w:rPr>
                <w:snapToGrid/>
                <w:color w:val="000000"/>
              </w:rPr>
            </w:pPr>
            <w:r w:rsidRPr="00171B64">
              <w:rPr>
                <w:snapToGrid/>
                <w:color w:val="000000"/>
              </w:rPr>
              <w:t>0</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228</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284</w:t>
            </w:r>
          </w:p>
        </w:tc>
        <w:tc>
          <w:tcPr>
            <w:tcW w:w="3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183</w:t>
            </w:r>
          </w:p>
        </w:tc>
      </w:tr>
      <w:tr w:rsidR="00171B64" w:rsidRPr="00171B64" w:rsidTr="00E70158">
        <w:trPr>
          <w:trHeight w:val="20"/>
        </w:trPr>
        <w:tc>
          <w:tcPr>
            <w:tcW w:w="2410"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общей </w:t>
            </w:r>
            <w:r w:rsidRPr="00171B64">
              <w:rPr>
                <w:rFonts w:ascii="Times New Roman" w:hAnsi="Times New Roman"/>
                <w:snapToGrid/>
                <w:color w:val="000000"/>
                <w:sz w:val="20"/>
                <w:szCs w:val="20"/>
              </w:rPr>
              <w:lastRenderedPageBreak/>
              <w:t>площади</w:t>
            </w:r>
          </w:p>
        </w:tc>
        <w:tc>
          <w:tcPr>
            <w:tcW w:w="95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lastRenderedPageBreak/>
              <w:t>руб</w:t>
            </w:r>
            <w:proofErr w:type="spellEnd"/>
            <w:r w:rsidRPr="00171B6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rPr>
                <w:snapToGrid/>
                <w:color w:val="000000"/>
              </w:rPr>
            </w:pPr>
            <w:r w:rsidRPr="00171B64">
              <w:rPr>
                <w:snapToGrid/>
                <w:color w:val="000000"/>
              </w:rPr>
              <w:t> </w:t>
            </w:r>
          </w:p>
        </w:tc>
        <w:tc>
          <w:tcPr>
            <w:tcW w:w="9615"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232</w:t>
            </w:r>
          </w:p>
        </w:tc>
      </w:tr>
    </w:tbl>
    <w:p w:rsidR="00171B64" w:rsidRDefault="00171B64" w:rsidP="009449C1">
      <w:pPr>
        <w:shd w:val="clear" w:color="auto" w:fill="FFFFFF"/>
        <w:ind w:right="5"/>
        <w:jc w:val="both"/>
        <w:rPr>
          <w:rFonts w:ascii="Times New Roman" w:hAnsi="Times New Roman"/>
        </w:rPr>
      </w:pPr>
    </w:p>
    <w:p w:rsidR="00DE787F" w:rsidRDefault="00DE787F" w:rsidP="009449C1">
      <w:pPr>
        <w:shd w:val="clear" w:color="auto" w:fill="FFFFFF"/>
        <w:ind w:right="5"/>
        <w:jc w:val="both"/>
        <w:rPr>
          <w:rFonts w:ascii="Times New Roman" w:hAnsi="Times New Roman"/>
        </w:rPr>
      </w:pPr>
    </w:p>
    <w:p w:rsidR="0050556C" w:rsidRPr="0050556C" w:rsidRDefault="0050556C" w:rsidP="009449C1">
      <w:pPr>
        <w:pStyle w:val="afd"/>
        <w:keepNext/>
        <w:spacing w:after="0"/>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6B4341"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6B4341" w:rsidRPr="0050556C">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6</w:t>
      </w:r>
      <w:r w:rsidR="006B4341" w:rsidRPr="0050556C">
        <w:rPr>
          <w:rFonts w:ascii="Times New Roman" w:hAnsi="Times New Roman"/>
          <w:i w:val="0"/>
          <w:color w:val="auto"/>
          <w:sz w:val="22"/>
          <w:szCs w:val="22"/>
        </w:rPr>
        <w:fldChar w:fldCharType="end"/>
      </w:r>
    </w:p>
    <w:tbl>
      <w:tblPr>
        <w:tblW w:w="15168" w:type="dxa"/>
        <w:tblInd w:w="-459" w:type="dxa"/>
        <w:tblLayout w:type="fixed"/>
        <w:tblLook w:val="04A0"/>
      </w:tblPr>
      <w:tblGrid>
        <w:gridCol w:w="3119"/>
        <w:gridCol w:w="958"/>
        <w:gridCol w:w="2205"/>
        <w:gridCol w:w="3087"/>
        <w:gridCol w:w="3083"/>
        <w:gridCol w:w="2716"/>
      </w:tblGrid>
      <w:tr w:rsidR="00171B64" w:rsidRPr="00171B64" w:rsidTr="009449C1">
        <w:trPr>
          <w:trHeight w:val="20"/>
          <w:tblHeader/>
        </w:trPr>
        <w:tc>
          <w:tcPr>
            <w:tcW w:w="3119"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Элемент сравнения</w:t>
            </w:r>
          </w:p>
        </w:tc>
        <w:tc>
          <w:tcPr>
            <w:tcW w:w="958"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Единица </w:t>
            </w:r>
            <w:proofErr w:type="spellStart"/>
            <w:r w:rsidRPr="00171B64">
              <w:rPr>
                <w:rFonts w:ascii="Times New Roman" w:hAnsi="Times New Roman"/>
                <w:snapToGrid/>
                <w:color w:val="000000"/>
                <w:sz w:val="20"/>
                <w:szCs w:val="20"/>
              </w:rPr>
              <w:t>измер</w:t>
            </w:r>
            <w:proofErr w:type="spellEnd"/>
            <w:r w:rsidRPr="00171B64">
              <w:rPr>
                <w:rFonts w:ascii="Times New Roman" w:hAnsi="Times New Roman"/>
                <w:snapToGrid/>
                <w:color w:val="000000"/>
                <w:sz w:val="20"/>
                <w:szCs w:val="20"/>
              </w:rPr>
              <w:t>.</w:t>
            </w:r>
          </w:p>
        </w:tc>
        <w:tc>
          <w:tcPr>
            <w:tcW w:w="2205" w:type="dxa"/>
            <w:tcBorders>
              <w:top w:val="single" w:sz="4" w:space="0" w:color="auto"/>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 оценки</w:t>
            </w:r>
          </w:p>
        </w:tc>
        <w:tc>
          <w:tcPr>
            <w:tcW w:w="8886" w:type="dxa"/>
            <w:gridSpan w:val="3"/>
            <w:tcBorders>
              <w:top w:val="single" w:sz="4" w:space="0" w:color="auto"/>
              <w:left w:val="nil"/>
              <w:bottom w:val="single" w:sz="4" w:space="0" w:color="auto"/>
              <w:right w:val="single" w:sz="4" w:space="0" w:color="000000"/>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Объекты   сравнения</w:t>
            </w:r>
          </w:p>
        </w:tc>
      </w:tr>
      <w:tr w:rsidR="00171B64" w:rsidRPr="00171B64" w:rsidTr="009449C1">
        <w:trPr>
          <w:trHeight w:val="20"/>
          <w:tblHeader/>
        </w:trPr>
        <w:tc>
          <w:tcPr>
            <w:tcW w:w="3119" w:type="dxa"/>
            <w:tcBorders>
              <w:top w:val="nil"/>
              <w:left w:val="single" w:sz="4" w:space="0" w:color="auto"/>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958"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1</w:t>
            </w:r>
          </w:p>
        </w:tc>
        <w:tc>
          <w:tcPr>
            <w:tcW w:w="3083"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2</w:t>
            </w:r>
          </w:p>
        </w:tc>
        <w:tc>
          <w:tcPr>
            <w:tcW w:w="2716" w:type="dxa"/>
            <w:tcBorders>
              <w:top w:val="nil"/>
              <w:left w:val="nil"/>
              <w:bottom w:val="single" w:sz="4" w:space="0" w:color="auto"/>
              <w:right w:val="single" w:sz="4" w:space="0" w:color="auto"/>
            </w:tcBorders>
            <w:shd w:val="clear" w:color="000000" w:fill="BFBFBF"/>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Аналог 3</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руб.</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1 200 000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35 000</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1 596 000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Общая площадь,  сот</w:t>
            </w:r>
            <w:proofErr w:type="gramStart"/>
            <w:r w:rsidRPr="00171B64">
              <w:rPr>
                <w:rFonts w:ascii="Times New Roman" w:hAnsi="Times New Roman"/>
                <w:snapToGrid/>
                <w:color w:val="000000"/>
                <w:sz w:val="20"/>
                <w:szCs w:val="20"/>
              </w:rPr>
              <w:t>.</w:t>
            </w:r>
            <w:proofErr w:type="gramEnd"/>
            <w:r w:rsidRPr="00171B64">
              <w:rPr>
                <w:rFonts w:ascii="Times New Roman" w:hAnsi="Times New Roman"/>
                <w:snapToGrid/>
                <w:color w:val="000000"/>
                <w:sz w:val="20"/>
                <w:szCs w:val="20"/>
              </w:rPr>
              <w:t xml:space="preserve"> (</w:t>
            </w:r>
            <w:proofErr w:type="gramStart"/>
            <w:r w:rsidRPr="00171B64">
              <w:rPr>
                <w:rFonts w:ascii="Times New Roman" w:hAnsi="Times New Roman"/>
                <w:snapToGrid/>
                <w:color w:val="000000"/>
                <w:sz w:val="20"/>
                <w:szCs w:val="20"/>
              </w:rPr>
              <w:t>с</w:t>
            </w:r>
            <w:proofErr w:type="gramEnd"/>
            <w:r w:rsidRPr="00171B64">
              <w:rPr>
                <w:rFonts w:ascii="Times New Roman" w:hAnsi="Times New Roman"/>
                <w:snapToGrid/>
                <w:color w:val="000000"/>
                <w:sz w:val="20"/>
                <w:szCs w:val="20"/>
              </w:rPr>
              <w:t>редняя)</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sz w:val="20"/>
                <w:szCs w:val="20"/>
              </w:rPr>
            </w:pPr>
            <w:r w:rsidRPr="00171B64">
              <w:rPr>
                <w:rFonts w:ascii="Times New Roman" w:hAnsi="Times New Roman"/>
                <w:snapToGrid/>
                <w:sz w:val="20"/>
                <w:szCs w:val="20"/>
              </w:rPr>
              <w:t>2 500,00</w:t>
            </w:r>
          </w:p>
        </w:tc>
        <w:tc>
          <w:tcPr>
            <w:tcW w:w="3087"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3 000,00</w:t>
            </w:r>
          </w:p>
        </w:tc>
        <w:tc>
          <w:tcPr>
            <w:tcW w:w="3083"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100,00</w:t>
            </w:r>
          </w:p>
        </w:tc>
        <w:tc>
          <w:tcPr>
            <w:tcW w:w="2716" w:type="dxa"/>
            <w:tcBorders>
              <w:top w:val="nil"/>
              <w:left w:val="nil"/>
              <w:bottom w:val="single" w:sz="4" w:space="0" w:color="auto"/>
              <w:right w:val="single" w:sz="4" w:space="0" w:color="auto"/>
            </w:tcBorders>
            <w:shd w:val="clear" w:color="auto" w:fill="auto"/>
            <w:noWrap/>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5 320,00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Источник информации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http://www.roszem.ru/land/278207/</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http://www.roszem.ru/land/439723/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u w:val="single"/>
              </w:rPr>
            </w:pPr>
            <w:r w:rsidRPr="00171B64">
              <w:rPr>
                <w:rFonts w:ascii="Times New Roman" w:hAnsi="Times New Roman"/>
                <w:snapToGrid/>
                <w:color w:val="000000"/>
                <w:sz w:val="20"/>
                <w:szCs w:val="20"/>
                <w:u w:val="single"/>
              </w:rPr>
              <w:t>http://www.roszem.ru/land/444142/</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предложения                    </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1 200 000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35 000</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1 596 000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площади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400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350</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Право собственности </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полное</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400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350</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Условия финансирования</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рыночные</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400</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350</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Условия продажи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предложение</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-13,50%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Дата продажи (дата оценки)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9449C1" w:rsidP="009449C1">
            <w:pPr>
              <w:jc w:val="center"/>
              <w:rPr>
                <w:rFonts w:ascii="Times New Roman" w:hAnsi="Times New Roman"/>
                <w:snapToGrid/>
                <w:color w:val="000000"/>
                <w:sz w:val="20"/>
                <w:szCs w:val="20"/>
              </w:rPr>
            </w:pPr>
            <w:r>
              <w:rPr>
                <w:rFonts w:ascii="Times New Roman" w:hAnsi="Times New Roman"/>
                <w:snapToGrid/>
                <w:color w:val="000000"/>
                <w:sz w:val="20"/>
                <w:szCs w:val="20"/>
              </w:rPr>
              <w:t>Август 2016</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c>
          <w:tcPr>
            <w:tcW w:w="2716"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Актуально на дату оценки</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Местоположение</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Наличие развитой инфраструктуры, наличие коммуникаций</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Физические характеристики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Категория земель</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для ведения сельскохозяйственного </w:t>
            </w:r>
            <w:r w:rsidRPr="00171B64">
              <w:rPr>
                <w:rFonts w:ascii="Times New Roman" w:hAnsi="Times New Roman"/>
                <w:snapToGrid/>
                <w:color w:val="000000"/>
                <w:sz w:val="20"/>
                <w:szCs w:val="20"/>
              </w:rPr>
              <w:lastRenderedPageBreak/>
              <w:t>производства / земли сельскохозяйственного назначения</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lastRenderedPageBreak/>
              <w:t>с/</w:t>
            </w:r>
            <w:proofErr w:type="spellStart"/>
            <w:r w:rsidRPr="00171B64">
              <w:rPr>
                <w:rFonts w:ascii="Times New Roman" w:hAnsi="Times New Roman"/>
                <w:snapToGrid/>
                <w:color w:val="000000"/>
                <w:sz w:val="20"/>
                <w:szCs w:val="20"/>
              </w:rPr>
              <w:t>х</w:t>
            </w:r>
            <w:proofErr w:type="spellEnd"/>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c>
          <w:tcPr>
            <w:tcW w:w="2716"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w:t>
            </w:r>
            <w:proofErr w:type="spellStart"/>
            <w:r w:rsidRPr="00171B64">
              <w:rPr>
                <w:rFonts w:ascii="Times New Roman" w:hAnsi="Times New Roman"/>
                <w:snapToGrid/>
                <w:color w:val="000000"/>
                <w:sz w:val="20"/>
                <w:szCs w:val="20"/>
              </w:rPr>
              <w:t>х</w:t>
            </w:r>
            <w:proofErr w:type="spellEnd"/>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lastRenderedPageBreak/>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Расположение</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c>
          <w:tcPr>
            <w:tcW w:w="2716"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Хорошее</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Инженерные коммуникации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c>
          <w:tcPr>
            <w:tcW w:w="2716"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По границе</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Площадь участка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2 500,00</w:t>
            </w:r>
          </w:p>
        </w:tc>
        <w:tc>
          <w:tcPr>
            <w:tcW w:w="3087"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3 000,00</w:t>
            </w:r>
          </w:p>
        </w:tc>
        <w:tc>
          <w:tcPr>
            <w:tcW w:w="3083"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100,00</w:t>
            </w:r>
          </w:p>
        </w:tc>
        <w:tc>
          <w:tcPr>
            <w:tcW w:w="2716"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5 320,00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1,00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Компоненты стоимости, не связанные с недвижимостью</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w:t>
            </w:r>
          </w:p>
        </w:tc>
        <w:tc>
          <w:tcPr>
            <w:tcW w:w="2205"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7"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c>
          <w:tcPr>
            <w:tcW w:w="2716"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нет</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Корректировка</w:t>
            </w:r>
          </w:p>
        </w:tc>
        <w:tc>
          <w:tcPr>
            <w:tcW w:w="958" w:type="dxa"/>
            <w:tcBorders>
              <w:top w:val="nil"/>
              <w:left w:val="nil"/>
              <w:bottom w:val="single" w:sz="4" w:space="0" w:color="auto"/>
              <w:right w:val="single" w:sz="4" w:space="0" w:color="auto"/>
            </w:tcBorders>
            <w:shd w:val="clear" w:color="000000" w:fill="DAEEF3"/>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w:t>
            </w:r>
          </w:p>
        </w:tc>
        <w:tc>
          <w:tcPr>
            <w:tcW w:w="2205"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rPr>
                <w:snapToGrid/>
                <w:color w:val="000000"/>
              </w:rPr>
            </w:pPr>
            <w:r w:rsidRPr="00171B64">
              <w:rPr>
                <w:snapToGrid/>
                <w:color w:val="000000"/>
              </w:rPr>
              <w:t> </w:t>
            </w:r>
          </w:p>
        </w:tc>
        <w:tc>
          <w:tcPr>
            <w:tcW w:w="3087"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3083"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c>
          <w:tcPr>
            <w:tcW w:w="2716" w:type="dxa"/>
            <w:tcBorders>
              <w:top w:val="nil"/>
              <w:left w:val="nil"/>
              <w:bottom w:val="single" w:sz="4" w:space="0" w:color="auto"/>
              <w:right w:val="single" w:sz="4" w:space="0" w:color="auto"/>
            </w:tcBorders>
            <w:shd w:val="clear" w:color="000000" w:fill="DAEEF3"/>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0,00%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Скорректированная цена</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/м</w:t>
            </w:r>
            <w:proofErr w:type="gramStart"/>
            <w:r w:rsidRPr="00171B64">
              <w:rPr>
                <w:rFonts w:ascii="Times New Roman" w:hAnsi="Times New Roman"/>
                <w:snapToGrid/>
                <w:color w:val="000000"/>
                <w:sz w:val="20"/>
                <w:szCs w:val="20"/>
              </w:rPr>
              <w:t>2</w:t>
            </w:r>
            <w:proofErr w:type="gramEnd"/>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jc w:val="right"/>
              <w:rPr>
                <w:snapToGrid/>
                <w:color w:val="000000"/>
              </w:rPr>
            </w:pPr>
            <w:r w:rsidRPr="00171B64">
              <w:rPr>
                <w:snapToGrid/>
                <w:color w:val="000000"/>
              </w:rPr>
              <w:t>0</w:t>
            </w:r>
          </w:p>
        </w:tc>
        <w:tc>
          <w:tcPr>
            <w:tcW w:w="3087"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346</w:t>
            </w:r>
          </w:p>
        </w:tc>
        <w:tc>
          <w:tcPr>
            <w:tcW w:w="3083"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c>
          <w:tcPr>
            <w:tcW w:w="2716" w:type="dxa"/>
            <w:tcBorders>
              <w:top w:val="nil"/>
              <w:left w:val="nil"/>
              <w:bottom w:val="single" w:sz="4" w:space="0" w:color="auto"/>
              <w:right w:val="single" w:sz="4" w:space="0" w:color="auto"/>
            </w:tcBorders>
            <w:shd w:val="clear" w:color="auto" w:fill="auto"/>
            <w:vAlign w:val="center"/>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260</w:t>
            </w:r>
          </w:p>
        </w:tc>
      </w:tr>
      <w:tr w:rsidR="00171B64" w:rsidRPr="00171B64" w:rsidTr="00A83C9B">
        <w:trPr>
          <w:trHeight w:val="20"/>
        </w:trPr>
        <w:tc>
          <w:tcPr>
            <w:tcW w:w="3119" w:type="dxa"/>
            <w:tcBorders>
              <w:top w:val="nil"/>
              <w:left w:val="single" w:sz="4" w:space="0" w:color="auto"/>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 xml:space="preserve"> Цена  за ед.  общей площади</w:t>
            </w:r>
          </w:p>
        </w:tc>
        <w:tc>
          <w:tcPr>
            <w:tcW w:w="958" w:type="dxa"/>
            <w:tcBorders>
              <w:top w:val="nil"/>
              <w:left w:val="nil"/>
              <w:bottom w:val="single" w:sz="4" w:space="0" w:color="auto"/>
              <w:right w:val="single" w:sz="4" w:space="0" w:color="auto"/>
            </w:tcBorders>
            <w:shd w:val="clear" w:color="auto" w:fill="auto"/>
            <w:vAlign w:val="bottom"/>
            <w:hideMark/>
          </w:tcPr>
          <w:p w:rsidR="00171B64" w:rsidRPr="00171B64" w:rsidRDefault="00171B64" w:rsidP="009449C1">
            <w:pPr>
              <w:jc w:val="center"/>
              <w:rPr>
                <w:rFonts w:ascii="Times New Roman" w:hAnsi="Times New Roman"/>
                <w:snapToGrid/>
                <w:color w:val="000000"/>
                <w:sz w:val="20"/>
                <w:szCs w:val="20"/>
              </w:rPr>
            </w:pPr>
            <w:proofErr w:type="spellStart"/>
            <w:r w:rsidRPr="00171B64">
              <w:rPr>
                <w:rFonts w:ascii="Times New Roman" w:hAnsi="Times New Roman"/>
                <w:snapToGrid/>
                <w:color w:val="000000"/>
                <w:sz w:val="20"/>
                <w:szCs w:val="20"/>
              </w:rPr>
              <w:t>руб</w:t>
            </w:r>
            <w:proofErr w:type="spellEnd"/>
            <w:r w:rsidRPr="00171B64">
              <w:rPr>
                <w:rFonts w:ascii="Times New Roman" w:hAnsi="Times New Roman"/>
                <w:snapToGrid/>
                <w:color w:val="000000"/>
                <w:sz w:val="20"/>
                <w:szCs w:val="20"/>
              </w:rPr>
              <w:t>/сот.</w:t>
            </w:r>
          </w:p>
        </w:tc>
        <w:tc>
          <w:tcPr>
            <w:tcW w:w="2205" w:type="dxa"/>
            <w:tcBorders>
              <w:top w:val="nil"/>
              <w:left w:val="nil"/>
              <w:bottom w:val="single" w:sz="4" w:space="0" w:color="auto"/>
              <w:right w:val="single" w:sz="4" w:space="0" w:color="auto"/>
            </w:tcBorders>
            <w:shd w:val="clear" w:color="auto" w:fill="auto"/>
            <w:noWrap/>
            <w:vAlign w:val="bottom"/>
            <w:hideMark/>
          </w:tcPr>
          <w:p w:rsidR="00171B64" w:rsidRPr="00171B64" w:rsidRDefault="00171B64" w:rsidP="009449C1">
            <w:pPr>
              <w:rPr>
                <w:snapToGrid/>
                <w:color w:val="000000"/>
              </w:rPr>
            </w:pPr>
            <w:r w:rsidRPr="00171B64">
              <w:rPr>
                <w:snapToGrid/>
                <w:color w:val="000000"/>
              </w:rPr>
              <w:t> </w:t>
            </w:r>
          </w:p>
        </w:tc>
        <w:tc>
          <w:tcPr>
            <w:tcW w:w="8886"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171B64" w:rsidRPr="00171B64" w:rsidRDefault="00171B64" w:rsidP="009449C1">
            <w:pPr>
              <w:jc w:val="center"/>
              <w:rPr>
                <w:rFonts w:ascii="Times New Roman" w:hAnsi="Times New Roman"/>
                <w:snapToGrid/>
                <w:color w:val="000000"/>
                <w:sz w:val="20"/>
                <w:szCs w:val="20"/>
              </w:rPr>
            </w:pPr>
            <w:r w:rsidRPr="00171B64">
              <w:rPr>
                <w:rFonts w:ascii="Times New Roman" w:hAnsi="Times New Roman"/>
                <w:snapToGrid/>
                <w:color w:val="000000"/>
                <w:sz w:val="20"/>
                <w:szCs w:val="20"/>
              </w:rPr>
              <w:t>303</w:t>
            </w:r>
          </w:p>
        </w:tc>
      </w:tr>
    </w:tbl>
    <w:p w:rsidR="00171B64" w:rsidRDefault="00171B64" w:rsidP="009449C1">
      <w:pPr>
        <w:shd w:val="clear" w:color="auto" w:fill="FFFFFF"/>
        <w:ind w:right="5"/>
        <w:jc w:val="both"/>
        <w:rPr>
          <w:rFonts w:ascii="Times New Roman" w:hAnsi="Times New Roman"/>
        </w:rPr>
      </w:pPr>
    </w:p>
    <w:p w:rsidR="0050556C" w:rsidRPr="0050556C" w:rsidRDefault="0050556C" w:rsidP="009449C1">
      <w:pPr>
        <w:pStyle w:val="afd"/>
        <w:keepNext/>
        <w:spacing w:after="0"/>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6B4341"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6B4341" w:rsidRPr="0050556C">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7</w:t>
      </w:r>
      <w:r w:rsidR="006B4341" w:rsidRPr="0050556C">
        <w:rPr>
          <w:rFonts w:ascii="Times New Roman" w:hAnsi="Times New Roman"/>
          <w:i w:val="0"/>
          <w:color w:val="auto"/>
          <w:sz w:val="22"/>
          <w:szCs w:val="22"/>
        </w:rPr>
        <w:fldChar w:fldCharType="end"/>
      </w:r>
    </w:p>
    <w:p w:rsidR="00DE787F" w:rsidRDefault="00DE787F" w:rsidP="009449C1">
      <w:pPr>
        <w:shd w:val="clear" w:color="auto" w:fill="FFFFFF"/>
        <w:ind w:right="5"/>
        <w:jc w:val="both"/>
        <w:rPr>
          <w:rFonts w:ascii="Times New Roman" w:hAnsi="Times New Roman"/>
        </w:rPr>
      </w:pPr>
    </w:p>
    <w:tbl>
      <w:tblPr>
        <w:tblW w:w="15168" w:type="dxa"/>
        <w:tblInd w:w="-459" w:type="dxa"/>
        <w:tblLayout w:type="fixed"/>
        <w:tblLook w:val="04A0"/>
      </w:tblPr>
      <w:tblGrid>
        <w:gridCol w:w="2694"/>
        <w:gridCol w:w="957"/>
        <w:gridCol w:w="2204"/>
        <w:gridCol w:w="3205"/>
        <w:gridCol w:w="3205"/>
        <w:gridCol w:w="2903"/>
      </w:tblGrid>
      <w:tr w:rsidR="00EE3754" w:rsidRPr="00EE3754" w:rsidTr="00A83C9B">
        <w:trPr>
          <w:trHeight w:val="20"/>
          <w:tblHeader/>
        </w:trPr>
        <w:tc>
          <w:tcPr>
            <w:tcW w:w="2694"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Единица </w:t>
            </w:r>
            <w:proofErr w:type="spellStart"/>
            <w:r w:rsidRPr="00EE3754">
              <w:rPr>
                <w:rFonts w:ascii="Times New Roman" w:hAnsi="Times New Roman"/>
                <w:snapToGrid/>
                <w:color w:val="000000"/>
                <w:sz w:val="20"/>
                <w:szCs w:val="20"/>
              </w:rPr>
              <w:t>измер</w:t>
            </w:r>
            <w:proofErr w:type="spellEnd"/>
            <w:r w:rsidRPr="00EE3754">
              <w:rPr>
                <w:rFonts w:ascii="Times New Roman" w:hAnsi="Times New Roman"/>
                <w:snapToGrid/>
                <w:color w:val="000000"/>
                <w:sz w:val="20"/>
                <w:szCs w:val="20"/>
              </w:rPr>
              <w:t>.</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 оценки</w:t>
            </w:r>
          </w:p>
        </w:tc>
        <w:tc>
          <w:tcPr>
            <w:tcW w:w="9313" w:type="dxa"/>
            <w:gridSpan w:val="3"/>
            <w:tcBorders>
              <w:top w:val="single" w:sz="4" w:space="0" w:color="auto"/>
              <w:left w:val="nil"/>
              <w:bottom w:val="single" w:sz="4" w:space="0" w:color="auto"/>
              <w:right w:val="single" w:sz="4" w:space="0" w:color="000000"/>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Объекты   сравнения</w:t>
            </w:r>
          </w:p>
        </w:tc>
      </w:tr>
      <w:tr w:rsidR="00EE3754" w:rsidRPr="00EE3754" w:rsidTr="00A83C9B">
        <w:trPr>
          <w:trHeight w:val="20"/>
          <w:tblHeader/>
        </w:trPr>
        <w:tc>
          <w:tcPr>
            <w:tcW w:w="2694" w:type="dxa"/>
            <w:tcBorders>
              <w:top w:val="nil"/>
              <w:left w:val="single" w:sz="4" w:space="0" w:color="auto"/>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1</w:t>
            </w:r>
          </w:p>
        </w:tc>
        <w:tc>
          <w:tcPr>
            <w:tcW w:w="32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2</w:t>
            </w:r>
          </w:p>
        </w:tc>
        <w:tc>
          <w:tcPr>
            <w:tcW w:w="2903"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1 900 000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2 300 000</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4 500 000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Общая площадь,  сот</w:t>
            </w:r>
            <w:proofErr w:type="gramStart"/>
            <w:r w:rsidRPr="00EE3754">
              <w:rPr>
                <w:rFonts w:ascii="Times New Roman" w:hAnsi="Times New Roman"/>
                <w:snapToGrid/>
                <w:color w:val="000000"/>
                <w:sz w:val="20"/>
                <w:szCs w:val="20"/>
              </w:rPr>
              <w:t>.</w:t>
            </w:r>
            <w:proofErr w:type="gramEnd"/>
            <w:r w:rsidRPr="00EE3754">
              <w:rPr>
                <w:rFonts w:ascii="Times New Roman" w:hAnsi="Times New Roman"/>
                <w:snapToGrid/>
                <w:color w:val="000000"/>
                <w:sz w:val="20"/>
                <w:szCs w:val="20"/>
              </w:rPr>
              <w:t xml:space="preserve"> (</w:t>
            </w:r>
            <w:proofErr w:type="gramStart"/>
            <w:r w:rsidRPr="00EE3754">
              <w:rPr>
                <w:rFonts w:ascii="Times New Roman" w:hAnsi="Times New Roman"/>
                <w:snapToGrid/>
                <w:color w:val="000000"/>
                <w:sz w:val="20"/>
                <w:szCs w:val="20"/>
              </w:rPr>
              <w:t>с</w:t>
            </w:r>
            <w:proofErr w:type="gramEnd"/>
            <w:r w:rsidRPr="00EE3754">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sz w:val="20"/>
                <w:szCs w:val="20"/>
              </w:rPr>
            </w:pPr>
            <w:r w:rsidRPr="00EE3754">
              <w:rPr>
                <w:rFonts w:ascii="Times New Roman" w:hAnsi="Times New Roman"/>
                <w:snapToGrid/>
                <w:sz w:val="20"/>
                <w:szCs w:val="20"/>
              </w:rPr>
              <w:t>1 000,00</w:t>
            </w:r>
          </w:p>
        </w:tc>
        <w:tc>
          <w:tcPr>
            <w:tcW w:w="320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583,00</w:t>
            </w:r>
          </w:p>
        </w:tc>
        <w:tc>
          <w:tcPr>
            <w:tcW w:w="320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856,00</w:t>
            </w:r>
          </w:p>
        </w:tc>
        <w:tc>
          <w:tcPr>
            <w:tcW w:w="2903"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1 800,00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http://tverzem.ru/bd/baza/u8401.html</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http://tverzem.ru/bd/baza/u8410.html</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http://www.roszem.ru/land/262656/</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1 900 000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2 300 000</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4 500 000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3 259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2 687</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2 500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3259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2687</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2500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lastRenderedPageBreak/>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3259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2687</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2500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Дата продажи (дата оценки)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CB1564" w:rsidP="009449C1">
            <w:pPr>
              <w:jc w:val="center"/>
              <w:rPr>
                <w:rFonts w:ascii="Times New Roman" w:hAnsi="Times New Roman"/>
                <w:snapToGrid/>
                <w:color w:val="000000"/>
                <w:sz w:val="20"/>
                <w:szCs w:val="20"/>
              </w:rPr>
            </w:pPr>
            <w:r>
              <w:rPr>
                <w:rFonts w:ascii="Times New Roman" w:hAnsi="Times New Roman"/>
                <w:snapToGrid/>
                <w:color w:val="000000"/>
                <w:sz w:val="20"/>
                <w:szCs w:val="20"/>
              </w:rPr>
              <w:t>Август 2016</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290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Наличие развитой инфраструктуры, наличие 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c>
          <w:tcPr>
            <w:tcW w:w="290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290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290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1 000,00</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583,00</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856,00</w:t>
            </w:r>
          </w:p>
        </w:tc>
        <w:tc>
          <w:tcPr>
            <w:tcW w:w="290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1 800,00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Экономические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90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lastRenderedPageBreak/>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Компоненты стоимости, не связанные с 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90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90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right"/>
              <w:rPr>
                <w:snapToGrid/>
                <w:color w:val="000000"/>
              </w:rPr>
            </w:pPr>
            <w:r w:rsidRPr="00EE3754">
              <w:rPr>
                <w:snapToGrid/>
                <w:color w:val="000000"/>
              </w:rPr>
              <w:t>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2819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2324</w:t>
            </w:r>
          </w:p>
        </w:tc>
        <w:tc>
          <w:tcPr>
            <w:tcW w:w="290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2163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общей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9313"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2 435</w:t>
            </w:r>
          </w:p>
        </w:tc>
      </w:tr>
    </w:tbl>
    <w:p w:rsidR="00EE3754" w:rsidRDefault="00EE3754" w:rsidP="009449C1">
      <w:pPr>
        <w:shd w:val="clear" w:color="auto" w:fill="FFFFFF"/>
        <w:ind w:right="5"/>
        <w:jc w:val="both"/>
        <w:rPr>
          <w:rFonts w:ascii="Times New Roman" w:hAnsi="Times New Roman"/>
        </w:rPr>
      </w:pPr>
    </w:p>
    <w:p w:rsidR="0050556C" w:rsidRPr="0050556C" w:rsidRDefault="0050556C" w:rsidP="009449C1">
      <w:pPr>
        <w:pStyle w:val="afd"/>
        <w:keepNext/>
        <w:spacing w:after="0"/>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6B4341"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6B4341" w:rsidRPr="0050556C">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8</w:t>
      </w:r>
      <w:r w:rsidR="006B4341" w:rsidRPr="0050556C">
        <w:rPr>
          <w:rFonts w:ascii="Times New Roman" w:hAnsi="Times New Roman"/>
          <w:i w:val="0"/>
          <w:color w:val="auto"/>
          <w:sz w:val="22"/>
          <w:szCs w:val="22"/>
        </w:rPr>
        <w:fldChar w:fldCharType="end"/>
      </w:r>
    </w:p>
    <w:tbl>
      <w:tblPr>
        <w:tblW w:w="15168" w:type="dxa"/>
        <w:tblInd w:w="-459" w:type="dxa"/>
        <w:tblLayout w:type="fixed"/>
        <w:tblLook w:val="04A0"/>
      </w:tblPr>
      <w:tblGrid>
        <w:gridCol w:w="2694"/>
        <w:gridCol w:w="957"/>
        <w:gridCol w:w="2204"/>
        <w:gridCol w:w="3083"/>
        <w:gridCol w:w="3205"/>
        <w:gridCol w:w="3025"/>
      </w:tblGrid>
      <w:tr w:rsidR="00EE3754" w:rsidRPr="00EE3754" w:rsidTr="00A83C9B">
        <w:trPr>
          <w:trHeight w:val="20"/>
          <w:tblHeader/>
        </w:trPr>
        <w:tc>
          <w:tcPr>
            <w:tcW w:w="2694"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Элемент сравнения</w:t>
            </w:r>
          </w:p>
        </w:tc>
        <w:tc>
          <w:tcPr>
            <w:tcW w:w="957"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Единица </w:t>
            </w:r>
            <w:proofErr w:type="spellStart"/>
            <w:r w:rsidRPr="00EE3754">
              <w:rPr>
                <w:rFonts w:ascii="Times New Roman" w:hAnsi="Times New Roman"/>
                <w:snapToGrid/>
                <w:color w:val="000000"/>
                <w:sz w:val="20"/>
                <w:szCs w:val="20"/>
              </w:rPr>
              <w:t>измер</w:t>
            </w:r>
            <w:proofErr w:type="spellEnd"/>
            <w:r w:rsidRPr="00EE3754">
              <w:rPr>
                <w:rFonts w:ascii="Times New Roman" w:hAnsi="Times New Roman"/>
                <w:snapToGrid/>
                <w:color w:val="000000"/>
                <w:sz w:val="20"/>
                <w:szCs w:val="20"/>
              </w:rPr>
              <w:t>.</w:t>
            </w:r>
          </w:p>
        </w:tc>
        <w:tc>
          <w:tcPr>
            <w:tcW w:w="2204"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 оценки</w:t>
            </w:r>
          </w:p>
        </w:tc>
        <w:tc>
          <w:tcPr>
            <w:tcW w:w="9313" w:type="dxa"/>
            <w:gridSpan w:val="3"/>
            <w:tcBorders>
              <w:top w:val="single" w:sz="4" w:space="0" w:color="auto"/>
              <w:left w:val="nil"/>
              <w:bottom w:val="single" w:sz="4" w:space="0" w:color="auto"/>
              <w:right w:val="single" w:sz="4" w:space="0" w:color="000000"/>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Объекты   сравнения</w:t>
            </w:r>
          </w:p>
        </w:tc>
      </w:tr>
      <w:tr w:rsidR="00EE3754" w:rsidRPr="00EE3754" w:rsidTr="00A83C9B">
        <w:trPr>
          <w:trHeight w:val="20"/>
          <w:tblHeader/>
        </w:trPr>
        <w:tc>
          <w:tcPr>
            <w:tcW w:w="2694" w:type="dxa"/>
            <w:tcBorders>
              <w:top w:val="nil"/>
              <w:left w:val="single" w:sz="4" w:space="0" w:color="auto"/>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957"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1</w:t>
            </w:r>
          </w:p>
        </w:tc>
        <w:tc>
          <w:tcPr>
            <w:tcW w:w="32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2</w:t>
            </w:r>
          </w:p>
        </w:tc>
        <w:tc>
          <w:tcPr>
            <w:tcW w:w="302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1 950 000</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3 000 </w:t>
            </w:r>
            <w:proofErr w:type="spellStart"/>
            <w:r w:rsidRPr="00EE3754">
              <w:rPr>
                <w:rFonts w:ascii="Times New Roman" w:hAnsi="Times New Roman"/>
                <w:snapToGrid/>
                <w:color w:val="000000"/>
                <w:sz w:val="20"/>
                <w:szCs w:val="20"/>
              </w:rPr>
              <w:t>000</w:t>
            </w:r>
            <w:proofErr w:type="spellEnd"/>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Общая площадь,  сот</w:t>
            </w:r>
            <w:proofErr w:type="gramStart"/>
            <w:r w:rsidRPr="00EE3754">
              <w:rPr>
                <w:rFonts w:ascii="Times New Roman" w:hAnsi="Times New Roman"/>
                <w:snapToGrid/>
                <w:color w:val="000000"/>
                <w:sz w:val="20"/>
                <w:szCs w:val="20"/>
              </w:rPr>
              <w:t>.</w:t>
            </w:r>
            <w:proofErr w:type="gramEnd"/>
            <w:r w:rsidRPr="00EE3754">
              <w:rPr>
                <w:rFonts w:ascii="Times New Roman" w:hAnsi="Times New Roman"/>
                <w:snapToGrid/>
                <w:color w:val="000000"/>
                <w:sz w:val="20"/>
                <w:szCs w:val="20"/>
              </w:rPr>
              <w:t xml:space="preserve"> (</w:t>
            </w:r>
            <w:proofErr w:type="gramStart"/>
            <w:r w:rsidRPr="00EE3754">
              <w:rPr>
                <w:rFonts w:ascii="Times New Roman" w:hAnsi="Times New Roman"/>
                <w:snapToGrid/>
                <w:color w:val="000000"/>
                <w:sz w:val="20"/>
                <w:szCs w:val="20"/>
              </w:rPr>
              <w:t>с</w:t>
            </w:r>
            <w:proofErr w:type="gramEnd"/>
            <w:r w:rsidRPr="00EE3754">
              <w:rPr>
                <w:rFonts w:ascii="Times New Roman" w:hAnsi="Times New Roman"/>
                <w:snapToGrid/>
                <w:color w:val="000000"/>
                <w:sz w:val="20"/>
                <w:szCs w:val="20"/>
              </w:rPr>
              <w:t>редняя)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sz w:val="20"/>
                <w:szCs w:val="20"/>
              </w:rPr>
            </w:pPr>
            <w:r w:rsidRPr="00EE3754">
              <w:rPr>
                <w:rFonts w:ascii="Times New Roman" w:hAnsi="Times New Roman"/>
                <w:snapToGrid/>
                <w:sz w:val="20"/>
                <w:szCs w:val="20"/>
              </w:rPr>
              <w:t>2 500,00</w:t>
            </w:r>
          </w:p>
        </w:tc>
        <w:tc>
          <w:tcPr>
            <w:tcW w:w="3083"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4 030,00</w:t>
            </w:r>
          </w:p>
        </w:tc>
        <w:tc>
          <w:tcPr>
            <w:tcW w:w="320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1 400,00</w:t>
            </w:r>
          </w:p>
        </w:tc>
        <w:tc>
          <w:tcPr>
            <w:tcW w:w="3025"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1 683,00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Источник информации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http://www.roszem.ru/land/336799/</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http://tverzem.ru/bd/baza/u5638.html</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http://tverzem.ru/bd/baza/u5738.html</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1 950 000</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3 000 </w:t>
            </w:r>
            <w:proofErr w:type="spellStart"/>
            <w:r w:rsidRPr="00EE3754">
              <w:rPr>
                <w:rFonts w:ascii="Times New Roman" w:hAnsi="Times New Roman"/>
                <w:snapToGrid/>
                <w:color w:val="000000"/>
                <w:sz w:val="20"/>
                <w:szCs w:val="20"/>
              </w:rPr>
              <w:t>000</w:t>
            </w:r>
            <w:proofErr w:type="spellEnd"/>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1 393</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1 783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Право собственности </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1393</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1783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финансирования</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1000</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1393</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1783</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продажи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Дата продажи (дата оценки)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CB1564" w:rsidP="009449C1">
            <w:pPr>
              <w:jc w:val="center"/>
              <w:rPr>
                <w:rFonts w:ascii="Times New Roman" w:hAnsi="Times New Roman"/>
                <w:snapToGrid/>
                <w:color w:val="000000"/>
                <w:sz w:val="20"/>
                <w:szCs w:val="20"/>
              </w:rPr>
            </w:pPr>
            <w:r>
              <w:rPr>
                <w:rFonts w:ascii="Times New Roman" w:hAnsi="Times New Roman"/>
                <w:snapToGrid/>
                <w:color w:val="000000"/>
                <w:sz w:val="20"/>
                <w:szCs w:val="20"/>
              </w:rPr>
              <w:t>Август 2016</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302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Местоположение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Наличие развитой инфраструктуры, наличие </w:t>
            </w:r>
            <w:r w:rsidRPr="00EE3754">
              <w:rPr>
                <w:rFonts w:ascii="Times New Roman" w:hAnsi="Times New Roman"/>
                <w:snapToGrid/>
                <w:color w:val="000000"/>
                <w:sz w:val="20"/>
                <w:szCs w:val="20"/>
              </w:rPr>
              <w:lastRenderedPageBreak/>
              <w:t>коммуникаций</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lastRenderedPageBreak/>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lastRenderedPageBreak/>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Физические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Категория земель</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c>
          <w:tcPr>
            <w:tcW w:w="302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Расположение</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02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Инженерные коммуникации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302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Площадь участка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2 500,00</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4 030,00</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1 400,00</w:t>
            </w:r>
          </w:p>
        </w:tc>
        <w:tc>
          <w:tcPr>
            <w:tcW w:w="302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1 683,00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Экономические характеристики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2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2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Компоненты стоимости, не связанные с недвижимостью</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204"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2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2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957"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204"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2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302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/м</w:t>
            </w:r>
            <w:proofErr w:type="gramStart"/>
            <w:r w:rsidRPr="00EE3754">
              <w:rPr>
                <w:rFonts w:ascii="Times New Roman" w:hAnsi="Times New Roman"/>
                <w:snapToGrid/>
                <w:color w:val="000000"/>
                <w:sz w:val="20"/>
                <w:szCs w:val="20"/>
              </w:rPr>
              <w:t>2</w:t>
            </w:r>
            <w:proofErr w:type="gramEnd"/>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right"/>
              <w:rPr>
                <w:snapToGrid/>
                <w:color w:val="000000"/>
              </w:rPr>
            </w:pPr>
            <w:r w:rsidRPr="00EE3754">
              <w:rPr>
                <w:snapToGrid/>
                <w:color w:val="000000"/>
              </w:rPr>
              <w:t>0</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865</w:t>
            </w:r>
          </w:p>
        </w:tc>
        <w:tc>
          <w:tcPr>
            <w:tcW w:w="32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1205</w:t>
            </w:r>
          </w:p>
        </w:tc>
        <w:tc>
          <w:tcPr>
            <w:tcW w:w="302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1542</w:t>
            </w:r>
          </w:p>
        </w:tc>
      </w:tr>
      <w:tr w:rsidR="00EE3754" w:rsidRPr="00EE3754" w:rsidTr="00A83C9B">
        <w:trPr>
          <w:trHeight w:val="20"/>
        </w:trPr>
        <w:tc>
          <w:tcPr>
            <w:tcW w:w="269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общей площади</w:t>
            </w:r>
          </w:p>
        </w:tc>
        <w:tc>
          <w:tcPr>
            <w:tcW w:w="957"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204"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9313"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1 204</w:t>
            </w:r>
          </w:p>
        </w:tc>
      </w:tr>
    </w:tbl>
    <w:p w:rsidR="00EE3754" w:rsidRDefault="00EE3754" w:rsidP="009449C1">
      <w:pPr>
        <w:shd w:val="clear" w:color="auto" w:fill="FFFFFF"/>
        <w:ind w:right="5"/>
        <w:jc w:val="both"/>
        <w:rPr>
          <w:rFonts w:ascii="Times New Roman" w:hAnsi="Times New Roman"/>
        </w:rPr>
      </w:pPr>
    </w:p>
    <w:p w:rsidR="0050556C" w:rsidRPr="0050556C" w:rsidRDefault="0050556C" w:rsidP="009449C1">
      <w:pPr>
        <w:pStyle w:val="afd"/>
        <w:keepNext/>
        <w:spacing w:after="0"/>
        <w:jc w:val="right"/>
        <w:rPr>
          <w:rFonts w:ascii="Times New Roman" w:hAnsi="Times New Roman"/>
          <w:i w:val="0"/>
          <w:color w:val="auto"/>
          <w:sz w:val="22"/>
          <w:szCs w:val="22"/>
        </w:rPr>
      </w:pPr>
      <w:r w:rsidRPr="0050556C">
        <w:rPr>
          <w:rFonts w:ascii="Times New Roman" w:hAnsi="Times New Roman"/>
          <w:i w:val="0"/>
          <w:color w:val="auto"/>
          <w:sz w:val="22"/>
          <w:szCs w:val="22"/>
        </w:rPr>
        <w:t xml:space="preserve">Таблица </w:t>
      </w:r>
      <w:r w:rsidR="006B4341" w:rsidRPr="0050556C">
        <w:rPr>
          <w:rFonts w:ascii="Times New Roman" w:hAnsi="Times New Roman"/>
          <w:i w:val="0"/>
          <w:color w:val="auto"/>
          <w:sz w:val="22"/>
          <w:szCs w:val="22"/>
        </w:rPr>
        <w:fldChar w:fldCharType="begin"/>
      </w:r>
      <w:r w:rsidRPr="0050556C">
        <w:rPr>
          <w:rFonts w:ascii="Times New Roman" w:hAnsi="Times New Roman"/>
          <w:i w:val="0"/>
          <w:color w:val="auto"/>
          <w:sz w:val="22"/>
          <w:szCs w:val="22"/>
        </w:rPr>
        <w:instrText xml:space="preserve"> SEQ Таблица \* ARABIC </w:instrText>
      </w:r>
      <w:r w:rsidR="006B4341" w:rsidRPr="0050556C">
        <w:rPr>
          <w:rFonts w:ascii="Times New Roman" w:hAnsi="Times New Roman"/>
          <w:i w:val="0"/>
          <w:color w:val="auto"/>
          <w:sz w:val="22"/>
          <w:szCs w:val="22"/>
        </w:rPr>
        <w:fldChar w:fldCharType="separate"/>
      </w:r>
      <w:r w:rsidR="00CB1564">
        <w:rPr>
          <w:rFonts w:ascii="Times New Roman" w:hAnsi="Times New Roman"/>
          <w:i w:val="0"/>
          <w:noProof/>
          <w:color w:val="auto"/>
          <w:sz w:val="22"/>
          <w:szCs w:val="22"/>
        </w:rPr>
        <w:t>9</w:t>
      </w:r>
      <w:r w:rsidR="006B4341" w:rsidRPr="0050556C">
        <w:rPr>
          <w:rFonts w:ascii="Times New Roman" w:hAnsi="Times New Roman"/>
          <w:i w:val="0"/>
          <w:color w:val="auto"/>
          <w:sz w:val="22"/>
          <w:szCs w:val="22"/>
        </w:rPr>
        <w:fldChar w:fldCharType="end"/>
      </w:r>
    </w:p>
    <w:tbl>
      <w:tblPr>
        <w:tblW w:w="15096" w:type="dxa"/>
        <w:tblInd w:w="-459" w:type="dxa"/>
        <w:tblLook w:val="04A0"/>
      </w:tblPr>
      <w:tblGrid>
        <w:gridCol w:w="3114"/>
        <w:gridCol w:w="1458"/>
        <w:gridCol w:w="2405"/>
        <w:gridCol w:w="3083"/>
        <w:gridCol w:w="2556"/>
        <w:gridCol w:w="2480"/>
      </w:tblGrid>
      <w:tr w:rsidR="00EE3754" w:rsidRPr="00EE3754" w:rsidTr="00A83C9B">
        <w:trPr>
          <w:trHeight w:val="20"/>
          <w:tblHeader/>
        </w:trPr>
        <w:tc>
          <w:tcPr>
            <w:tcW w:w="3114"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Элемент сравнения</w:t>
            </w:r>
          </w:p>
        </w:tc>
        <w:tc>
          <w:tcPr>
            <w:tcW w:w="1458"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Единица </w:t>
            </w:r>
            <w:proofErr w:type="spellStart"/>
            <w:r w:rsidRPr="00EE3754">
              <w:rPr>
                <w:rFonts w:ascii="Times New Roman" w:hAnsi="Times New Roman"/>
                <w:snapToGrid/>
                <w:color w:val="000000"/>
                <w:sz w:val="20"/>
                <w:szCs w:val="20"/>
              </w:rPr>
              <w:t>измер</w:t>
            </w:r>
            <w:proofErr w:type="spellEnd"/>
            <w:r w:rsidRPr="00EE3754">
              <w:rPr>
                <w:rFonts w:ascii="Times New Roman" w:hAnsi="Times New Roman"/>
                <w:snapToGrid/>
                <w:color w:val="000000"/>
                <w:sz w:val="20"/>
                <w:szCs w:val="20"/>
              </w:rPr>
              <w:t>.</w:t>
            </w:r>
          </w:p>
        </w:tc>
        <w:tc>
          <w:tcPr>
            <w:tcW w:w="2405" w:type="dxa"/>
            <w:tcBorders>
              <w:top w:val="single" w:sz="4" w:space="0" w:color="auto"/>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 оценки</w:t>
            </w:r>
          </w:p>
        </w:tc>
        <w:tc>
          <w:tcPr>
            <w:tcW w:w="8119" w:type="dxa"/>
            <w:gridSpan w:val="3"/>
            <w:tcBorders>
              <w:top w:val="single" w:sz="4" w:space="0" w:color="auto"/>
              <w:left w:val="nil"/>
              <w:bottom w:val="single" w:sz="4" w:space="0" w:color="auto"/>
              <w:right w:val="single" w:sz="4" w:space="0" w:color="000000"/>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Объекты   сравнения</w:t>
            </w:r>
          </w:p>
        </w:tc>
      </w:tr>
      <w:tr w:rsidR="00EE3754" w:rsidRPr="00EE3754" w:rsidTr="00A83C9B">
        <w:trPr>
          <w:trHeight w:val="20"/>
          <w:tblHeader/>
        </w:trPr>
        <w:tc>
          <w:tcPr>
            <w:tcW w:w="3114" w:type="dxa"/>
            <w:tcBorders>
              <w:top w:val="nil"/>
              <w:left w:val="single" w:sz="4" w:space="0" w:color="auto"/>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1458"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1</w:t>
            </w:r>
          </w:p>
        </w:tc>
        <w:tc>
          <w:tcPr>
            <w:tcW w:w="2556"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2</w:t>
            </w:r>
          </w:p>
        </w:tc>
        <w:tc>
          <w:tcPr>
            <w:tcW w:w="2480" w:type="dxa"/>
            <w:tcBorders>
              <w:top w:val="nil"/>
              <w:left w:val="nil"/>
              <w:bottom w:val="single" w:sz="4" w:space="0" w:color="auto"/>
              <w:right w:val="single" w:sz="4" w:space="0" w:color="auto"/>
            </w:tcBorders>
            <w:shd w:val="clear" w:color="000000" w:fill="BFBFBF"/>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Аналог 3</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руб.</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1 500 000</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2 200 000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710 000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lastRenderedPageBreak/>
              <w:t>Общая площадь,  сот</w:t>
            </w:r>
            <w:proofErr w:type="gramStart"/>
            <w:r w:rsidRPr="00EE3754">
              <w:rPr>
                <w:rFonts w:ascii="Times New Roman" w:hAnsi="Times New Roman"/>
                <w:snapToGrid/>
                <w:color w:val="000000"/>
                <w:sz w:val="20"/>
                <w:szCs w:val="20"/>
              </w:rPr>
              <w:t>.</w:t>
            </w:r>
            <w:proofErr w:type="gramEnd"/>
            <w:r w:rsidRPr="00EE3754">
              <w:rPr>
                <w:rFonts w:ascii="Times New Roman" w:hAnsi="Times New Roman"/>
                <w:snapToGrid/>
                <w:color w:val="000000"/>
                <w:sz w:val="20"/>
                <w:szCs w:val="20"/>
              </w:rPr>
              <w:t xml:space="preserve"> (</w:t>
            </w:r>
            <w:proofErr w:type="gramStart"/>
            <w:r w:rsidRPr="00EE3754">
              <w:rPr>
                <w:rFonts w:ascii="Times New Roman" w:hAnsi="Times New Roman"/>
                <w:snapToGrid/>
                <w:color w:val="000000"/>
                <w:sz w:val="20"/>
                <w:szCs w:val="20"/>
              </w:rPr>
              <w:t>с</w:t>
            </w:r>
            <w:proofErr w:type="gramEnd"/>
            <w:r w:rsidRPr="00EE3754">
              <w:rPr>
                <w:rFonts w:ascii="Times New Roman" w:hAnsi="Times New Roman"/>
                <w:snapToGrid/>
                <w:color w:val="000000"/>
                <w:sz w:val="20"/>
                <w:szCs w:val="20"/>
              </w:rPr>
              <w:t>редняя)</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sz w:val="20"/>
                <w:szCs w:val="20"/>
              </w:rPr>
            </w:pPr>
            <w:r w:rsidRPr="00EE3754">
              <w:rPr>
                <w:rFonts w:ascii="Times New Roman" w:hAnsi="Times New Roman"/>
                <w:snapToGrid/>
                <w:sz w:val="20"/>
                <w:szCs w:val="20"/>
              </w:rPr>
              <w:t>3 000,00</w:t>
            </w:r>
          </w:p>
        </w:tc>
        <w:tc>
          <w:tcPr>
            <w:tcW w:w="3083"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340,00</w:t>
            </w:r>
          </w:p>
        </w:tc>
        <w:tc>
          <w:tcPr>
            <w:tcW w:w="2556"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400,00</w:t>
            </w:r>
          </w:p>
        </w:tc>
        <w:tc>
          <w:tcPr>
            <w:tcW w:w="2480" w:type="dxa"/>
            <w:tcBorders>
              <w:top w:val="nil"/>
              <w:left w:val="nil"/>
              <w:bottom w:val="single" w:sz="4" w:space="0" w:color="auto"/>
              <w:right w:val="single" w:sz="4" w:space="0" w:color="auto"/>
            </w:tcBorders>
            <w:shd w:val="clear" w:color="auto" w:fill="auto"/>
            <w:noWrap/>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122,00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Источник информации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http://www.roszem.ru/land/267702/</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http://kareliya-resp.irr.ru/real-estate/out-of-town/lands/Uchastok-400-sotok-Lahdenpohskiy-r-n-Lahdenpoh-ya-advert515729517.html</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u w:val="single"/>
              </w:rPr>
            </w:pPr>
            <w:r w:rsidRPr="00EE3754">
              <w:rPr>
                <w:rFonts w:ascii="Times New Roman" w:hAnsi="Times New Roman"/>
                <w:snapToGrid/>
                <w:color w:val="000000"/>
                <w:sz w:val="20"/>
                <w:szCs w:val="20"/>
                <w:u w:val="single"/>
              </w:rPr>
              <w:t>http://kareliya-resp.irr.ru/real-estate/out-of-town/lands/Uchastok-122-sotok-Kondopozhskiy-r-n-Sopoha-p-advert509281942.html</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предложения                    </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1 500 000</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2 200 000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710 000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площади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4 412</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5 500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5 820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Право собственности </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полное</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4412</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5500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5820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финансирования</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рыночные</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4412</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5500</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5820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Условия продажи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предложение</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-13,50%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Дата продажи (дата оценки)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CB1564" w:rsidP="009449C1">
            <w:pPr>
              <w:jc w:val="center"/>
              <w:rPr>
                <w:rFonts w:ascii="Times New Roman" w:hAnsi="Times New Roman"/>
                <w:snapToGrid/>
                <w:color w:val="000000"/>
                <w:sz w:val="20"/>
                <w:szCs w:val="20"/>
              </w:rPr>
            </w:pPr>
            <w:r>
              <w:rPr>
                <w:rFonts w:ascii="Times New Roman" w:hAnsi="Times New Roman"/>
                <w:snapToGrid/>
                <w:color w:val="000000"/>
                <w:sz w:val="20"/>
                <w:szCs w:val="20"/>
              </w:rPr>
              <w:t>Август 2016</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2556"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Актуально на дату оценки</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Местоположение</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Наличие развитой инфраструктуры, наличие коммуникаций</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Физические характеристики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Категория земель</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для ведения сельскохозяйственного производства / земли сельскохозяйственного назначения</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c>
          <w:tcPr>
            <w:tcW w:w="2556"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w:t>
            </w:r>
            <w:proofErr w:type="spellStart"/>
            <w:r w:rsidRPr="00EE3754">
              <w:rPr>
                <w:rFonts w:ascii="Times New Roman" w:hAnsi="Times New Roman"/>
                <w:snapToGrid/>
                <w:color w:val="000000"/>
                <w:sz w:val="20"/>
                <w:szCs w:val="20"/>
              </w:rPr>
              <w:t>х</w:t>
            </w:r>
            <w:proofErr w:type="spellEnd"/>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lastRenderedPageBreak/>
              <w:t>Расположение</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2556"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Хорошее</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Инженерные коммуникации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2556"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По границе</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Площадь участка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3 000,00</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340,00</w:t>
            </w:r>
          </w:p>
        </w:tc>
        <w:tc>
          <w:tcPr>
            <w:tcW w:w="2556"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400,00</w:t>
            </w:r>
          </w:p>
        </w:tc>
        <w:tc>
          <w:tcPr>
            <w:tcW w:w="2480"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122,00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1,00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Экономические характеристики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556"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80"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/м</w:t>
            </w:r>
            <w:proofErr w:type="gramStart"/>
            <w:r w:rsidRPr="00EE3754">
              <w:rPr>
                <w:rFonts w:ascii="Times New Roman" w:hAnsi="Times New Roman"/>
                <w:snapToGrid/>
                <w:color w:val="000000"/>
                <w:sz w:val="20"/>
                <w:szCs w:val="20"/>
              </w:rPr>
              <w:t>2</w:t>
            </w:r>
            <w:proofErr w:type="gramEnd"/>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Компоненты стоимости, не связанные с недвижимостью</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w:t>
            </w:r>
          </w:p>
        </w:tc>
        <w:tc>
          <w:tcPr>
            <w:tcW w:w="2405"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3083"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556"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c>
          <w:tcPr>
            <w:tcW w:w="2480"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нет</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Корректировка</w:t>
            </w:r>
          </w:p>
        </w:tc>
        <w:tc>
          <w:tcPr>
            <w:tcW w:w="1458" w:type="dxa"/>
            <w:tcBorders>
              <w:top w:val="nil"/>
              <w:left w:val="nil"/>
              <w:bottom w:val="single" w:sz="4" w:space="0" w:color="auto"/>
              <w:right w:val="single" w:sz="4" w:space="0" w:color="auto"/>
            </w:tcBorders>
            <w:shd w:val="clear" w:color="000000" w:fill="DAEEF3"/>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w:t>
            </w:r>
          </w:p>
        </w:tc>
        <w:tc>
          <w:tcPr>
            <w:tcW w:w="2405"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rPr>
                <w:snapToGrid/>
                <w:color w:val="000000"/>
              </w:rPr>
            </w:pPr>
            <w:r w:rsidRPr="00EE3754">
              <w:rPr>
                <w:snapToGrid/>
                <w:color w:val="000000"/>
              </w:rPr>
              <w:t> </w:t>
            </w:r>
          </w:p>
        </w:tc>
        <w:tc>
          <w:tcPr>
            <w:tcW w:w="3083"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556"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c>
          <w:tcPr>
            <w:tcW w:w="2480" w:type="dxa"/>
            <w:tcBorders>
              <w:top w:val="nil"/>
              <w:left w:val="nil"/>
              <w:bottom w:val="single" w:sz="4" w:space="0" w:color="auto"/>
              <w:right w:val="single" w:sz="4" w:space="0" w:color="auto"/>
            </w:tcBorders>
            <w:shd w:val="clear" w:color="000000" w:fill="DAEEF3"/>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0,00%</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Скорректированная цена</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/м</w:t>
            </w:r>
            <w:proofErr w:type="gramStart"/>
            <w:r w:rsidRPr="00EE3754">
              <w:rPr>
                <w:rFonts w:ascii="Times New Roman" w:hAnsi="Times New Roman"/>
                <w:snapToGrid/>
                <w:color w:val="000000"/>
                <w:sz w:val="20"/>
                <w:szCs w:val="20"/>
              </w:rPr>
              <w:t>2</w:t>
            </w:r>
            <w:proofErr w:type="gramEnd"/>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jc w:val="right"/>
              <w:rPr>
                <w:snapToGrid/>
                <w:color w:val="000000"/>
              </w:rPr>
            </w:pPr>
            <w:r w:rsidRPr="00EE3754">
              <w:rPr>
                <w:snapToGrid/>
                <w:color w:val="000000"/>
              </w:rPr>
              <w:t>0</w:t>
            </w:r>
          </w:p>
        </w:tc>
        <w:tc>
          <w:tcPr>
            <w:tcW w:w="3083"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3816</w:t>
            </w:r>
          </w:p>
        </w:tc>
        <w:tc>
          <w:tcPr>
            <w:tcW w:w="2556"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4758</w:t>
            </w:r>
          </w:p>
        </w:tc>
        <w:tc>
          <w:tcPr>
            <w:tcW w:w="2480" w:type="dxa"/>
            <w:tcBorders>
              <w:top w:val="nil"/>
              <w:left w:val="nil"/>
              <w:bottom w:val="single" w:sz="4" w:space="0" w:color="auto"/>
              <w:right w:val="single" w:sz="4" w:space="0" w:color="auto"/>
            </w:tcBorders>
            <w:shd w:val="clear" w:color="auto" w:fill="auto"/>
            <w:vAlign w:val="center"/>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5034</w:t>
            </w:r>
          </w:p>
        </w:tc>
      </w:tr>
      <w:tr w:rsidR="00EE3754" w:rsidRPr="00EE3754" w:rsidTr="00A83C9B">
        <w:trPr>
          <w:trHeight w:val="20"/>
        </w:trPr>
        <w:tc>
          <w:tcPr>
            <w:tcW w:w="3114" w:type="dxa"/>
            <w:tcBorders>
              <w:top w:val="nil"/>
              <w:left w:val="single" w:sz="4" w:space="0" w:color="auto"/>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 xml:space="preserve"> Цена  за ед.  общей площади</w:t>
            </w:r>
          </w:p>
        </w:tc>
        <w:tc>
          <w:tcPr>
            <w:tcW w:w="1458" w:type="dxa"/>
            <w:tcBorders>
              <w:top w:val="nil"/>
              <w:left w:val="nil"/>
              <w:bottom w:val="single" w:sz="4" w:space="0" w:color="auto"/>
              <w:right w:val="single" w:sz="4" w:space="0" w:color="auto"/>
            </w:tcBorders>
            <w:shd w:val="clear" w:color="auto" w:fill="auto"/>
            <w:vAlign w:val="bottom"/>
            <w:hideMark/>
          </w:tcPr>
          <w:p w:rsidR="00EE3754" w:rsidRPr="00EE3754" w:rsidRDefault="00EE3754" w:rsidP="009449C1">
            <w:pPr>
              <w:jc w:val="center"/>
              <w:rPr>
                <w:rFonts w:ascii="Times New Roman" w:hAnsi="Times New Roman"/>
                <w:snapToGrid/>
                <w:color w:val="000000"/>
                <w:sz w:val="20"/>
                <w:szCs w:val="20"/>
              </w:rPr>
            </w:pPr>
            <w:proofErr w:type="spellStart"/>
            <w:r w:rsidRPr="00EE3754">
              <w:rPr>
                <w:rFonts w:ascii="Times New Roman" w:hAnsi="Times New Roman"/>
                <w:snapToGrid/>
                <w:color w:val="000000"/>
                <w:sz w:val="20"/>
                <w:szCs w:val="20"/>
              </w:rPr>
              <w:t>руб</w:t>
            </w:r>
            <w:proofErr w:type="spellEnd"/>
            <w:r w:rsidRPr="00EE3754">
              <w:rPr>
                <w:rFonts w:ascii="Times New Roman" w:hAnsi="Times New Roman"/>
                <w:snapToGrid/>
                <w:color w:val="000000"/>
                <w:sz w:val="20"/>
                <w:szCs w:val="20"/>
              </w:rPr>
              <w:t>/сот.</w:t>
            </w:r>
          </w:p>
        </w:tc>
        <w:tc>
          <w:tcPr>
            <w:tcW w:w="2405" w:type="dxa"/>
            <w:tcBorders>
              <w:top w:val="nil"/>
              <w:left w:val="nil"/>
              <w:bottom w:val="single" w:sz="4" w:space="0" w:color="auto"/>
              <w:right w:val="single" w:sz="4" w:space="0" w:color="auto"/>
            </w:tcBorders>
            <w:shd w:val="clear" w:color="auto" w:fill="auto"/>
            <w:noWrap/>
            <w:vAlign w:val="bottom"/>
            <w:hideMark/>
          </w:tcPr>
          <w:p w:rsidR="00EE3754" w:rsidRPr="00EE3754" w:rsidRDefault="00EE3754" w:rsidP="009449C1">
            <w:pPr>
              <w:rPr>
                <w:snapToGrid/>
                <w:color w:val="000000"/>
              </w:rPr>
            </w:pPr>
            <w:r w:rsidRPr="00EE3754">
              <w:rPr>
                <w:snapToGrid/>
                <w:color w:val="000000"/>
              </w:rPr>
              <w:t> </w:t>
            </w:r>
          </w:p>
        </w:tc>
        <w:tc>
          <w:tcPr>
            <w:tcW w:w="8119" w:type="dxa"/>
            <w:gridSpan w:val="3"/>
            <w:tcBorders>
              <w:top w:val="single" w:sz="4" w:space="0" w:color="auto"/>
              <w:left w:val="nil"/>
              <w:bottom w:val="single" w:sz="4" w:space="0" w:color="auto"/>
              <w:right w:val="single" w:sz="4" w:space="0" w:color="000000"/>
            </w:tcBorders>
            <w:shd w:val="clear" w:color="000000" w:fill="95B3D7"/>
            <w:noWrap/>
            <w:vAlign w:val="bottom"/>
            <w:hideMark/>
          </w:tcPr>
          <w:p w:rsidR="00EE3754" w:rsidRPr="00EE3754" w:rsidRDefault="00EE3754" w:rsidP="009449C1">
            <w:pPr>
              <w:jc w:val="center"/>
              <w:rPr>
                <w:rFonts w:ascii="Times New Roman" w:hAnsi="Times New Roman"/>
                <w:snapToGrid/>
                <w:color w:val="000000"/>
                <w:sz w:val="20"/>
                <w:szCs w:val="20"/>
              </w:rPr>
            </w:pPr>
            <w:r w:rsidRPr="00EE3754">
              <w:rPr>
                <w:rFonts w:ascii="Times New Roman" w:hAnsi="Times New Roman"/>
                <w:snapToGrid/>
                <w:color w:val="000000"/>
                <w:sz w:val="20"/>
                <w:szCs w:val="20"/>
              </w:rPr>
              <w:t>4 536</w:t>
            </w:r>
          </w:p>
        </w:tc>
      </w:tr>
    </w:tbl>
    <w:p w:rsidR="00EE3754" w:rsidRDefault="00EE3754" w:rsidP="009449C1">
      <w:pPr>
        <w:shd w:val="clear" w:color="auto" w:fill="FFFFFF"/>
        <w:ind w:right="5"/>
        <w:jc w:val="both"/>
        <w:rPr>
          <w:rFonts w:ascii="Times New Roman" w:hAnsi="Times New Roman"/>
        </w:rPr>
      </w:pPr>
    </w:p>
    <w:p w:rsidR="00856FF3" w:rsidRDefault="00856FF3" w:rsidP="009449C1">
      <w:pPr>
        <w:pStyle w:val="29"/>
        <w:spacing w:before="0"/>
        <w:jc w:val="center"/>
        <w:rPr>
          <w:b/>
          <w:sz w:val="28"/>
          <w:szCs w:val="28"/>
        </w:rPr>
      </w:pP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p>
    <w:p w:rsidR="00A83C9B" w:rsidRDefault="00A83C9B" w:rsidP="009449C1">
      <w:pPr>
        <w:pStyle w:val="29"/>
        <w:spacing w:before="0"/>
        <w:jc w:val="center"/>
        <w:rPr>
          <w:b/>
          <w:sz w:val="28"/>
          <w:szCs w:val="28"/>
        </w:rPr>
      </w:pPr>
    </w:p>
    <w:p w:rsidR="00A83C9B" w:rsidRDefault="00A83C9B" w:rsidP="009449C1">
      <w:pPr>
        <w:pStyle w:val="29"/>
        <w:spacing w:before="0"/>
        <w:jc w:val="center"/>
        <w:rPr>
          <w:b/>
          <w:sz w:val="28"/>
          <w:szCs w:val="28"/>
        </w:rPr>
      </w:pPr>
    </w:p>
    <w:p w:rsidR="00A83C9B" w:rsidRDefault="00A83C9B" w:rsidP="009449C1">
      <w:pPr>
        <w:pStyle w:val="29"/>
        <w:spacing w:before="0"/>
        <w:jc w:val="center"/>
        <w:rPr>
          <w:b/>
          <w:sz w:val="28"/>
          <w:szCs w:val="28"/>
        </w:rPr>
      </w:pPr>
    </w:p>
    <w:p w:rsidR="00A83C9B" w:rsidRDefault="00A83C9B" w:rsidP="009449C1">
      <w:pPr>
        <w:pStyle w:val="29"/>
        <w:spacing w:before="0"/>
        <w:jc w:val="center"/>
        <w:rPr>
          <w:b/>
          <w:sz w:val="28"/>
          <w:szCs w:val="28"/>
        </w:rPr>
      </w:pPr>
    </w:p>
    <w:p w:rsidR="00A83C9B" w:rsidRDefault="00A83C9B" w:rsidP="009449C1">
      <w:pPr>
        <w:pStyle w:val="29"/>
        <w:spacing w:before="0"/>
        <w:jc w:val="center"/>
        <w:rPr>
          <w:b/>
          <w:sz w:val="28"/>
          <w:szCs w:val="28"/>
        </w:rPr>
      </w:pPr>
    </w:p>
    <w:p w:rsidR="00A83C9B" w:rsidRDefault="00A83C9B" w:rsidP="009449C1">
      <w:pPr>
        <w:pStyle w:val="29"/>
        <w:spacing w:before="0"/>
        <w:jc w:val="center"/>
        <w:rPr>
          <w:b/>
          <w:sz w:val="28"/>
          <w:szCs w:val="28"/>
        </w:rPr>
      </w:pPr>
    </w:p>
    <w:p w:rsidR="00721A7D" w:rsidRDefault="00721A7D" w:rsidP="009449C1">
      <w:pPr>
        <w:pStyle w:val="29"/>
        <w:spacing w:before="0"/>
        <w:jc w:val="center"/>
        <w:rPr>
          <w:b/>
          <w:sz w:val="28"/>
          <w:szCs w:val="28"/>
        </w:rPr>
      </w:pPr>
      <w:r>
        <w:rPr>
          <w:b/>
          <w:sz w:val="28"/>
          <w:szCs w:val="28"/>
        </w:rPr>
        <w:lastRenderedPageBreak/>
        <w:t>Аналоги</w:t>
      </w:r>
    </w:p>
    <w:p w:rsidR="00721A7D" w:rsidRDefault="00721A7D" w:rsidP="009449C1">
      <w:pPr>
        <w:pStyle w:val="29"/>
        <w:spacing w:before="0"/>
        <w:jc w:val="center"/>
        <w:rPr>
          <w:b/>
          <w:sz w:val="28"/>
          <w:szCs w:val="28"/>
        </w:rPr>
      </w:pPr>
    </w:p>
    <w:p w:rsidR="00B339CE" w:rsidRDefault="00163576" w:rsidP="009449C1">
      <w:pPr>
        <w:pStyle w:val="29"/>
        <w:spacing w:before="0"/>
        <w:jc w:val="center"/>
        <w:rPr>
          <w:b/>
          <w:sz w:val="28"/>
          <w:szCs w:val="28"/>
        </w:rPr>
      </w:pPr>
      <w:r>
        <w:rPr>
          <w:noProof/>
          <w:snapToGrid/>
        </w:rPr>
        <w:drawing>
          <wp:inline distT="0" distB="0" distL="0" distR="0">
            <wp:extent cx="9239250" cy="487680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6" cstate="print"/>
                    <a:srcRect l="103" t="2563" b="3686"/>
                    <a:stretch/>
                  </pic:blipFill>
                  <pic:spPr bwMode="auto">
                    <a:xfrm>
                      <a:off x="0" y="0"/>
                      <a:ext cx="9239250" cy="487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046" w:rsidRDefault="006A5046" w:rsidP="009449C1">
      <w:pPr>
        <w:pStyle w:val="29"/>
        <w:spacing w:before="0"/>
        <w:jc w:val="center"/>
        <w:rPr>
          <w:b/>
          <w:sz w:val="28"/>
          <w:szCs w:val="28"/>
        </w:rPr>
      </w:pPr>
    </w:p>
    <w:p w:rsidR="006A5046" w:rsidRDefault="00163576" w:rsidP="009449C1">
      <w:pPr>
        <w:pStyle w:val="29"/>
        <w:spacing w:before="0"/>
        <w:jc w:val="center"/>
        <w:rPr>
          <w:b/>
          <w:sz w:val="28"/>
          <w:szCs w:val="28"/>
        </w:rPr>
      </w:pPr>
      <w:r>
        <w:rPr>
          <w:noProof/>
          <w:snapToGrid/>
        </w:rPr>
        <w:lastRenderedPageBreak/>
        <w:drawing>
          <wp:inline distT="0" distB="0" distL="0" distR="0">
            <wp:extent cx="9210675" cy="4886325"/>
            <wp:effectExtent l="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77" cstate="print"/>
                    <a:srcRect l="412" t="2563" b="3504"/>
                    <a:stretch/>
                  </pic:blipFill>
                  <pic:spPr bwMode="auto">
                    <a:xfrm>
                      <a:off x="0" y="0"/>
                      <a:ext cx="9210675" cy="4886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046" w:rsidRDefault="006A5046" w:rsidP="009449C1">
      <w:pPr>
        <w:pStyle w:val="29"/>
        <w:spacing w:before="0"/>
        <w:jc w:val="center"/>
        <w:rPr>
          <w:b/>
          <w:sz w:val="28"/>
          <w:szCs w:val="28"/>
        </w:rPr>
      </w:pPr>
    </w:p>
    <w:p w:rsidR="006A5046" w:rsidRDefault="00163576" w:rsidP="009449C1">
      <w:pPr>
        <w:pStyle w:val="29"/>
        <w:spacing w:before="0"/>
        <w:jc w:val="center"/>
        <w:rPr>
          <w:b/>
          <w:sz w:val="28"/>
          <w:szCs w:val="28"/>
        </w:rPr>
      </w:pPr>
      <w:r>
        <w:rPr>
          <w:noProof/>
          <w:snapToGrid/>
        </w:rPr>
        <w:lastRenderedPageBreak/>
        <w:drawing>
          <wp:inline distT="0" distB="0" distL="0" distR="0">
            <wp:extent cx="9210675" cy="4876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309" t="2564" b="3663"/>
                    <a:stretch/>
                  </pic:blipFill>
                  <pic:spPr bwMode="auto">
                    <a:xfrm>
                      <a:off x="0" y="0"/>
                      <a:ext cx="9210675" cy="4876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5046" w:rsidRDefault="006A5046" w:rsidP="009449C1">
      <w:pPr>
        <w:pStyle w:val="29"/>
        <w:spacing w:before="0"/>
        <w:jc w:val="center"/>
        <w:rPr>
          <w:b/>
          <w:sz w:val="28"/>
          <w:szCs w:val="28"/>
        </w:rPr>
      </w:pPr>
    </w:p>
    <w:p w:rsidR="00163576" w:rsidRDefault="00163576" w:rsidP="009449C1">
      <w:pPr>
        <w:pStyle w:val="29"/>
        <w:spacing w:before="0"/>
        <w:jc w:val="center"/>
        <w:rPr>
          <w:b/>
          <w:sz w:val="28"/>
          <w:szCs w:val="28"/>
        </w:rPr>
      </w:pPr>
      <w:r>
        <w:rPr>
          <w:noProof/>
          <w:snapToGrid/>
        </w:rPr>
        <w:lastRenderedPageBreak/>
        <w:drawing>
          <wp:inline distT="0" distB="0" distL="0" distR="0">
            <wp:extent cx="9201150" cy="484822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9" cstate="print"/>
                    <a:srcRect l="515" t="3112" b="3687"/>
                    <a:stretch/>
                  </pic:blipFill>
                  <pic:spPr bwMode="auto">
                    <a:xfrm>
                      <a:off x="0" y="0"/>
                      <a:ext cx="9201150" cy="4848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r>
        <w:rPr>
          <w:noProof/>
          <w:snapToGrid/>
        </w:rPr>
        <w:lastRenderedPageBreak/>
        <w:drawing>
          <wp:inline distT="0" distB="0" distL="0" distR="0">
            <wp:extent cx="9201150" cy="4838700"/>
            <wp:effectExtent l="0" t="0" r="0"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0" cstate="print"/>
                    <a:srcRect l="515" t="2746" b="4236"/>
                    <a:stretch/>
                  </pic:blipFill>
                  <pic:spPr bwMode="auto">
                    <a:xfrm>
                      <a:off x="0" y="0"/>
                      <a:ext cx="9201150" cy="4838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p>
    <w:p w:rsidR="00163576" w:rsidRDefault="00163576" w:rsidP="009449C1">
      <w:pPr>
        <w:pStyle w:val="29"/>
        <w:spacing w:before="0"/>
        <w:jc w:val="center"/>
        <w:rPr>
          <w:b/>
          <w:sz w:val="28"/>
          <w:szCs w:val="28"/>
        </w:rPr>
      </w:pPr>
      <w:r>
        <w:rPr>
          <w:noProof/>
          <w:snapToGrid/>
        </w:rPr>
        <w:lastRenderedPageBreak/>
        <w:drawing>
          <wp:inline distT="0" distB="0" distL="0" distR="0">
            <wp:extent cx="9267825" cy="4848225"/>
            <wp:effectExtent l="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1" cstate="print"/>
                    <a:srcRect l="-206" t="2930" r="1" b="3869"/>
                    <a:stretch/>
                  </pic:blipFill>
                  <pic:spPr bwMode="auto">
                    <a:xfrm>
                      <a:off x="0" y="0"/>
                      <a:ext cx="9267825" cy="4848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r>
        <w:rPr>
          <w:noProof/>
          <w:snapToGrid/>
        </w:rPr>
        <w:lastRenderedPageBreak/>
        <w:drawing>
          <wp:inline distT="0" distB="0" distL="0" distR="0">
            <wp:extent cx="9220200" cy="4867275"/>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2" cstate="print"/>
                    <a:srcRect l="309" t="2747" b="3686"/>
                    <a:stretch/>
                  </pic:blipFill>
                  <pic:spPr bwMode="auto">
                    <a:xfrm>
                      <a:off x="0" y="0"/>
                      <a:ext cx="9220200" cy="4867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220200" cy="5059045"/>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3" cstate="print"/>
                    <a:srcRect l="-309" t="-1465" r="618" b="4211"/>
                    <a:stretch/>
                  </pic:blipFill>
                  <pic:spPr bwMode="auto">
                    <a:xfrm>
                      <a:off x="0" y="0"/>
                      <a:ext cx="9220200" cy="50590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258300" cy="4829175"/>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4" cstate="print"/>
                    <a:srcRect l="-104" t="3296" b="3869"/>
                    <a:stretch/>
                  </pic:blipFill>
                  <pic:spPr bwMode="auto">
                    <a:xfrm>
                      <a:off x="0" y="0"/>
                      <a:ext cx="9258300" cy="4829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229725" cy="4867275"/>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5" cstate="print"/>
                    <a:srcRect l="207" t="2563" r="-1" b="3869"/>
                    <a:stretch/>
                  </pic:blipFill>
                  <pic:spPr bwMode="auto">
                    <a:xfrm>
                      <a:off x="0" y="0"/>
                      <a:ext cx="9229725" cy="4867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229725" cy="4829175"/>
            <wp:effectExtent l="0" t="0" r="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6" cstate="print"/>
                    <a:srcRect l="207" t="3112" r="-1" b="4053"/>
                    <a:stretch/>
                  </pic:blipFill>
                  <pic:spPr bwMode="auto">
                    <a:xfrm>
                      <a:off x="0" y="0"/>
                      <a:ext cx="9229725" cy="4829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248775" cy="4857750"/>
            <wp:effectExtent l="0" t="0" r="0" b="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7" cstate="print"/>
                    <a:srcRect t="2930" b="3686"/>
                    <a:stretch/>
                  </pic:blipFill>
                  <pic:spPr bwMode="auto">
                    <a:xfrm>
                      <a:off x="0" y="0"/>
                      <a:ext cx="9248775" cy="485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210675" cy="4848225"/>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88" cstate="print"/>
                    <a:srcRect l="412" t="2562" b="4236"/>
                    <a:stretch/>
                  </pic:blipFill>
                  <pic:spPr bwMode="auto">
                    <a:xfrm>
                      <a:off x="0" y="0"/>
                      <a:ext cx="9210675" cy="4848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172575" cy="4857750"/>
            <wp:effectExtent l="0" t="0" r="0" b="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9" cstate="print"/>
                    <a:srcRect l="824" t="2562" b="4053"/>
                    <a:stretch/>
                  </pic:blipFill>
                  <pic:spPr bwMode="auto">
                    <a:xfrm>
                      <a:off x="0" y="0"/>
                      <a:ext cx="9172575" cy="485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A70977" w:rsidRDefault="00A70977" w:rsidP="009449C1">
      <w:pPr>
        <w:pStyle w:val="29"/>
        <w:spacing w:before="0"/>
        <w:jc w:val="center"/>
        <w:rPr>
          <w:b/>
          <w:sz w:val="28"/>
          <w:szCs w:val="28"/>
        </w:rPr>
      </w:pPr>
      <w:r>
        <w:rPr>
          <w:noProof/>
          <w:snapToGrid/>
        </w:rPr>
        <w:lastRenderedPageBreak/>
        <w:drawing>
          <wp:inline distT="0" distB="0" distL="0" distR="0">
            <wp:extent cx="9239250" cy="4857750"/>
            <wp:effectExtent l="0" t="0" r="0"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90" cstate="print"/>
                    <a:srcRect l="103" t="2562" b="4053"/>
                    <a:stretch/>
                  </pic:blipFill>
                  <pic:spPr bwMode="auto">
                    <a:xfrm>
                      <a:off x="0" y="0"/>
                      <a:ext cx="9239250" cy="485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0977" w:rsidRDefault="00A70977" w:rsidP="009449C1">
      <w:pPr>
        <w:pStyle w:val="29"/>
        <w:spacing w:before="0"/>
        <w:jc w:val="center"/>
        <w:rPr>
          <w:b/>
          <w:sz w:val="28"/>
          <w:szCs w:val="28"/>
        </w:rPr>
      </w:pPr>
    </w:p>
    <w:p w:rsidR="004865CB" w:rsidRDefault="004865CB" w:rsidP="009449C1">
      <w:pPr>
        <w:pStyle w:val="29"/>
        <w:spacing w:before="0"/>
        <w:jc w:val="center"/>
        <w:rPr>
          <w:b/>
          <w:sz w:val="28"/>
          <w:szCs w:val="28"/>
        </w:rPr>
      </w:pPr>
      <w:r>
        <w:rPr>
          <w:noProof/>
          <w:snapToGrid/>
        </w:rPr>
        <w:lastRenderedPageBreak/>
        <w:drawing>
          <wp:inline distT="0" distB="0" distL="0" distR="0">
            <wp:extent cx="9182100" cy="481965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91" cstate="print"/>
                    <a:srcRect l="721" t="2929" b="4419"/>
                    <a:stretch/>
                  </pic:blipFill>
                  <pic:spPr bwMode="auto">
                    <a:xfrm>
                      <a:off x="0" y="0"/>
                      <a:ext cx="9182100" cy="4819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5CB" w:rsidRDefault="004865CB" w:rsidP="009449C1">
      <w:pPr>
        <w:pStyle w:val="29"/>
        <w:spacing w:before="0"/>
        <w:jc w:val="center"/>
        <w:rPr>
          <w:b/>
          <w:sz w:val="28"/>
          <w:szCs w:val="28"/>
        </w:rPr>
      </w:pPr>
    </w:p>
    <w:p w:rsidR="004865CB" w:rsidRDefault="004865CB" w:rsidP="009449C1">
      <w:pPr>
        <w:pStyle w:val="29"/>
        <w:spacing w:before="0"/>
        <w:jc w:val="center"/>
        <w:rPr>
          <w:b/>
          <w:sz w:val="28"/>
          <w:szCs w:val="28"/>
        </w:rPr>
      </w:pPr>
      <w:r>
        <w:rPr>
          <w:noProof/>
          <w:snapToGrid/>
        </w:rPr>
        <w:lastRenderedPageBreak/>
        <w:drawing>
          <wp:inline distT="0" distB="0" distL="0" distR="0">
            <wp:extent cx="9191625" cy="4819650"/>
            <wp:effectExtent l="0" t="0" r="0"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92" cstate="print"/>
                    <a:srcRect t="2380" r="618" b="4968"/>
                    <a:stretch/>
                  </pic:blipFill>
                  <pic:spPr bwMode="auto">
                    <a:xfrm>
                      <a:off x="0" y="0"/>
                      <a:ext cx="9191625" cy="4819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5CB" w:rsidRDefault="004865CB" w:rsidP="009449C1">
      <w:pPr>
        <w:pStyle w:val="29"/>
        <w:spacing w:before="0"/>
        <w:jc w:val="center"/>
        <w:rPr>
          <w:b/>
          <w:sz w:val="28"/>
          <w:szCs w:val="28"/>
        </w:rPr>
      </w:pPr>
    </w:p>
    <w:p w:rsidR="004865CB" w:rsidRDefault="004865CB" w:rsidP="009449C1">
      <w:pPr>
        <w:pStyle w:val="29"/>
        <w:spacing w:before="0"/>
        <w:jc w:val="center"/>
        <w:rPr>
          <w:b/>
          <w:sz w:val="28"/>
          <w:szCs w:val="28"/>
        </w:rPr>
      </w:pPr>
      <w:r>
        <w:rPr>
          <w:noProof/>
          <w:snapToGrid/>
        </w:rPr>
        <w:lastRenderedPageBreak/>
        <w:drawing>
          <wp:inline distT="0" distB="0" distL="0" distR="0">
            <wp:extent cx="9134475" cy="4791075"/>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3" cstate="print"/>
                    <a:srcRect t="2562" r="1236" b="5335"/>
                    <a:stretch/>
                  </pic:blipFill>
                  <pic:spPr bwMode="auto">
                    <a:xfrm>
                      <a:off x="0" y="0"/>
                      <a:ext cx="9134475" cy="4791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5CB" w:rsidRDefault="004865CB" w:rsidP="009449C1">
      <w:pPr>
        <w:pStyle w:val="29"/>
        <w:spacing w:before="0"/>
        <w:jc w:val="center"/>
        <w:rPr>
          <w:b/>
          <w:sz w:val="28"/>
          <w:szCs w:val="28"/>
        </w:rPr>
        <w:sectPr w:rsidR="004865CB" w:rsidSect="00BF1AA7">
          <w:headerReference w:type="default" r:id="rId94"/>
          <w:headerReference w:type="first" r:id="rId95"/>
          <w:pgSz w:w="16834" w:h="11909" w:orient="landscape"/>
          <w:pgMar w:top="851" w:right="851" w:bottom="851" w:left="1418" w:header="720" w:footer="720" w:gutter="0"/>
          <w:cols w:space="60"/>
          <w:noEndnote/>
        </w:sectPr>
      </w:pPr>
    </w:p>
    <w:p w:rsidR="00533881" w:rsidRPr="003F26B2" w:rsidRDefault="007A5150" w:rsidP="009449C1">
      <w:pPr>
        <w:shd w:val="clear" w:color="auto" w:fill="FFFFFF"/>
        <w:jc w:val="center"/>
        <w:outlineLvl w:val="1"/>
        <w:rPr>
          <w:rFonts w:ascii="Times New Roman" w:hAnsi="Times New Roman"/>
          <w:b/>
          <w:bCs/>
          <w:caps/>
          <w:spacing w:val="-2"/>
        </w:rPr>
      </w:pPr>
      <w:bookmarkStart w:id="209" w:name="_Toc444204664"/>
      <w:r>
        <w:rPr>
          <w:rFonts w:ascii="Times New Roman" w:hAnsi="Times New Roman"/>
          <w:b/>
          <w:bCs/>
          <w:caps/>
          <w:spacing w:val="-2"/>
        </w:rPr>
        <w:lastRenderedPageBreak/>
        <w:t>6</w:t>
      </w:r>
      <w:r w:rsidR="00533881" w:rsidRPr="003F26B2">
        <w:rPr>
          <w:rFonts w:ascii="Times New Roman" w:hAnsi="Times New Roman"/>
          <w:b/>
          <w:bCs/>
          <w:caps/>
          <w:spacing w:val="-2"/>
        </w:rPr>
        <w:t>. Согласование результатов и итоговое заключение о стоимости</w:t>
      </w:r>
      <w:bookmarkEnd w:id="209"/>
    </w:p>
    <w:p w:rsidR="00533881" w:rsidRPr="003F26B2" w:rsidRDefault="00533881" w:rsidP="009449C1">
      <w:pPr>
        <w:shd w:val="clear" w:color="auto" w:fill="FFFFFF"/>
        <w:jc w:val="center"/>
        <w:outlineLvl w:val="1"/>
        <w:rPr>
          <w:rFonts w:ascii="Times New Roman" w:hAnsi="Times New Roman"/>
          <w:b/>
          <w:bCs/>
          <w:caps/>
          <w:spacing w:val="-2"/>
        </w:rPr>
      </w:pPr>
      <w:bookmarkStart w:id="210" w:name="_Toc444204665"/>
      <w:r w:rsidRPr="003F26B2">
        <w:rPr>
          <w:rFonts w:ascii="Times New Roman" w:hAnsi="Times New Roman"/>
          <w:b/>
          <w:bCs/>
          <w:caps/>
          <w:spacing w:val="-2"/>
        </w:rPr>
        <w:t>объекта</w:t>
      </w:r>
      <w:bookmarkEnd w:id="210"/>
    </w:p>
    <w:p w:rsidR="00533881" w:rsidRDefault="00533881" w:rsidP="009449C1">
      <w:pPr>
        <w:shd w:val="clear" w:color="auto" w:fill="FFFFFF"/>
        <w:ind w:right="5"/>
        <w:jc w:val="both"/>
        <w:rPr>
          <w:rFonts w:ascii="Times New Roman" w:hAnsi="Times New Roman"/>
          <w:bCs/>
        </w:rPr>
      </w:pPr>
    </w:p>
    <w:p w:rsidR="007C6E35" w:rsidRPr="007C6E35" w:rsidRDefault="007C6E35" w:rsidP="009449C1">
      <w:pPr>
        <w:shd w:val="clear" w:color="auto" w:fill="FFFFFF"/>
        <w:ind w:right="5" w:firstLine="851"/>
        <w:jc w:val="both"/>
        <w:rPr>
          <w:rFonts w:ascii="Times New Roman" w:hAnsi="Times New Roman"/>
          <w:bCs/>
        </w:rPr>
      </w:pPr>
      <w:r w:rsidRPr="007C6E35">
        <w:rPr>
          <w:rFonts w:ascii="Times New Roman" w:hAnsi="Times New Roman"/>
          <w:bCs/>
        </w:rPr>
        <w:t xml:space="preserve">В связи с использованием в рамках расчета </w:t>
      </w:r>
      <w:r w:rsidR="00446FC4">
        <w:rPr>
          <w:rFonts w:ascii="Times New Roman" w:hAnsi="Times New Roman"/>
          <w:bCs/>
        </w:rPr>
        <w:t>справедливой (</w:t>
      </w:r>
      <w:r w:rsidRPr="007C6E35">
        <w:rPr>
          <w:rFonts w:ascii="Times New Roman" w:hAnsi="Times New Roman"/>
          <w:bCs/>
        </w:rPr>
        <w:t>рыночной</w:t>
      </w:r>
      <w:r w:rsidR="00446FC4">
        <w:rPr>
          <w:rFonts w:ascii="Times New Roman" w:hAnsi="Times New Roman"/>
          <w:bCs/>
        </w:rPr>
        <w:t>)</w:t>
      </w:r>
      <w:r w:rsidRPr="007C6E35">
        <w:rPr>
          <w:rFonts w:ascii="Times New Roman" w:hAnsi="Times New Roman"/>
          <w:bCs/>
        </w:rPr>
        <w:t xml:space="preserve"> стоимости </w:t>
      </w:r>
      <w:r>
        <w:rPr>
          <w:rFonts w:ascii="Times New Roman" w:hAnsi="Times New Roman"/>
          <w:bCs/>
        </w:rPr>
        <w:t>земельного участка</w:t>
      </w:r>
      <w:r w:rsidRPr="007C6E35">
        <w:rPr>
          <w:rFonts w:ascii="Times New Roman" w:hAnsi="Times New Roman"/>
          <w:bCs/>
        </w:rPr>
        <w:t xml:space="preserve"> только сравнительного подхода, который в условиях развитого рынка позволяет определить рыночную с</w:t>
      </w:r>
      <w:r>
        <w:rPr>
          <w:rFonts w:ascii="Times New Roman" w:hAnsi="Times New Roman"/>
          <w:bCs/>
        </w:rPr>
        <w:t xml:space="preserve">тоимость </w:t>
      </w:r>
      <w:r w:rsidRPr="007C6E35">
        <w:rPr>
          <w:rFonts w:ascii="Times New Roman" w:hAnsi="Times New Roman"/>
          <w:bCs/>
        </w:rPr>
        <w:t xml:space="preserve">с допустимой степенью достоверности, в качестве значения рыночной </w:t>
      </w:r>
      <w:r>
        <w:rPr>
          <w:rFonts w:ascii="Times New Roman" w:hAnsi="Times New Roman"/>
          <w:bCs/>
        </w:rPr>
        <w:t xml:space="preserve">стоимости </w:t>
      </w:r>
      <w:r w:rsidRPr="007C6E35">
        <w:rPr>
          <w:rFonts w:ascii="Times New Roman" w:hAnsi="Times New Roman"/>
          <w:bCs/>
        </w:rPr>
        <w:t xml:space="preserve">для целей </w:t>
      </w:r>
      <w:r w:rsidR="00533881">
        <w:rPr>
          <w:rFonts w:ascii="Times New Roman" w:hAnsi="Times New Roman"/>
          <w:bCs/>
        </w:rPr>
        <w:t>настоящего отчета</w:t>
      </w:r>
      <w:r>
        <w:rPr>
          <w:rFonts w:ascii="Times New Roman" w:hAnsi="Times New Roman"/>
          <w:bCs/>
        </w:rPr>
        <w:t xml:space="preserve"> </w:t>
      </w:r>
      <w:r w:rsidRPr="007C6E35">
        <w:rPr>
          <w:rFonts w:ascii="Times New Roman" w:hAnsi="Times New Roman"/>
          <w:bCs/>
        </w:rPr>
        <w:t>использовались итоговые результаты сравнительного подхода.</w:t>
      </w:r>
      <w:r w:rsidR="00533881" w:rsidRPr="00533881">
        <w:t xml:space="preserve"> </w:t>
      </w:r>
      <w:r w:rsidR="00533881" w:rsidRPr="00533881">
        <w:rPr>
          <w:rFonts w:ascii="Times New Roman" w:hAnsi="Times New Roman"/>
        </w:rPr>
        <w:t xml:space="preserve">Для выведения итоговой величины стоимости объекта недвижимости нами </w:t>
      </w:r>
      <w:r w:rsidR="00533881">
        <w:rPr>
          <w:rFonts w:ascii="Times New Roman" w:hAnsi="Times New Roman"/>
        </w:rPr>
        <w:t xml:space="preserve">не </w:t>
      </w:r>
      <w:r w:rsidR="00533881" w:rsidRPr="00533881">
        <w:rPr>
          <w:rFonts w:ascii="Times New Roman" w:hAnsi="Times New Roman"/>
        </w:rPr>
        <w:t>используется метод средневзвешенной оценки, в соответствии с которым результату каждого из подходов присваивается весовой коэффициент (процедура согласования результатов).</w:t>
      </w:r>
    </w:p>
    <w:p w:rsidR="007C6E35" w:rsidRDefault="007C6E35" w:rsidP="009449C1">
      <w:pPr>
        <w:shd w:val="clear" w:color="auto" w:fill="FFFFFF"/>
        <w:ind w:right="5"/>
        <w:jc w:val="both"/>
        <w:rPr>
          <w:rFonts w:ascii="Times New Roman" w:hAnsi="Times New Roman"/>
          <w:bCs/>
        </w:rPr>
      </w:pPr>
    </w:p>
    <w:p w:rsidR="007C6E35" w:rsidRPr="00FF281E" w:rsidRDefault="007C6E35" w:rsidP="009449C1">
      <w:pPr>
        <w:shd w:val="clear" w:color="auto" w:fill="FFFFFF"/>
        <w:jc w:val="both"/>
        <w:rPr>
          <w:rFonts w:ascii="Times New Roman" w:hAnsi="Times New Roman"/>
        </w:rPr>
      </w:pPr>
      <w:r w:rsidRPr="00FF281E">
        <w:rPr>
          <w:rFonts w:ascii="Times New Roman" w:hAnsi="Times New Roman"/>
        </w:rPr>
        <w:t>На основании проведенной оценки мы пришли к следующему заключению:</w:t>
      </w:r>
    </w:p>
    <w:p w:rsidR="008A66BD" w:rsidRPr="00FF281E" w:rsidRDefault="00446FC4" w:rsidP="009449C1">
      <w:pPr>
        <w:jc w:val="center"/>
        <w:rPr>
          <w:rFonts w:ascii="Times New Roman" w:hAnsi="Times New Roman"/>
        </w:rPr>
      </w:pPr>
      <w:r>
        <w:rPr>
          <w:rFonts w:ascii="Times New Roman" w:hAnsi="Times New Roman"/>
          <w:b/>
        </w:rPr>
        <w:t>Справедливая (</w:t>
      </w:r>
      <w:r w:rsidR="008A66BD" w:rsidRPr="00FF281E">
        <w:rPr>
          <w:rFonts w:ascii="Times New Roman" w:hAnsi="Times New Roman"/>
          <w:b/>
        </w:rPr>
        <w:t>рыночная</w:t>
      </w:r>
      <w:r>
        <w:rPr>
          <w:rFonts w:ascii="Times New Roman" w:hAnsi="Times New Roman"/>
          <w:b/>
        </w:rPr>
        <w:t>)</w:t>
      </w:r>
      <w:r w:rsidR="008A66BD" w:rsidRPr="00FF281E">
        <w:rPr>
          <w:rFonts w:ascii="Times New Roman" w:hAnsi="Times New Roman"/>
          <w:b/>
        </w:rPr>
        <w:t xml:space="preserve"> стоимость комплекса земельных </w:t>
      </w:r>
      <w:r w:rsidR="00AC597F" w:rsidRPr="00FF281E">
        <w:rPr>
          <w:rFonts w:ascii="Times New Roman" w:hAnsi="Times New Roman"/>
          <w:b/>
        </w:rPr>
        <w:t>участков, общей</w:t>
      </w:r>
      <w:r w:rsidR="008A66BD" w:rsidRPr="00FF281E">
        <w:rPr>
          <w:rFonts w:ascii="Times New Roman" w:hAnsi="Times New Roman"/>
        </w:rPr>
        <w:t xml:space="preserve"> площадью </w:t>
      </w:r>
      <w:r w:rsidRPr="00446FC4">
        <w:rPr>
          <w:rFonts w:ascii="Times New Roman" w:hAnsi="Times New Roman"/>
        </w:rPr>
        <w:t>139 447 557,00</w:t>
      </w:r>
      <w:r>
        <w:rPr>
          <w:rFonts w:ascii="Times New Roman" w:hAnsi="Times New Roman"/>
        </w:rPr>
        <w:t xml:space="preserve"> </w:t>
      </w:r>
      <w:r w:rsidR="001B2A93" w:rsidRPr="001B2A93">
        <w:rPr>
          <w:rFonts w:ascii="Times New Roman" w:hAnsi="Times New Roman"/>
        </w:rPr>
        <w:t>к</w:t>
      </w:r>
      <w:r>
        <w:rPr>
          <w:rFonts w:ascii="Times New Roman" w:hAnsi="Times New Roman"/>
        </w:rPr>
        <w:t>в</w:t>
      </w:r>
      <w:proofErr w:type="gramStart"/>
      <w:r>
        <w:rPr>
          <w:rFonts w:ascii="Times New Roman" w:hAnsi="Times New Roman"/>
        </w:rPr>
        <w:t>.м</w:t>
      </w:r>
      <w:proofErr w:type="gramEnd"/>
      <w:r>
        <w:rPr>
          <w:rFonts w:ascii="Times New Roman" w:hAnsi="Times New Roman"/>
        </w:rPr>
        <w:t xml:space="preserve"> состоящего из 1950</w:t>
      </w:r>
      <w:r w:rsidR="001B2A93">
        <w:rPr>
          <w:rFonts w:ascii="Times New Roman" w:hAnsi="Times New Roman"/>
        </w:rPr>
        <w:t xml:space="preserve"> участков</w:t>
      </w:r>
      <w:r w:rsidR="008A66BD" w:rsidRPr="00FF281E">
        <w:rPr>
          <w:rFonts w:ascii="Times New Roman" w:hAnsi="Times New Roman"/>
        </w:rPr>
        <w:t>, расположенных по адресу:</w:t>
      </w:r>
    </w:p>
    <w:p w:rsidR="00F34D2A" w:rsidRPr="00F34D2A" w:rsidRDefault="00F34D2A" w:rsidP="009449C1">
      <w:pPr>
        <w:shd w:val="clear" w:color="auto" w:fill="FFFFFF"/>
        <w:jc w:val="both"/>
        <w:rPr>
          <w:rFonts w:ascii="Times New Roman" w:hAnsi="Times New Roman"/>
        </w:rPr>
      </w:pPr>
      <w:r w:rsidRPr="00F34D2A">
        <w:rPr>
          <w:rFonts w:ascii="Times New Roman" w:hAnsi="Times New Roman"/>
        </w:rPr>
        <w:t xml:space="preserve">Тверская обл., </w:t>
      </w:r>
      <w:proofErr w:type="spellStart"/>
      <w:r w:rsidRPr="00F34D2A">
        <w:rPr>
          <w:rFonts w:ascii="Times New Roman" w:hAnsi="Times New Roman"/>
        </w:rPr>
        <w:t>Оленинский</w:t>
      </w:r>
      <w:proofErr w:type="spellEnd"/>
      <w:r w:rsidRPr="00F34D2A">
        <w:rPr>
          <w:rFonts w:ascii="Times New Roman" w:hAnsi="Times New Roman"/>
        </w:rPr>
        <w:t xml:space="preserve"> р-н, Весьегонский </w:t>
      </w:r>
      <w:proofErr w:type="spellStart"/>
      <w:r w:rsidRPr="00F34D2A">
        <w:rPr>
          <w:rFonts w:ascii="Times New Roman" w:hAnsi="Times New Roman"/>
        </w:rPr>
        <w:t>р-он</w:t>
      </w:r>
      <w:proofErr w:type="spellEnd"/>
      <w:r w:rsidRPr="00F34D2A">
        <w:rPr>
          <w:rFonts w:ascii="Times New Roman" w:hAnsi="Times New Roman"/>
        </w:rPr>
        <w:t xml:space="preserve">, </w:t>
      </w:r>
      <w:proofErr w:type="spellStart"/>
      <w:r w:rsidRPr="00F34D2A">
        <w:rPr>
          <w:rFonts w:ascii="Times New Roman" w:hAnsi="Times New Roman"/>
        </w:rPr>
        <w:t>Торопецкий</w:t>
      </w:r>
      <w:proofErr w:type="spellEnd"/>
      <w:r w:rsidRPr="00F34D2A">
        <w:rPr>
          <w:rFonts w:ascii="Times New Roman" w:hAnsi="Times New Roman"/>
        </w:rPr>
        <w:t xml:space="preserve"> </w:t>
      </w:r>
      <w:proofErr w:type="spellStart"/>
      <w:r w:rsidRPr="00F34D2A">
        <w:rPr>
          <w:rFonts w:ascii="Times New Roman" w:hAnsi="Times New Roman"/>
        </w:rPr>
        <w:t>р-он</w:t>
      </w:r>
      <w:proofErr w:type="spellEnd"/>
      <w:r w:rsidRPr="00F34D2A">
        <w:rPr>
          <w:rFonts w:ascii="Times New Roman" w:hAnsi="Times New Roman"/>
        </w:rPr>
        <w:t xml:space="preserve">, </w:t>
      </w:r>
      <w:proofErr w:type="spellStart"/>
      <w:r w:rsidRPr="00F34D2A">
        <w:rPr>
          <w:rFonts w:ascii="Times New Roman" w:hAnsi="Times New Roman"/>
        </w:rPr>
        <w:t>Рамешковский</w:t>
      </w:r>
      <w:proofErr w:type="spellEnd"/>
      <w:r w:rsidRPr="00F34D2A">
        <w:rPr>
          <w:rFonts w:ascii="Times New Roman" w:hAnsi="Times New Roman"/>
        </w:rPr>
        <w:t xml:space="preserve"> </w:t>
      </w:r>
      <w:proofErr w:type="spellStart"/>
      <w:r w:rsidRPr="00F34D2A">
        <w:rPr>
          <w:rFonts w:ascii="Times New Roman" w:hAnsi="Times New Roman"/>
        </w:rPr>
        <w:t>р-он</w:t>
      </w:r>
      <w:proofErr w:type="spellEnd"/>
      <w:r w:rsidRPr="00F34D2A">
        <w:rPr>
          <w:rFonts w:ascii="Times New Roman" w:hAnsi="Times New Roman"/>
        </w:rPr>
        <w:t xml:space="preserve">, Бологовский р-н, Республика Карелия, </w:t>
      </w:r>
      <w:proofErr w:type="spellStart"/>
      <w:r w:rsidRPr="00F34D2A">
        <w:rPr>
          <w:rFonts w:ascii="Times New Roman" w:hAnsi="Times New Roman"/>
        </w:rPr>
        <w:t>Суоярвский</w:t>
      </w:r>
      <w:proofErr w:type="spellEnd"/>
      <w:r w:rsidRPr="00F34D2A">
        <w:rPr>
          <w:rFonts w:ascii="Times New Roman" w:hAnsi="Times New Roman"/>
        </w:rPr>
        <w:t xml:space="preserve"> р-н, </w:t>
      </w:r>
      <w:proofErr w:type="spellStart"/>
      <w:r w:rsidRPr="00F34D2A">
        <w:rPr>
          <w:rFonts w:ascii="Times New Roman" w:hAnsi="Times New Roman"/>
        </w:rPr>
        <w:t>Питкярантский</w:t>
      </w:r>
      <w:proofErr w:type="spellEnd"/>
      <w:r w:rsidRPr="00F34D2A">
        <w:rPr>
          <w:rFonts w:ascii="Times New Roman" w:hAnsi="Times New Roman"/>
        </w:rPr>
        <w:t xml:space="preserve"> </w:t>
      </w:r>
      <w:proofErr w:type="spellStart"/>
      <w:r w:rsidRPr="00F34D2A">
        <w:rPr>
          <w:rFonts w:ascii="Times New Roman" w:hAnsi="Times New Roman"/>
        </w:rPr>
        <w:t>р-он</w:t>
      </w:r>
      <w:proofErr w:type="spellEnd"/>
      <w:r w:rsidRPr="00F34D2A">
        <w:rPr>
          <w:rFonts w:ascii="Times New Roman" w:hAnsi="Times New Roman"/>
        </w:rPr>
        <w:t xml:space="preserve">, Сортавальский </w:t>
      </w:r>
      <w:proofErr w:type="spellStart"/>
      <w:r w:rsidRPr="00F34D2A">
        <w:rPr>
          <w:rFonts w:ascii="Times New Roman" w:hAnsi="Times New Roman"/>
        </w:rPr>
        <w:t>р-он</w:t>
      </w:r>
      <w:proofErr w:type="spellEnd"/>
      <w:r w:rsidRPr="00F34D2A">
        <w:rPr>
          <w:rFonts w:ascii="Times New Roman" w:hAnsi="Times New Roman"/>
        </w:rPr>
        <w:t xml:space="preserve"> </w:t>
      </w:r>
    </w:p>
    <w:p w:rsidR="008A66BD" w:rsidRPr="00FF281E" w:rsidRDefault="008A66BD" w:rsidP="009449C1">
      <w:pPr>
        <w:shd w:val="clear" w:color="auto" w:fill="FFFFFF"/>
        <w:ind w:firstLine="709"/>
        <w:jc w:val="center"/>
        <w:rPr>
          <w:rFonts w:ascii="Times New Roman" w:hAnsi="Times New Roman"/>
          <w:b/>
        </w:rPr>
      </w:pPr>
      <w:r w:rsidRPr="00FF281E">
        <w:rPr>
          <w:rFonts w:ascii="Times New Roman" w:hAnsi="Times New Roman"/>
          <w:b/>
        </w:rPr>
        <w:t xml:space="preserve">по состоянию на </w:t>
      </w:r>
      <w:r w:rsidR="00CB1564">
        <w:rPr>
          <w:rFonts w:ascii="Times New Roman" w:hAnsi="Times New Roman"/>
          <w:b/>
        </w:rPr>
        <w:t>19 августа</w:t>
      </w:r>
      <w:r w:rsidR="00446FC4">
        <w:rPr>
          <w:rFonts w:ascii="Times New Roman" w:hAnsi="Times New Roman"/>
          <w:b/>
        </w:rPr>
        <w:t xml:space="preserve"> 2016</w:t>
      </w:r>
      <w:r w:rsidRPr="00FF281E">
        <w:rPr>
          <w:rFonts w:ascii="Times New Roman" w:hAnsi="Times New Roman"/>
          <w:b/>
        </w:rPr>
        <w:t xml:space="preserve"> года составляет округленно:</w:t>
      </w:r>
    </w:p>
    <w:p w:rsidR="008A66BD" w:rsidRPr="00FF281E" w:rsidRDefault="008A66BD" w:rsidP="009449C1">
      <w:pPr>
        <w:shd w:val="clear" w:color="auto" w:fill="FFFFFF"/>
        <w:jc w:val="center"/>
        <w:rPr>
          <w:rFonts w:ascii="Times New Roman" w:hAnsi="Times New Roman"/>
          <w:b/>
        </w:rPr>
      </w:pPr>
    </w:p>
    <w:p w:rsidR="00EE3754" w:rsidRDefault="00EE3754" w:rsidP="009449C1">
      <w:pPr>
        <w:shd w:val="clear" w:color="auto" w:fill="FFFFFF"/>
        <w:jc w:val="center"/>
        <w:rPr>
          <w:rFonts w:ascii="Times New Roman" w:hAnsi="Times New Roman"/>
          <w:b/>
          <w:szCs w:val="20"/>
        </w:rPr>
      </w:pPr>
      <w:r>
        <w:rPr>
          <w:rFonts w:ascii="Times New Roman" w:hAnsi="Times New Roman"/>
          <w:b/>
          <w:szCs w:val="20"/>
        </w:rPr>
        <w:t xml:space="preserve">2 336 896 824 руб. </w:t>
      </w:r>
      <w:r w:rsidRPr="009A6C08">
        <w:rPr>
          <w:rFonts w:ascii="Times New Roman" w:hAnsi="Times New Roman"/>
          <w:b/>
          <w:szCs w:val="20"/>
        </w:rPr>
        <w:t>78</w:t>
      </w:r>
      <w:r>
        <w:rPr>
          <w:rFonts w:ascii="Times New Roman" w:hAnsi="Times New Roman"/>
          <w:b/>
          <w:szCs w:val="20"/>
        </w:rPr>
        <w:t xml:space="preserve"> коп.</w:t>
      </w:r>
    </w:p>
    <w:p w:rsidR="00EE3754" w:rsidRPr="00DD0A4A" w:rsidRDefault="00EE3754" w:rsidP="009449C1">
      <w:pPr>
        <w:shd w:val="clear" w:color="auto" w:fill="FFFFFF"/>
        <w:jc w:val="center"/>
        <w:rPr>
          <w:rFonts w:ascii="Times New Roman" w:hAnsi="Times New Roman"/>
          <w:b/>
        </w:rPr>
      </w:pPr>
      <w:r w:rsidRPr="0077755E">
        <w:rPr>
          <w:rFonts w:ascii="Times New Roman" w:hAnsi="Times New Roman"/>
          <w:b/>
          <w:szCs w:val="20"/>
        </w:rPr>
        <w:t>(</w:t>
      </w:r>
      <w:r>
        <w:rPr>
          <w:rFonts w:ascii="Times New Roman" w:hAnsi="Times New Roman"/>
          <w:b/>
          <w:szCs w:val="20"/>
        </w:rPr>
        <w:t>Два миллиарда триста тридцать шесть миллионов восемьсот девяносто шесть тысяч восемьсот двадцать четыре) рублей 78 коп.</w:t>
      </w:r>
    </w:p>
    <w:p w:rsidR="00533881" w:rsidRPr="00DE3DD2" w:rsidRDefault="00446FC4" w:rsidP="009449C1">
      <w:pPr>
        <w:shd w:val="clear" w:color="auto" w:fill="FFFFFF"/>
        <w:jc w:val="both"/>
        <w:rPr>
          <w:rFonts w:ascii="Times New Roman" w:hAnsi="Times New Roman"/>
        </w:rPr>
      </w:pPr>
      <w:r>
        <w:rPr>
          <w:rFonts w:ascii="Times New Roman" w:hAnsi="Times New Roman"/>
        </w:rPr>
        <w:t>Справедливая (р</w:t>
      </w:r>
      <w:r w:rsidR="00533881" w:rsidRPr="00DE3DD2">
        <w:rPr>
          <w:rFonts w:ascii="Times New Roman" w:hAnsi="Times New Roman"/>
        </w:rPr>
        <w:t>ыночная</w:t>
      </w:r>
      <w:r>
        <w:rPr>
          <w:rFonts w:ascii="Times New Roman" w:hAnsi="Times New Roman"/>
        </w:rPr>
        <w:t>)</w:t>
      </w:r>
      <w:r w:rsidR="00533881" w:rsidRPr="00DE3DD2">
        <w:rPr>
          <w:rFonts w:ascii="Times New Roman" w:hAnsi="Times New Roman"/>
        </w:rPr>
        <w:t xml:space="preserve"> стоимость каждого участка приведена в Таблице № </w:t>
      </w:r>
      <w:r w:rsidR="00AC597F">
        <w:rPr>
          <w:rFonts w:ascii="Times New Roman" w:hAnsi="Times New Roman"/>
        </w:rPr>
        <w:t>1</w:t>
      </w:r>
      <w:r w:rsidR="001B2A93" w:rsidRPr="00DE3DD2">
        <w:rPr>
          <w:rFonts w:ascii="Times New Roman" w:hAnsi="Times New Roman"/>
        </w:rPr>
        <w:t xml:space="preserve"> настоящего</w:t>
      </w:r>
      <w:r w:rsidR="00533881" w:rsidRPr="00DE3DD2">
        <w:rPr>
          <w:rFonts w:ascii="Times New Roman" w:hAnsi="Times New Roman"/>
        </w:rPr>
        <w:t xml:space="preserve"> отчета</w:t>
      </w:r>
      <w:r w:rsidR="008A54F1" w:rsidRPr="00DE3DD2">
        <w:rPr>
          <w:rFonts w:ascii="Times New Roman" w:hAnsi="Times New Roman"/>
        </w:rPr>
        <w:t xml:space="preserve"> </w:t>
      </w:r>
      <w:proofErr w:type="gramStart"/>
      <w:r w:rsidR="008A54F1" w:rsidRPr="00DE3DD2">
        <w:rPr>
          <w:rFonts w:ascii="Times New Roman" w:hAnsi="Times New Roman"/>
        </w:rPr>
        <w:t>см</w:t>
      </w:r>
      <w:proofErr w:type="gramEnd"/>
      <w:r w:rsidR="008A54F1" w:rsidRPr="00DE3DD2">
        <w:rPr>
          <w:rFonts w:ascii="Times New Roman" w:hAnsi="Times New Roman"/>
        </w:rPr>
        <w:t>. Приложение №1</w:t>
      </w:r>
      <w:r w:rsidR="00533881" w:rsidRPr="00DE3DD2">
        <w:rPr>
          <w:rFonts w:ascii="Times New Roman" w:hAnsi="Times New Roman"/>
        </w:rPr>
        <w:t>.</w:t>
      </w:r>
    </w:p>
    <w:p w:rsidR="007C6E35" w:rsidRDefault="007C6E35" w:rsidP="009449C1">
      <w:pPr>
        <w:shd w:val="clear" w:color="auto" w:fill="FFFFFF"/>
        <w:jc w:val="both"/>
        <w:rPr>
          <w:rFonts w:ascii="Times New Roman" w:hAnsi="Times New Roman"/>
        </w:rPr>
      </w:pPr>
    </w:p>
    <w:p w:rsidR="001B2A93" w:rsidRDefault="001B2A93" w:rsidP="009449C1">
      <w:pPr>
        <w:shd w:val="clear" w:color="auto" w:fill="FFFFFF"/>
        <w:jc w:val="both"/>
        <w:rPr>
          <w:rFonts w:ascii="Times New Roman" w:hAnsi="Times New Roman"/>
        </w:rPr>
      </w:pPr>
    </w:p>
    <w:p w:rsidR="001B2A93" w:rsidRDefault="001B2A93" w:rsidP="009449C1">
      <w:pPr>
        <w:shd w:val="clear" w:color="auto" w:fill="FFFFFF"/>
        <w:jc w:val="both"/>
        <w:rPr>
          <w:rFonts w:ascii="Times New Roman" w:hAnsi="Times New Roman"/>
        </w:rPr>
      </w:pPr>
    </w:p>
    <w:p w:rsidR="001B2A93" w:rsidRDefault="001B2A93" w:rsidP="009449C1">
      <w:pPr>
        <w:shd w:val="clear" w:color="auto" w:fill="FFFFFF"/>
        <w:jc w:val="both"/>
        <w:rPr>
          <w:rFonts w:ascii="Times New Roman" w:hAnsi="Times New Roman"/>
        </w:rPr>
      </w:pPr>
    </w:p>
    <w:p w:rsidR="001B2A93" w:rsidRDefault="001B2A93" w:rsidP="009449C1">
      <w:pPr>
        <w:shd w:val="clear" w:color="auto" w:fill="FFFFFF"/>
        <w:jc w:val="both"/>
        <w:rPr>
          <w:rFonts w:ascii="Times New Roman" w:hAnsi="Times New Roman"/>
        </w:rPr>
      </w:pPr>
    </w:p>
    <w:p w:rsidR="00533881" w:rsidRDefault="00533881" w:rsidP="009449C1">
      <w:pPr>
        <w:shd w:val="clear" w:color="auto" w:fill="FFFFFF"/>
        <w:jc w:val="both"/>
        <w:rPr>
          <w:rFonts w:ascii="Times New Roman" w:hAnsi="Times New Roman"/>
        </w:rPr>
      </w:pPr>
    </w:p>
    <w:tbl>
      <w:tblPr>
        <w:tblW w:w="5004" w:type="dxa"/>
        <w:jc w:val="center"/>
        <w:tblLayout w:type="fixed"/>
        <w:tblCellMar>
          <w:left w:w="70" w:type="dxa"/>
          <w:right w:w="70" w:type="dxa"/>
        </w:tblCellMar>
        <w:tblLook w:val="0000"/>
      </w:tblPr>
      <w:tblGrid>
        <w:gridCol w:w="5004"/>
      </w:tblGrid>
      <w:tr w:rsidR="00701A24" w:rsidRPr="007A3338" w:rsidTr="0077755E">
        <w:trPr>
          <w:jc w:val="center"/>
        </w:trPr>
        <w:tc>
          <w:tcPr>
            <w:tcW w:w="5004" w:type="dxa"/>
          </w:tcPr>
          <w:p w:rsidR="00701A24" w:rsidRPr="007A3338" w:rsidRDefault="00701A24" w:rsidP="009449C1">
            <w:pPr>
              <w:keepNext/>
              <w:jc w:val="center"/>
              <w:rPr>
                <w:rFonts w:ascii="Times New Roman" w:hAnsi="Times New Roman"/>
              </w:rPr>
            </w:pPr>
            <w:r w:rsidRPr="007A3338">
              <w:rPr>
                <w:rFonts w:ascii="Times New Roman" w:hAnsi="Times New Roman"/>
                <w:b/>
              </w:rPr>
              <w:tab/>
            </w:r>
          </w:p>
          <w:p w:rsidR="00701A24" w:rsidRPr="007A3338" w:rsidRDefault="00701A24" w:rsidP="009449C1">
            <w:pPr>
              <w:keepNext/>
              <w:jc w:val="center"/>
              <w:rPr>
                <w:rFonts w:ascii="Times New Roman" w:hAnsi="Times New Roman"/>
              </w:rPr>
            </w:pPr>
            <w:r w:rsidRPr="007A3338">
              <w:rPr>
                <w:rFonts w:ascii="Times New Roman" w:hAnsi="Times New Roman"/>
              </w:rPr>
              <w:t>____________________________</w:t>
            </w:r>
          </w:p>
          <w:p w:rsidR="00980C9A" w:rsidRPr="00980C9A" w:rsidRDefault="00980C9A" w:rsidP="009449C1">
            <w:pPr>
              <w:keepNext/>
              <w:widowControl w:val="0"/>
              <w:jc w:val="center"/>
              <w:rPr>
                <w:rFonts w:ascii="Times New Roman" w:hAnsi="Times New Roman"/>
                <w:b/>
                <w:snapToGrid/>
              </w:rPr>
            </w:pPr>
            <w:r w:rsidRPr="00980C9A">
              <w:rPr>
                <w:rFonts w:ascii="Times New Roman" w:hAnsi="Times New Roman"/>
                <w:b/>
                <w:snapToGrid/>
              </w:rPr>
              <w:t>Рожков Михаил Юрьевич,</w:t>
            </w:r>
          </w:p>
          <w:p w:rsidR="00980C9A" w:rsidRPr="00980C9A" w:rsidRDefault="00980C9A" w:rsidP="009449C1">
            <w:pPr>
              <w:keepNext/>
              <w:widowControl w:val="0"/>
              <w:jc w:val="center"/>
              <w:rPr>
                <w:rFonts w:ascii="Times New Roman" w:hAnsi="Times New Roman"/>
                <w:snapToGrid/>
              </w:rPr>
            </w:pPr>
            <w:r w:rsidRPr="00980C9A">
              <w:rPr>
                <w:rFonts w:ascii="Times New Roman" w:hAnsi="Times New Roman"/>
                <w:snapToGrid/>
              </w:rPr>
              <w:t xml:space="preserve">Член МСНО-НП «ОПЭО» </w:t>
            </w:r>
          </w:p>
          <w:p w:rsidR="00980C9A" w:rsidRPr="00980C9A" w:rsidRDefault="00980C9A" w:rsidP="009449C1">
            <w:pPr>
              <w:keepNext/>
              <w:widowControl w:val="0"/>
              <w:jc w:val="center"/>
              <w:rPr>
                <w:rFonts w:ascii="Times New Roman" w:hAnsi="Times New Roman"/>
                <w:snapToGrid/>
              </w:rPr>
            </w:pPr>
            <w:r w:rsidRPr="00980C9A">
              <w:rPr>
                <w:rFonts w:ascii="Times New Roman" w:hAnsi="Times New Roman"/>
                <w:snapToGrid/>
              </w:rPr>
              <w:t>регистрационный номер № 719.50 от 29.07.2008 г.</w:t>
            </w:r>
          </w:p>
          <w:p w:rsidR="00701A24" w:rsidRPr="007A3338" w:rsidRDefault="00701A24" w:rsidP="009449C1">
            <w:pPr>
              <w:keepNext/>
              <w:jc w:val="center"/>
              <w:rPr>
                <w:rFonts w:ascii="Times New Roman" w:hAnsi="Times New Roman"/>
              </w:rPr>
            </w:pPr>
          </w:p>
        </w:tc>
      </w:tr>
    </w:tbl>
    <w:p w:rsidR="00533881" w:rsidRDefault="00533881" w:rsidP="009449C1">
      <w:pPr>
        <w:shd w:val="clear" w:color="auto" w:fill="FFFFFF"/>
        <w:jc w:val="both"/>
        <w:rPr>
          <w:rFonts w:ascii="Times New Roman" w:hAnsi="Times New Roman"/>
        </w:rPr>
      </w:pPr>
    </w:p>
    <w:p w:rsidR="00533881" w:rsidRDefault="00533881" w:rsidP="009449C1">
      <w:pPr>
        <w:shd w:val="clear" w:color="auto" w:fill="FFFFFF"/>
        <w:jc w:val="both"/>
        <w:rPr>
          <w:rFonts w:ascii="Times New Roman" w:hAnsi="Times New Roman"/>
        </w:rPr>
      </w:pPr>
    </w:p>
    <w:p w:rsidR="00533881" w:rsidRDefault="00533881" w:rsidP="009449C1">
      <w:pPr>
        <w:shd w:val="clear" w:color="auto" w:fill="FFFFFF"/>
        <w:jc w:val="both"/>
        <w:rPr>
          <w:rFonts w:ascii="Times New Roman" w:hAnsi="Times New Roman"/>
        </w:rPr>
      </w:pPr>
    </w:p>
    <w:p w:rsidR="00533881" w:rsidRDefault="00533881"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Default="00CD6EFA" w:rsidP="009449C1">
      <w:pPr>
        <w:shd w:val="clear" w:color="auto" w:fill="FFFFFF"/>
        <w:jc w:val="both"/>
        <w:rPr>
          <w:rFonts w:ascii="Times New Roman" w:hAnsi="Times New Roman"/>
        </w:rPr>
      </w:pPr>
    </w:p>
    <w:p w:rsidR="00CD6EFA" w:rsidRPr="00A41AAE" w:rsidRDefault="00CD6EFA" w:rsidP="009449C1">
      <w:pPr>
        <w:shd w:val="clear" w:color="auto" w:fill="FFFFFF"/>
        <w:jc w:val="both"/>
        <w:rPr>
          <w:rFonts w:ascii="Times New Roman" w:hAnsi="Times New Roman"/>
        </w:rPr>
      </w:pPr>
    </w:p>
    <w:p w:rsidR="00533881" w:rsidRDefault="00533881" w:rsidP="009449C1">
      <w:pPr>
        <w:shd w:val="clear" w:color="auto" w:fill="FFFFFF"/>
        <w:outlineLvl w:val="0"/>
        <w:rPr>
          <w:rFonts w:ascii="Times New Roman" w:hAnsi="Times New Roman"/>
        </w:rPr>
      </w:pPr>
    </w:p>
    <w:p w:rsidR="00856FF3" w:rsidRDefault="00856FF3" w:rsidP="009449C1">
      <w:pPr>
        <w:shd w:val="clear" w:color="auto" w:fill="FFFFFF"/>
        <w:outlineLvl w:val="0"/>
        <w:rPr>
          <w:rFonts w:ascii="Times New Roman" w:hAnsi="Times New Roman"/>
        </w:rPr>
      </w:pPr>
    </w:p>
    <w:p w:rsidR="00CB1564" w:rsidRDefault="00CB1564" w:rsidP="009449C1">
      <w:pPr>
        <w:shd w:val="clear" w:color="auto" w:fill="FFFFFF"/>
        <w:outlineLvl w:val="0"/>
        <w:rPr>
          <w:rFonts w:ascii="Times New Roman" w:hAnsi="Times New Roman"/>
        </w:rPr>
      </w:pPr>
    </w:p>
    <w:p w:rsidR="00CB1564" w:rsidRDefault="00CB1564" w:rsidP="009449C1">
      <w:pPr>
        <w:shd w:val="clear" w:color="auto" w:fill="FFFFFF"/>
        <w:outlineLvl w:val="0"/>
        <w:rPr>
          <w:rFonts w:ascii="Times New Roman" w:hAnsi="Times New Roman"/>
        </w:rPr>
      </w:pPr>
    </w:p>
    <w:p w:rsidR="00CB1564" w:rsidRDefault="00CB1564" w:rsidP="009449C1">
      <w:pPr>
        <w:shd w:val="clear" w:color="auto" w:fill="FFFFFF"/>
        <w:outlineLvl w:val="0"/>
        <w:rPr>
          <w:rFonts w:ascii="Times New Roman" w:hAnsi="Times New Roman"/>
        </w:rPr>
      </w:pPr>
    </w:p>
    <w:p w:rsidR="00CB1564" w:rsidRDefault="00CB1564" w:rsidP="009449C1">
      <w:pPr>
        <w:shd w:val="clear" w:color="auto" w:fill="FFFFFF"/>
        <w:outlineLvl w:val="0"/>
        <w:rPr>
          <w:rFonts w:ascii="Times New Roman" w:hAnsi="Times New Roman"/>
        </w:rPr>
      </w:pPr>
    </w:p>
    <w:p w:rsidR="00CB1564" w:rsidRDefault="00CB1564" w:rsidP="009449C1">
      <w:pPr>
        <w:shd w:val="clear" w:color="auto" w:fill="FFFFFF"/>
        <w:outlineLvl w:val="0"/>
        <w:rPr>
          <w:rFonts w:ascii="Times New Roman" w:hAnsi="Times New Roman"/>
        </w:rPr>
      </w:pPr>
    </w:p>
    <w:p w:rsidR="00CB1564" w:rsidRDefault="00CB1564" w:rsidP="009449C1">
      <w:pPr>
        <w:shd w:val="clear" w:color="auto" w:fill="FFFFFF"/>
        <w:outlineLvl w:val="0"/>
        <w:rPr>
          <w:rFonts w:ascii="Times New Roman" w:hAnsi="Times New Roman"/>
        </w:rPr>
      </w:pPr>
    </w:p>
    <w:p w:rsidR="00856FF3" w:rsidRDefault="00856FF3" w:rsidP="009449C1">
      <w:pPr>
        <w:shd w:val="clear" w:color="auto" w:fill="FFFFFF"/>
        <w:outlineLvl w:val="0"/>
        <w:rPr>
          <w:rFonts w:ascii="Times New Roman" w:hAnsi="Times New Roman"/>
        </w:rPr>
      </w:pPr>
    </w:p>
    <w:p w:rsidR="001F786B" w:rsidRPr="003F26B2" w:rsidRDefault="007A5150" w:rsidP="009449C1">
      <w:pPr>
        <w:shd w:val="clear" w:color="auto" w:fill="FFFFFF"/>
        <w:jc w:val="center"/>
        <w:outlineLvl w:val="1"/>
        <w:rPr>
          <w:rFonts w:ascii="Times New Roman" w:hAnsi="Times New Roman"/>
          <w:b/>
          <w:bCs/>
          <w:caps/>
          <w:spacing w:val="-2"/>
        </w:rPr>
      </w:pPr>
      <w:bookmarkStart w:id="211" w:name="_Toc444204666"/>
      <w:r>
        <w:rPr>
          <w:rFonts w:ascii="Times New Roman" w:hAnsi="Times New Roman"/>
          <w:b/>
          <w:bCs/>
          <w:caps/>
          <w:spacing w:val="-2"/>
        </w:rPr>
        <w:lastRenderedPageBreak/>
        <w:t>7</w:t>
      </w:r>
      <w:r w:rsidR="001F786B" w:rsidRPr="003F26B2">
        <w:rPr>
          <w:rFonts w:ascii="Times New Roman" w:hAnsi="Times New Roman"/>
          <w:b/>
          <w:bCs/>
          <w:caps/>
          <w:spacing w:val="-2"/>
        </w:rPr>
        <w:t>. ЛИТЕРАТУРА, ПУБЛИЦИСТИКА, ИСПОЛЬЗОВАННАЯ ПРИ ПОДГОТОВКЕ ОТЧЕТА ОБ ОЦЕНКЕ</w:t>
      </w:r>
      <w:bookmarkEnd w:id="211"/>
    </w:p>
    <w:p w:rsidR="00701A24" w:rsidRPr="0077755E" w:rsidRDefault="00701A24" w:rsidP="009449C1">
      <w:pPr>
        <w:jc w:val="both"/>
        <w:rPr>
          <w:rFonts w:ascii="Times New Roman" w:hAnsi="Times New Roman"/>
          <w:i/>
        </w:rPr>
      </w:pPr>
      <w:r w:rsidRPr="0077755E">
        <w:rPr>
          <w:rFonts w:ascii="Times New Roman" w:hAnsi="Times New Roman"/>
          <w:i/>
        </w:rPr>
        <w:t>Нормативные документы:</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Федеральный закон РФ от 29.07.1998 г. № 135-ФЗ «Об оценочной деятельности в Российской Федерации».</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Федеральные стандарты оценки «Общие понятия оценки, подходы к оценке и требования к проведению оценки (ФСО №1)», утвержденные Приказом Минэкономразвития Фот 20.05.2015г.№ 297.</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Федеральные стандарты оценки «Цель оценки и виды стоимости (ФСО №2)», утвержденные Приказом Минэкономразвития РФ от 20.05.2015 г. № 298.</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Федеральные стандарты оценки «Требования к отчету об оценке (ФСО №3)», утвержденные Приказом Минэкономразвития РФ от 20.05.2015 г. № 299.</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Федеральный</w:t>
      </w:r>
      <w:r w:rsidRPr="0077755E">
        <w:rPr>
          <w:rFonts w:ascii="Times New Roman" w:hAnsi="Times New Roman"/>
          <w:spacing w:val="-4"/>
        </w:rPr>
        <w:tab/>
        <w:t xml:space="preserve"> стандарт </w:t>
      </w:r>
      <w:r w:rsidRPr="0077755E">
        <w:rPr>
          <w:rFonts w:ascii="Times New Roman" w:hAnsi="Times New Roman"/>
          <w:spacing w:val="-4"/>
        </w:rPr>
        <w:tab/>
        <w:t>оценки (ФСО№ 7), утвержден</w:t>
      </w:r>
      <w:r w:rsidRPr="0077755E">
        <w:rPr>
          <w:rFonts w:ascii="Times New Roman" w:hAnsi="Times New Roman"/>
          <w:spacing w:val="-4"/>
        </w:rPr>
        <w:tab/>
        <w:t>приказом Министерства экономического развития РФ «Об утверждении федерального стандарта оценки «Оценка недвижимост</w:t>
      </w:r>
      <w:proofErr w:type="gramStart"/>
      <w:r w:rsidRPr="0077755E">
        <w:rPr>
          <w:rFonts w:ascii="Times New Roman" w:hAnsi="Times New Roman"/>
          <w:spacing w:val="-4"/>
        </w:rPr>
        <w:t>и(</w:t>
      </w:r>
      <w:proofErr w:type="gramEnd"/>
      <w:r w:rsidRPr="0077755E">
        <w:rPr>
          <w:rFonts w:ascii="Times New Roman" w:hAnsi="Times New Roman"/>
          <w:spacing w:val="-4"/>
        </w:rPr>
        <w:t>ФСО№7)» от25.09.2014№ 611.</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Стандарты</w:t>
      </w:r>
      <w:r w:rsidRPr="0077755E">
        <w:rPr>
          <w:rFonts w:ascii="Times New Roman" w:hAnsi="Times New Roman"/>
          <w:spacing w:val="-4"/>
        </w:rPr>
        <w:tab/>
        <w:t>Межрегиональной</w:t>
      </w:r>
      <w:r w:rsidRPr="0077755E">
        <w:rPr>
          <w:rFonts w:ascii="Times New Roman" w:hAnsi="Times New Roman"/>
          <w:spacing w:val="-4"/>
        </w:rPr>
        <w:tab/>
      </w:r>
      <w:proofErr w:type="spellStart"/>
      <w:r w:rsidRPr="0077755E">
        <w:rPr>
          <w:rFonts w:ascii="Times New Roman" w:hAnsi="Times New Roman"/>
          <w:spacing w:val="-4"/>
        </w:rPr>
        <w:t>саморегулируемой</w:t>
      </w:r>
      <w:proofErr w:type="spellEnd"/>
      <w:r w:rsidRPr="0077755E">
        <w:rPr>
          <w:rFonts w:ascii="Times New Roman" w:hAnsi="Times New Roman"/>
          <w:spacing w:val="-4"/>
        </w:rPr>
        <w:tab/>
        <w:t>некоммерческой организации - Некоммерческое партнерство «Общество профессиональных экспертов и оценщиков» «Общие положения о порядке проведения оценки» № СТ/4-ССПОД</w:t>
      </w:r>
      <w:proofErr w:type="gramStart"/>
      <w:r w:rsidRPr="0077755E">
        <w:rPr>
          <w:rFonts w:ascii="Times New Roman" w:hAnsi="Times New Roman"/>
          <w:spacing w:val="-4"/>
        </w:rPr>
        <w:t>.О</w:t>
      </w:r>
      <w:proofErr w:type="gramEnd"/>
      <w:r w:rsidRPr="0077755E">
        <w:rPr>
          <w:rFonts w:ascii="Times New Roman" w:hAnsi="Times New Roman"/>
          <w:spacing w:val="-4"/>
        </w:rPr>
        <w:t>ПЭО (утвержден Решением Правления МСНО - НП «ОПЭО», Протокол от 04.07.2008г.№ 28/08).</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Гражданский кодекс РФ.</w:t>
      </w:r>
    </w:p>
    <w:p w:rsidR="00701A24" w:rsidRPr="0077755E" w:rsidRDefault="00701A24" w:rsidP="009449C1">
      <w:pPr>
        <w:jc w:val="both"/>
        <w:rPr>
          <w:rFonts w:ascii="Times New Roman" w:hAnsi="Times New Roman"/>
          <w:i/>
        </w:rPr>
      </w:pPr>
      <w:r w:rsidRPr="0077755E">
        <w:rPr>
          <w:rFonts w:ascii="Times New Roman" w:hAnsi="Times New Roman"/>
          <w:i/>
        </w:rPr>
        <w:t>Методологические материалы:</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В.В. Григорьев. Оценка объектов недвижимости. ИНФРА-М.1997г.</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 xml:space="preserve">Генри С. </w:t>
      </w:r>
      <w:proofErr w:type="spellStart"/>
      <w:r w:rsidRPr="0077755E">
        <w:rPr>
          <w:rFonts w:ascii="Times New Roman" w:hAnsi="Times New Roman"/>
          <w:spacing w:val="-4"/>
        </w:rPr>
        <w:t>Харрисон</w:t>
      </w:r>
      <w:proofErr w:type="spellEnd"/>
      <w:r w:rsidRPr="0077755E">
        <w:rPr>
          <w:rFonts w:ascii="Times New Roman" w:hAnsi="Times New Roman"/>
          <w:spacing w:val="-4"/>
        </w:rPr>
        <w:t xml:space="preserve">. Оценка недвижимости: </w:t>
      </w:r>
      <w:proofErr w:type="spellStart"/>
      <w:r w:rsidRPr="0077755E">
        <w:rPr>
          <w:rFonts w:ascii="Times New Roman" w:hAnsi="Times New Roman"/>
          <w:spacing w:val="-4"/>
        </w:rPr>
        <w:t>Уч</w:t>
      </w:r>
      <w:proofErr w:type="spellEnd"/>
      <w:r w:rsidRPr="0077755E">
        <w:rPr>
          <w:rFonts w:ascii="Times New Roman" w:hAnsi="Times New Roman"/>
          <w:spacing w:val="-4"/>
        </w:rPr>
        <w:t>. Пособие</w:t>
      </w:r>
      <w:proofErr w:type="gramStart"/>
      <w:r w:rsidRPr="0077755E">
        <w:rPr>
          <w:rFonts w:ascii="Times New Roman" w:hAnsi="Times New Roman"/>
          <w:spacing w:val="-4"/>
        </w:rPr>
        <w:t>/П</w:t>
      </w:r>
      <w:proofErr w:type="gramEnd"/>
      <w:r w:rsidRPr="0077755E">
        <w:rPr>
          <w:rFonts w:ascii="Times New Roman" w:hAnsi="Times New Roman"/>
          <w:spacing w:val="-4"/>
        </w:rPr>
        <w:t xml:space="preserve">ер. С англ. М.: РИО </w:t>
      </w:r>
      <w:proofErr w:type="spellStart"/>
      <w:r w:rsidRPr="0077755E">
        <w:rPr>
          <w:rFonts w:ascii="Times New Roman" w:hAnsi="Times New Roman"/>
          <w:spacing w:val="-4"/>
        </w:rPr>
        <w:t>Мособлупрполиграфиздат</w:t>
      </w:r>
      <w:proofErr w:type="spellEnd"/>
      <w:r w:rsidRPr="0077755E">
        <w:rPr>
          <w:rFonts w:ascii="Times New Roman" w:hAnsi="Times New Roman"/>
          <w:spacing w:val="-4"/>
        </w:rPr>
        <w:t>, 1994. 231 с.;</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Е.П. Ким. Техническая инвентаризация зданий жилищно-гражданского назначения и оценка их стоимости. Экспертное Бюро М. 1997 г.</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lang w:val="en-US"/>
        </w:rPr>
      </w:pPr>
      <w:r w:rsidRPr="0077755E">
        <w:rPr>
          <w:rFonts w:ascii="Times New Roman" w:hAnsi="Times New Roman"/>
          <w:spacing w:val="-4"/>
          <w:lang w:val="en-US"/>
        </w:rPr>
        <w:t xml:space="preserve">The </w:t>
      </w:r>
      <w:proofErr w:type="spellStart"/>
      <w:r w:rsidRPr="0077755E">
        <w:rPr>
          <w:rFonts w:ascii="Times New Roman" w:hAnsi="Times New Roman"/>
          <w:spacing w:val="-4"/>
          <w:lang w:val="en-US"/>
        </w:rPr>
        <w:t>Apprasial</w:t>
      </w:r>
      <w:proofErr w:type="spellEnd"/>
      <w:r w:rsidRPr="0077755E">
        <w:rPr>
          <w:rFonts w:ascii="Times New Roman" w:hAnsi="Times New Roman"/>
          <w:spacing w:val="-4"/>
          <w:lang w:val="en-US"/>
        </w:rPr>
        <w:t xml:space="preserve"> Of Estate, AIREA, 7th Ed., Chicago IL  , 1978;</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proofErr w:type="spellStart"/>
      <w:r w:rsidRPr="0077755E">
        <w:rPr>
          <w:rFonts w:ascii="Times New Roman" w:hAnsi="Times New Roman"/>
          <w:spacing w:val="-4"/>
        </w:rPr>
        <w:t>Тарасевич</w:t>
      </w:r>
      <w:proofErr w:type="spellEnd"/>
      <w:r w:rsidRPr="0077755E">
        <w:rPr>
          <w:rFonts w:ascii="Times New Roman" w:hAnsi="Times New Roman"/>
          <w:spacing w:val="-4"/>
        </w:rPr>
        <w:t xml:space="preserve"> Е.И. Методы оценки недвижимости. </w:t>
      </w:r>
      <w:proofErr w:type="spellStart"/>
      <w:proofErr w:type="gramStart"/>
      <w:r w:rsidRPr="0077755E">
        <w:rPr>
          <w:rFonts w:ascii="Times New Roman" w:hAnsi="Times New Roman"/>
          <w:spacing w:val="-4"/>
        </w:rPr>
        <w:t>С-Пб</w:t>
      </w:r>
      <w:proofErr w:type="spellEnd"/>
      <w:proofErr w:type="gramEnd"/>
      <w:r w:rsidRPr="0077755E">
        <w:rPr>
          <w:rFonts w:ascii="Times New Roman" w:hAnsi="Times New Roman"/>
          <w:spacing w:val="-4"/>
        </w:rPr>
        <w:t xml:space="preserve">.: </w:t>
      </w:r>
      <w:proofErr w:type="spellStart"/>
      <w:r w:rsidRPr="0077755E">
        <w:rPr>
          <w:rFonts w:ascii="Times New Roman" w:hAnsi="Times New Roman"/>
          <w:spacing w:val="-4"/>
        </w:rPr>
        <w:t>Технобалт</w:t>
      </w:r>
      <w:proofErr w:type="spellEnd"/>
      <w:r w:rsidRPr="0077755E">
        <w:rPr>
          <w:rFonts w:ascii="Times New Roman" w:hAnsi="Times New Roman"/>
          <w:spacing w:val="-4"/>
        </w:rPr>
        <w:t>, 1995. 247с.</w:t>
      </w:r>
    </w:p>
    <w:p w:rsidR="00701A24" w:rsidRPr="0077755E" w:rsidRDefault="00701A24" w:rsidP="009449C1">
      <w:pPr>
        <w:jc w:val="both"/>
        <w:rPr>
          <w:rFonts w:ascii="Times New Roman" w:hAnsi="Times New Roman"/>
          <w:i/>
        </w:rPr>
      </w:pPr>
      <w:r w:rsidRPr="0077755E">
        <w:rPr>
          <w:rFonts w:ascii="Times New Roman" w:hAnsi="Times New Roman"/>
          <w:i/>
        </w:rPr>
        <w:t>Источники рыночной и общей информации:</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Официальный сайт Министерства Экономического Развития Российской Федерации(</w:t>
      </w:r>
      <w:proofErr w:type="spellStart"/>
      <w:r w:rsidRPr="0077755E">
        <w:rPr>
          <w:rFonts w:ascii="Times New Roman" w:hAnsi="Times New Roman"/>
          <w:spacing w:val="-4"/>
        </w:rPr>
        <w:t>www.economy.gov.ru</w:t>
      </w:r>
      <w:proofErr w:type="spellEnd"/>
      <w:r w:rsidRPr="0077755E">
        <w:rPr>
          <w:rFonts w:ascii="Times New Roman" w:hAnsi="Times New Roman"/>
          <w:spacing w:val="-4"/>
        </w:rPr>
        <w:t>).</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Ежемесячный бюллетень информационного агентства «RWAY»;</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Справочник расчетных данных для оценки и консалтинга СРД№16, 2015 г. под ред. Яскевича Е.Е.;</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«Ретроспективный анализ масштабных эффектов для различных типов и местоположений нежилой недвижимости», автор Яскевич А. Е.</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 xml:space="preserve">«Справочник оценщика недвижимости» под редакцией </w:t>
      </w:r>
      <w:proofErr w:type="spellStart"/>
      <w:r w:rsidRPr="0077755E">
        <w:rPr>
          <w:rFonts w:ascii="Times New Roman" w:hAnsi="Times New Roman"/>
          <w:spacing w:val="-4"/>
        </w:rPr>
        <w:t>Лейфера</w:t>
      </w:r>
      <w:proofErr w:type="spellEnd"/>
      <w:r w:rsidRPr="0077755E">
        <w:rPr>
          <w:rFonts w:ascii="Times New Roman" w:hAnsi="Times New Roman"/>
          <w:spacing w:val="-4"/>
        </w:rPr>
        <w:t xml:space="preserve"> Л.А., 2014</w:t>
      </w:r>
    </w:p>
    <w:p w:rsidR="00701A24" w:rsidRPr="0077755E" w:rsidRDefault="00701A24" w:rsidP="009449C1">
      <w:pPr>
        <w:widowControl w:val="0"/>
        <w:numPr>
          <w:ilvl w:val="0"/>
          <w:numId w:val="16"/>
        </w:numPr>
        <w:tabs>
          <w:tab w:val="left" w:pos="284"/>
        </w:tabs>
        <w:autoSpaceDE w:val="0"/>
        <w:autoSpaceDN w:val="0"/>
        <w:adjustRightInd w:val="0"/>
        <w:ind w:left="284" w:right="-1" w:hanging="284"/>
        <w:jc w:val="both"/>
        <w:rPr>
          <w:rFonts w:ascii="Times New Roman" w:hAnsi="Times New Roman"/>
          <w:spacing w:val="-4"/>
        </w:rPr>
      </w:pPr>
      <w:r w:rsidRPr="0077755E">
        <w:rPr>
          <w:rFonts w:ascii="Times New Roman" w:hAnsi="Times New Roman"/>
          <w:spacing w:val="-4"/>
        </w:rPr>
        <w:t xml:space="preserve">Аналитические материалы Интернет сайтов: </w:t>
      </w:r>
      <w:proofErr w:type="spellStart"/>
      <w:r w:rsidRPr="0077755E">
        <w:rPr>
          <w:rFonts w:ascii="Times New Roman" w:hAnsi="Times New Roman"/>
          <w:spacing w:val="-4"/>
        </w:rPr>
        <w:t>cian.ru</w:t>
      </w:r>
      <w:proofErr w:type="spellEnd"/>
      <w:r w:rsidRPr="0077755E">
        <w:rPr>
          <w:rFonts w:ascii="Times New Roman" w:hAnsi="Times New Roman"/>
          <w:spacing w:val="-4"/>
        </w:rPr>
        <w:t xml:space="preserve">, </w:t>
      </w:r>
      <w:r w:rsidRPr="0077755E">
        <w:rPr>
          <w:rFonts w:ascii="Times New Roman" w:hAnsi="Times New Roman"/>
          <w:spacing w:val="-4"/>
          <w:lang w:val="en-US"/>
        </w:rPr>
        <w:t>realty</w:t>
      </w:r>
      <w:r w:rsidRPr="0077755E">
        <w:rPr>
          <w:rFonts w:ascii="Times New Roman" w:hAnsi="Times New Roman"/>
          <w:spacing w:val="-4"/>
        </w:rPr>
        <w:t>.</w:t>
      </w:r>
      <w:proofErr w:type="spellStart"/>
      <w:r w:rsidRPr="0077755E">
        <w:rPr>
          <w:rFonts w:ascii="Times New Roman" w:hAnsi="Times New Roman"/>
          <w:spacing w:val="-4"/>
          <w:lang w:val="en-US"/>
        </w:rPr>
        <w:t>dmir</w:t>
      </w:r>
      <w:proofErr w:type="spellEnd"/>
      <w:r w:rsidRPr="0077755E">
        <w:rPr>
          <w:rFonts w:ascii="Times New Roman" w:hAnsi="Times New Roman"/>
          <w:spacing w:val="-4"/>
        </w:rPr>
        <w:t>.</w:t>
      </w:r>
      <w:proofErr w:type="spellStart"/>
      <w:r w:rsidRPr="0077755E">
        <w:rPr>
          <w:rFonts w:ascii="Times New Roman" w:hAnsi="Times New Roman"/>
          <w:spacing w:val="-4"/>
        </w:rPr>
        <w:t>ru</w:t>
      </w:r>
      <w:proofErr w:type="spellEnd"/>
      <w:r w:rsidRPr="0077755E">
        <w:rPr>
          <w:rFonts w:ascii="Times New Roman" w:hAnsi="Times New Roman"/>
          <w:spacing w:val="-4"/>
        </w:rPr>
        <w:t xml:space="preserve"> и др.</w:t>
      </w:r>
    </w:p>
    <w:p w:rsidR="00533881" w:rsidRDefault="00533881" w:rsidP="009449C1">
      <w:pPr>
        <w:pStyle w:val="10"/>
        <w:spacing w:before="0" w:after="0"/>
        <w:jc w:val="center"/>
        <w:rPr>
          <w:b w:val="0"/>
          <w:szCs w:val="28"/>
        </w:rPr>
      </w:pPr>
      <w:r>
        <w:rPr>
          <w:b w:val="0"/>
          <w:szCs w:val="28"/>
        </w:rPr>
        <w:br w:type="page"/>
      </w:r>
    </w:p>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Default="001F786B" w:rsidP="009449C1"/>
    <w:p w:rsidR="001F786B" w:rsidRPr="001F786B" w:rsidRDefault="001F786B" w:rsidP="009449C1"/>
    <w:p w:rsidR="00CB64CA" w:rsidRPr="003F26B2" w:rsidRDefault="007A5150" w:rsidP="009449C1">
      <w:pPr>
        <w:shd w:val="clear" w:color="auto" w:fill="FFFFFF"/>
        <w:jc w:val="center"/>
        <w:outlineLvl w:val="1"/>
        <w:rPr>
          <w:rFonts w:ascii="Times New Roman" w:hAnsi="Times New Roman"/>
          <w:b/>
          <w:bCs/>
          <w:caps/>
          <w:spacing w:val="-2"/>
          <w:sz w:val="52"/>
          <w:szCs w:val="52"/>
        </w:rPr>
      </w:pPr>
      <w:bookmarkStart w:id="212" w:name="_Toc216176562"/>
      <w:bookmarkStart w:id="213" w:name="_Toc444204667"/>
      <w:r>
        <w:rPr>
          <w:rFonts w:ascii="Times New Roman" w:hAnsi="Times New Roman"/>
          <w:b/>
          <w:bCs/>
          <w:caps/>
          <w:spacing w:val="-2"/>
          <w:sz w:val="52"/>
          <w:szCs w:val="52"/>
        </w:rPr>
        <w:t>8</w:t>
      </w:r>
      <w:r w:rsidR="00CB64CA" w:rsidRPr="003F26B2">
        <w:rPr>
          <w:rFonts w:ascii="Times New Roman" w:hAnsi="Times New Roman"/>
          <w:b/>
          <w:bCs/>
          <w:caps/>
          <w:spacing w:val="-2"/>
          <w:sz w:val="52"/>
          <w:szCs w:val="52"/>
        </w:rPr>
        <w:t>. ПРИЛОЖЕНИЯ</w:t>
      </w:r>
      <w:bookmarkEnd w:id="212"/>
      <w:bookmarkEnd w:id="213"/>
    </w:p>
    <w:p w:rsidR="00375875" w:rsidRPr="00750067" w:rsidRDefault="00375875" w:rsidP="009449C1">
      <w:pPr>
        <w:shd w:val="clear" w:color="auto" w:fill="FFFFFF"/>
        <w:ind w:right="5"/>
        <w:jc w:val="both"/>
        <w:rPr>
          <w:rFonts w:ascii="Times New Roman" w:hAnsi="Times New Roman"/>
        </w:rPr>
      </w:pPr>
    </w:p>
    <w:p w:rsidR="00CB64CA" w:rsidRDefault="00CB64CA"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B36555" w:rsidRDefault="00B36555" w:rsidP="009449C1">
      <w:pPr>
        <w:shd w:val="clear" w:color="auto" w:fill="FFFFFF"/>
        <w:ind w:right="5"/>
        <w:jc w:val="both"/>
        <w:rPr>
          <w:rFonts w:ascii="Times New Roman" w:hAnsi="Times New Roman"/>
        </w:rPr>
      </w:pPr>
    </w:p>
    <w:p w:rsidR="00750067" w:rsidRPr="00750067" w:rsidRDefault="00750067" w:rsidP="009449C1">
      <w:pPr>
        <w:shd w:val="clear" w:color="auto" w:fill="FFFFFF"/>
        <w:ind w:right="5"/>
        <w:jc w:val="both"/>
        <w:rPr>
          <w:rFonts w:ascii="Times New Roman" w:hAnsi="Times New Roman"/>
        </w:rPr>
      </w:pPr>
    </w:p>
    <w:p w:rsidR="00750067" w:rsidRDefault="00750067" w:rsidP="009449C1">
      <w:pPr>
        <w:shd w:val="clear" w:color="auto" w:fill="FFFFFF"/>
        <w:ind w:right="5"/>
        <w:jc w:val="both"/>
        <w:rPr>
          <w:rFonts w:ascii="Times New Roman" w:hAnsi="Times New Roman"/>
        </w:rPr>
      </w:pPr>
    </w:p>
    <w:p w:rsidR="00B36555" w:rsidRDefault="00B36555" w:rsidP="009449C1">
      <w:pPr>
        <w:pStyle w:val="a6"/>
        <w:spacing w:after="0"/>
        <w:rPr>
          <w:sz w:val="28"/>
          <w:szCs w:val="28"/>
        </w:rPr>
      </w:pPr>
    </w:p>
    <w:p w:rsidR="00B36555" w:rsidRDefault="00B36555" w:rsidP="009449C1">
      <w:pPr>
        <w:pStyle w:val="a6"/>
        <w:spacing w:after="0"/>
        <w:jc w:val="center"/>
        <w:rPr>
          <w:b/>
          <w:sz w:val="28"/>
          <w:szCs w:val="28"/>
        </w:rPr>
      </w:pPr>
      <w:r>
        <w:rPr>
          <w:b/>
          <w:sz w:val="28"/>
          <w:szCs w:val="28"/>
        </w:rPr>
        <w:t>ПРИЛОЖЕНИЕ 1</w:t>
      </w:r>
    </w:p>
    <w:p w:rsidR="0064173C" w:rsidRDefault="0064173C" w:rsidP="009449C1">
      <w:pPr>
        <w:pStyle w:val="a6"/>
        <w:spacing w:after="0"/>
        <w:jc w:val="center"/>
        <w:rPr>
          <w:b/>
          <w:sz w:val="28"/>
          <w:szCs w:val="28"/>
        </w:rPr>
      </w:pPr>
    </w:p>
    <w:p w:rsidR="0064173C" w:rsidRDefault="0064173C" w:rsidP="009449C1">
      <w:pPr>
        <w:pStyle w:val="a6"/>
        <w:spacing w:after="0"/>
        <w:jc w:val="center"/>
        <w:rPr>
          <w:b/>
          <w:sz w:val="28"/>
          <w:szCs w:val="28"/>
        </w:rPr>
      </w:pPr>
    </w:p>
    <w:p w:rsidR="0064173C" w:rsidRDefault="0064173C" w:rsidP="009449C1">
      <w:pPr>
        <w:pStyle w:val="a6"/>
        <w:spacing w:after="0"/>
        <w:jc w:val="center"/>
        <w:rPr>
          <w:b/>
          <w:sz w:val="28"/>
          <w:szCs w:val="28"/>
        </w:rPr>
      </w:pPr>
      <w:r>
        <w:rPr>
          <w:b/>
          <w:sz w:val="28"/>
          <w:szCs w:val="28"/>
        </w:rPr>
        <w:t>СПИСОК ОЦЕНИВАЕМЫХ УЧАСТКОВ</w:t>
      </w:r>
    </w:p>
    <w:p w:rsidR="0064173C" w:rsidRDefault="0064173C" w:rsidP="009449C1">
      <w:pPr>
        <w:pStyle w:val="a6"/>
        <w:spacing w:after="0"/>
        <w:jc w:val="center"/>
        <w:rPr>
          <w:sz w:val="28"/>
          <w:szCs w:val="28"/>
        </w:rPr>
      </w:pPr>
      <w:r>
        <w:rPr>
          <w:b/>
          <w:sz w:val="28"/>
          <w:szCs w:val="28"/>
        </w:rPr>
        <w:t>ИТОГОВАЯ ТАБЛИЦА РАСЧЕТА РЫНОЧНОЙ СТОИМОСТИ УЧАСТКОВ</w:t>
      </w:r>
    </w:p>
    <w:p w:rsidR="00B36555" w:rsidRDefault="00B36555" w:rsidP="009449C1">
      <w:pPr>
        <w:pStyle w:val="a6"/>
        <w:spacing w:after="0"/>
        <w:rPr>
          <w:sz w:val="28"/>
          <w:szCs w:val="28"/>
        </w:rPr>
      </w:pPr>
    </w:p>
    <w:p w:rsidR="001B5F0D" w:rsidRDefault="001B5F0D" w:rsidP="009449C1">
      <w:pPr>
        <w:pStyle w:val="a6"/>
        <w:spacing w:after="0"/>
        <w:rPr>
          <w:sz w:val="28"/>
          <w:szCs w:val="28"/>
        </w:rPr>
        <w:sectPr w:rsidR="001B5F0D" w:rsidSect="0077755E">
          <w:pgSz w:w="11909" w:h="16834"/>
          <w:pgMar w:top="851" w:right="851" w:bottom="851" w:left="1418" w:header="720" w:footer="720" w:gutter="0"/>
          <w:cols w:space="60"/>
          <w:noEndnote/>
        </w:sectPr>
      </w:pPr>
    </w:p>
    <w:tbl>
      <w:tblPr>
        <w:tblW w:w="10070" w:type="dxa"/>
        <w:tblInd w:w="103" w:type="dxa"/>
        <w:tblLayout w:type="fixed"/>
        <w:tblLook w:val="0000"/>
      </w:tblPr>
      <w:tblGrid>
        <w:gridCol w:w="438"/>
        <w:gridCol w:w="1648"/>
        <w:gridCol w:w="3306"/>
        <w:gridCol w:w="1134"/>
        <w:gridCol w:w="1098"/>
        <w:gridCol w:w="886"/>
        <w:gridCol w:w="1560"/>
      </w:tblGrid>
      <w:tr w:rsidR="00552C68" w:rsidRPr="00F33751" w:rsidTr="00FA5A40">
        <w:trPr>
          <w:trHeight w:val="420"/>
        </w:trPr>
        <w:tc>
          <w:tcPr>
            <w:tcW w:w="438" w:type="dxa"/>
            <w:tcBorders>
              <w:top w:val="nil"/>
              <w:left w:val="nil"/>
              <w:bottom w:val="single" w:sz="4" w:space="0" w:color="auto"/>
              <w:right w:val="nil"/>
            </w:tcBorders>
            <w:shd w:val="clear" w:color="auto" w:fill="auto"/>
            <w:noWrap/>
            <w:vAlign w:val="bottom"/>
          </w:tcPr>
          <w:p w:rsidR="00552C68" w:rsidRPr="00F33751" w:rsidRDefault="00552C68" w:rsidP="009449C1">
            <w:pPr>
              <w:rPr>
                <w:rFonts w:ascii="Arial CYR" w:hAnsi="Arial CYR" w:cs="Arial CYR"/>
                <w:sz w:val="16"/>
                <w:szCs w:val="16"/>
              </w:rPr>
            </w:pPr>
          </w:p>
        </w:tc>
        <w:tc>
          <w:tcPr>
            <w:tcW w:w="1648" w:type="dxa"/>
            <w:tcBorders>
              <w:top w:val="nil"/>
              <w:left w:val="nil"/>
              <w:bottom w:val="single" w:sz="4" w:space="0" w:color="auto"/>
              <w:right w:val="nil"/>
            </w:tcBorders>
            <w:shd w:val="clear" w:color="auto" w:fill="auto"/>
            <w:noWrap/>
            <w:vAlign w:val="bottom"/>
          </w:tcPr>
          <w:p w:rsidR="00552C68" w:rsidRPr="00F33751" w:rsidRDefault="00552C68" w:rsidP="009449C1">
            <w:pPr>
              <w:rPr>
                <w:rFonts w:ascii="Arial CYR" w:hAnsi="Arial CYR" w:cs="Arial CYR"/>
                <w:sz w:val="16"/>
                <w:szCs w:val="16"/>
              </w:rPr>
            </w:pPr>
            <w:r w:rsidRPr="00F33751">
              <w:rPr>
                <w:rFonts w:ascii="Times New Roman" w:hAnsi="Times New Roman"/>
                <w:b/>
              </w:rPr>
              <w:t>Таблица №</w:t>
            </w:r>
            <w:r w:rsidR="00AC597F">
              <w:rPr>
                <w:rFonts w:ascii="Times New Roman" w:hAnsi="Times New Roman"/>
                <w:b/>
              </w:rPr>
              <w:t>1</w:t>
            </w:r>
          </w:p>
        </w:tc>
        <w:tc>
          <w:tcPr>
            <w:tcW w:w="3306" w:type="dxa"/>
            <w:tcBorders>
              <w:top w:val="single" w:sz="4" w:space="0" w:color="auto"/>
              <w:left w:val="single" w:sz="4" w:space="0" w:color="auto"/>
              <w:bottom w:val="single" w:sz="4" w:space="0" w:color="auto"/>
              <w:right w:val="single" w:sz="4" w:space="0" w:color="000000"/>
            </w:tcBorders>
            <w:shd w:val="clear" w:color="auto" w:fill="auto"/>
          </w:tcPr>
          <w:p w:rsidR="00552C68" w:rsidRPr="00F33751" w:rsidRDefault="00552C68" w:rsidP="009449C1">
            <w:pPr>
              <w:jc w:val="center"/>
              <w:rPr>
                <w:rFonts w:ascii="Times New Roman" w:hAnsi="Times New Roman"/>
                <w:b/>
                <w:bCs/>
              </w:rPr>
            </w:pPr>
            <w:r w:rsidRPr="00F33751">
              <w:rPr>
                <w:rFonts w:ascii="Times New Roman" w:hAnsi="Times New Roman"/>
                <w:b/>
                <w:bCs/>
              </w:rPr>
              <w:t>Полный перечень оцениваемых участков, характеристики. Оформленные права.</w:t>
            </w:r>
          </w:p>
        </w:tc>
        <w:tc>
          <w:tcPr>
            <w:tcW w:w="1134" w:type="dxa"/>
            <w:tcBorders>
              <w:top w:val="single" w:sz="4" w:space="0" w:color="auto"/>
              <w:left w:val="nil"/>
              <w:bottom w:val="single" w:sz="4" w:space="0" w:color="auto"/>
              <w:right w:val="single" w:sz="4" w:space="0" w:color="auto"/>
            </w:tcBorders>
            <w:shd w:val="clear" w:color="auto" w:fill="auto"/>
          </w:tcPr>
          <w:p w:rsidR="00552C68" w:rsidRPr="00F33751" w:rsidRDefault="00552C68" w:rsidP="009449C1">
            <w:pPr>
              <w:jc w:val="center"/>
              <w:rPr>
                <w:rFonts w:ascii="Times New Roman" w:hAnsi="Times New Roman"/>
                <w:b/>
                <w:bCs/>
                <w:sz w:val="16"/>
                <w:szCs w:val="16"/>
              </w:rPr>
            </w:pPr>
          </w:p>
        </w:tc>
        <w:tc>
          <w:tcPr>
            <w:tcW w:w="1098" w:type="dxa"/>
            <w:tcBorders>
              <w:top w:val="single" w:sz="4" w:space="0" w:color="auto"/>
              <w:left w:val="nil"/>
              <w:bottom w:val="single" w:sz="4" w:space="0" w:color="auto"/>
              <w:right w:val="single" w:sz="4" w:space="0" w:color="auto"/>
            </w:tcBorders>
            <w:shd w:val="clear" w:color="auto" w:fill="auto"/>
          </w:tcPr>
          <w:p w:rsidR="00552C68" w:rsidRPr="00F33751" w:rsidRDefault="00552C68" w:rsidP="009449C1">
            <w:pPr>
              <w:jc w:val="center"/>
              <w:rPr>
                <w:rFonts w:ascii="Times New Roman" w:hAnsi="Times New Roman"/>
                <w:b/>
                <w:bCs/>
                <w:sz w:val="16"/>
                <w:szCs w:val="16"/>
              </w:rPr>
            </w:pPr>
            <w:r w:rsidRPr="00F33751">
              <w:rPr>
                <w:rFonts w:ascii="Times New Roman" w:hAnsi="Times New Roman"/>
                <w:b/>
                <w:bCs/>
                <w:sz w:val="16"/>
                <w:szCs w:val="16"/>
              </w:rPr>
              <w:t> </w:t>
            </w:r>
          </w:p>
        </w:tc>
        <w:tc>
          <w:tcPr>
            <w:tcW w:w="886" w:type="dxa"/>
            <w:tcBorders>
              <w:top w:val="single" w:sz="4" w:space="0" w:color="auto"/>
              <w:left w:val="nil"/>
              <w:bottom w:val="single" w:sz="4" w:space="0" w:color="auto"/>
              <w:right w:val="single" w:sz="4" w:space="0" w:color="auto"/>
            </w:tcBorders>
            <w:shd w:val="clear" w:color="auto" w:fill="auto"/>
          </w:tcPr>
          <w:p w:rsidR="00552C68" w:rsidRPr="00F33751" w:rsidRDefault="00552C68" w:rsidP="009449C1">
            <w:pPr>
              <w:jc w:val="center"/>
              <w:rPr>
                <w:rFonts w:ascii="Times New Roman" w:hAnsi="Times New Roman"/>
                <w:b/>
                <w:bCs/>
                <w:sz w:val="16"/>
                <w:szCs w:val="16"/>
              </w:rPr>
            </w:pPr>
          </w:p>
        </w:tc>
        <w:tc>
          <w:tcPr>
            <w:tcW w:w="1560" w:type="dxa"/>
            <w:tcBorders>
              <w:top w:val="nil"/>
              <w:left w:val="nil"/>
              <w:bottom w:val="single" w:sz="4" w:space="0" w:color="auto"/>
              <w:right w:val="nil"/>
            </w:tcBorders>
            <w:shd w:val="clear" w:color="auto" w:fill="auto"/>
            <w:noWrap/>
            <w:vAlign w:val="bottom"/>
          </w:tcPr>
          <w:p w:rsidR="00552C68" w:rsidRPr="00F33751" w:rsidRDefault="00552C68" w:rsidP="009449C1">
            <w:pPr>
              <w:rPr>
                <w:rFonts w:ascii="Arial CYR" w:hAnsi="Arial CYR" w:cs="Arial CYR"/>
                <w:sz w:val="16"/>
                <w:szCs w:val="16"/>
              </w:rPr>
            </w:pPr>
          </w:p>
        </w:tc>
      </w:tr>
    </w:tbl>
    <w:p w:rsidR="001B5F0D" w:rsidRDefault="001B5F0D" w:rsidP="009449C1">
      <w:pPr>
        <w:pStyle w:val="a6"/>
        <w:spacing w:after="0"/>
        <w:jc w:val="center"/>
        <w:rPr>
          <w:b/>
          <w:sz w:val="28"/>
          <w:szCs w:val="28"/>
        </w:rPr>
      </w:pPr>
    </w:p>
    <w:p w:rsidR="00DC61A8" w:rsidRDefault="00DC61A8"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FA5A40" w:rsidRDefault="00FA5A40" w:rsidP="009449C1">
      <w:pPr>
        <w:pStyle w:val="a6"/>
        <w:spacing w:after="0"/>
        <w:jc w:val="center"/>
        <w:rPr>
          <w:b/>
          <w:sz w:val="28"/>
          <w:szCs w:val="28"/>
        </w:rPr>
      </w:pPr>
    </w:p>
    <w:p w:rsidR="00B36555" w:rsidRDefault="00B36555" w:rsidP="009449C1">
      <w:pPr>
        <w:pStyle w:val="BodyText31"/>
        <w:ind w:left="-1260"/>
        <w:jc w:val="center"/>
        <w:rPr>
          <w:sz w:val="28"/>
          <w:szCs w:val="28"/>
        </w:rPr>
      </w:pPr>
    </w:p>
    <w:p w:rsidR="00CB4AB2" w:rsidRDefault="00CB4AB2" w:rsidP="009449C1">
      <w:pPr>
        <w:pStyle w:val="BodyText31"/>
        <w:ind w:left="-1260"/>
        <w:jc w:val="center"/>
        <w:rPr>
          <w:sz w:val="28"/>
          <w:szCs w:val="28"/>
        </w:rPr>
      </w:pPr>
    </w:p>
    <w:p w:rsidR="00B36555" w:rsidRDefault="00B36555" w:rsidP="009449C1">
      <w:pPr>
        <w:pStyle w:val="BodyText31"/>
        <w:ind w:left="-1260"/>
        <w:jc w:val="center"/>
        <w:rPr>
          <w:sz w:val="28"/>
          <w:szCs w:val="28"/>
        </w:rPr>
      </w:pPr>
    </w:p>
    <w:p w:rsidR="00B36555" w:rsidRDefault="00B36555" w:rsidP="009449C1">
      <w:pPr>
        <w:pStyle w:val="BodyText31"/>
        <w:ind w:left="-1260"/>
        <w:jc w:val="center"/>
        <w:rPr>
          <w:sz w:val="28"/>
          <w:szCs w:val="28"/>
        </w:rPr>
      </w:pPr>
    </w:p>
    <w:p w:rsidR="00B36555" w:rsidRDefault="00B36555" w:rsidP="009449C1">
      <w:pPr>
        <w:pStyle w:val="BodyText31"/>
        <w:ind w:left="-1260"/>
        <w:jc w:val="center"/>
        <w:rPr>
          <w:sz w:val="28"/>
          <w:szCs w:val="28"/>
        </w:rPr>
      </w:pPr>
    </w:p>
    <w:p w:rsidR="00B36555" w:rsidRDefault="00B36555" w:rsidP="009449C1">
      <w:pPr>
        <w:pStyle w:val="BodyText31"/>
        <w:ind w:left="-1260"/>
        <w:jc w:val="center"/>
        <w:rPr>
          <w:sz w:val="28"/>
          <w:szCs w:val="28"/>
        </w:rPr>
      </w:pPr>
    </w:p>
    <w:p w:rsidR="00B36555" w:rsidRDefault="00B36555" w:rsidP="009449C1">
      <w:pPr>
        <w:pStyle w:val="BodyText31"/>
        <w:ind w:left="-1260"/>
        <w:jc w:val="center"/>
        <w:rPr>
          <w:sz w:val="28"/>
          <w:szCs w:val="28"/>
        </w:rPr>
      </w:pPr>
    </w:p>
    <w:p w:rsidR="00B36555" w:rsidRDefault="00B36555" w:rsidP="009449C1">
      <w:pPr>
        <w:pStyle w:val="BodyText31"/>
        <w:ind w:left="-1260"/>
        <w:jc w:val="center"/>
        <w:rPr>
          <w:sz w:val="28"/>
          <w:szCs w:val="28"/>
        </w:rPr>
      </w:pPr>
    </w:p>
    <w:p w:rsidR="00B36555" w:rsidRDefault="00B36555" w:rsidP="009449C1">
      <w:pPr>
        <w:pStyle w:val="BodyText31"/>
        <w:ind w:left="-1260"/>
        <w:jc w:val="center"/>
        <w:rPr>
          <w:sz w:val="28"/>
          <w:szCs w:val="28"/>
        </w:rPr>
      </w:pPr>
    </w:p>
    <w:p w:rsidR="00B36555" w:rsidRPr="00AA165F" w:rsidRDefault="00B36555" w:rsidP="009449C1">
      <w:pPr>
        <w:pStyle w:val="BodyText31"/>
        <w:ind w:left="-1260"/>
        <w:jc w:val="center"/>
        <w:rPr>
          <w:sz w:val="28"/>
          <w:szCs w:val="28"/>
          <w:lang w:val="en-US"/>
        </w:rPr>
      </w:pPr>
    </w:p>
    <w:p w:rsidR="00750067" w:rsidRDefault="00750067" w:rsidP="009449C1">
      <w:pPr>
        <w:shd w:val="clear" w:color="auto" w:fill="FFFFFF"/>
        <w:ind w:right="5"/>
        <w:jc w:val="both"/>
        <w:rPr>
          <w:rFonts w:ascii="Times New Roman" w:hAnsi="Times New Roman"/>
        </w:rPr>
      </w:pPr>
    </w:p>
    <w:p w:rsidR="00750067" w:rsidRPr="00750067" w:rsidRDefault="00750067" w:rsidP="009449C1">
      <w:pPr>
        <w:shd w:val="clear" w:color="auto" w:fill="FFFFFF"/>
        <w:ind w:right="5"/>
        <w:jc w:val="both"/>
        <w:rPr>
          <w:rFonts w:ascii="Times New Roman" w:hAnsi="Times New Roman"/>
        </w:rPr>
      </w:pPr>
    </w:p>
    <w:p w:rsidR="00750067" w:rsidRDefault="00750067" w:rsidP="009449C1">
      <w:pPr>
        <w:shd w:val="clear" w:color="auto" w:fill="FFFFFF"/>
        <w:ind w:right="5"/>
        <w:jc w:val="both"/>
        <w:rPr>
          <w:rFonts w:ascii="Times New Roman" w:hAnsi="Times New Roman"/>
        </w:rPr>
      </w:pPr>
    </w:p>
    <w:p w:rsidR="00750067" w:rsidRPr="00750067" w:rsidRDefault="00750067" w:rsidP="009449C1">
      <w:pPr>
        <w:shd w:val="clear" w:color="auto" w:fill="FFFFFF"/>
        <w:ind w:right="5"/>
        <w:jc w:val="both"/>
        <w:rPr>
          <w:rFonts w:ascii="Times New Roman" w:hAnsi="Times New Roman"/>
        </w:rPr>
      </w:pPr>
    </w:p>
    <w:p w:rsidR="00CB64CA" w:rsidRPr="00534259" w:rsidRDefault="00CB64CA" w:rsidP="009449C1">
      <w:pPr>
        <w:shd w:val="clear" w:color="auto" w:fill="FFFFFF"/>
        <w:ind w:right="5"/>
        <w:jc w:val="both"/>
        <w:rPr>
          <w:rFonts w:ascii="Times New Roman" w:hAnsi="Times New Roman"/>
        </w:rPr>
      </w:pPr>
    </w:p>
    <w:sectPr w:rsidR="00CB64CA" w:rsidRPr="00534259" w:rsidSect="0077755E">
      <w:pgSz w:w="11909" w:h="16834"/>
      <w:pgMar w:top="851" w:right="851" w:bottom="851" w:left="1418" w:header="720" w:footer="720" w:gutter="0"/>
      <w:cols w:space="60"/>
      <w:noEndnote/>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DB554DC" w15:done="0"/>
  <w15:commentEx w15:paraId="40854C2C" w15:done="0"/>
  <w15:commentEx w15:paraId="171DE7FA" w15:done="0"/>
  <w15:commentEx w15:paraId="71592674"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530A" w:rsidRDefault="0035530A">
      <w:r>
        <w:separator/>
      </w:r>
    </w:p>
  </w:endnote>
  <w:endnote w:type="continuationSeparator" w:id="0">
    <w:p w:rsidR="0035530A" w:rsidRDefault="0035530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libri Light">
    <w:altName w:val="Segoe UI"/>
    <w:charset w:val="CC"/>
    <w:family w:val="swiss"/>
    <w:pitch w:val="variable"/>
    <w:sig w:usb0="00000001" w:usb1="4000207B" w:usb2="00000000" w:usb3="00000000" w:csb0="000001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61002A87" w:usb1="80000000" w:usb2="00000008" w:usb3="00000000" w:csb0="000101FF" w:csb1="00000000"/>
  </w:font>
  <w:font w:name="Garamond">
    <w:panose1 w:val="020204040303010108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20000287" w:usb1="00000000" w:usb2="00000000" w:usb3="00000000" w:csb0="0000019F" w:csb1="00000000"/>
  </w:font>
  <w:font w:name="Consultant">
    <w:altName w:val="Courier New"/>
    <w:charset w:val="00"/>
    <w:family w:val="modern"/>
    <w:pitch w:val="fixed"/>
    <w:sig w:usb0="00000203" w:usb1="00000000" w:usb2="00000000" w:usb3="00000000" w:csb0="00000005" w:csb1="00000000"/>
  </w:font>
  <w:font w:name="a_Timer">
    <w:altName w:val="Times New Roman"/>
    <w:panose1 w:val="00000000000000000000"/>
    <w:charset w:val="CC"/>
    <w:family w:val="roman"/>
    <w:notTrueType/>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MS Sans Serif">
    <w:altName w:val="Arial"/>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E0002EFF" w:usb1="C0007843" w:usb2="00000009" w:usb3="00000000" w:csb0="000001FF" w:csb1="00000000"/>
  </w:font>
  <w:font w:name="13">
    <w:altName w:val="Times New Roman"/>
    <w:panose1 w:val="00000000000000000000"/>
    <w:charset w:val="00"/>
    <w:family w:val="roman"/>
    <w:notTrueType/>
    <w:pitch w:val="default"/>
    <w:sig w:usb0="00000000" w:usb1="00000000" w:usb2="00000000" w:usb3="00000000" w:csb0="00000000" w:csb1="00000000"/>
  </w:font>
  <w:font w:name="Univers LT Std 45 Light">
    <w:altName w:val="Arial"/>
    <w:panose1 w:val="00000000000000000000"/>
    <w:charset w:val="00"/>
    <w:family w:val="swiss"/>
    <w:notTrueType/>
    <w:pitch w:val="variable"/>
    <w:sig w:usb0="00000003" w:usb1="4000204A"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CC"/>
    <w:family w:val="roman"/>
    <w:pitch w:val="variable"/>
    <w:sig w:usb0="E0002E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49C1" w:rsidRDefault="006B4341">
    <w:pPr>
      <w:pStyle w:val="af3"/>
      <w:jc w:val="right"/>
    </w:pPr>
    <w:r>
      <w:fldChar w:fldCharType="begin"/>
    </w:r>
    <w:r w:rsidR="009449C1">
      <w:instrText>PAGE   \* MERGEFORMAT</w:instrText>
    </w:r>
    <w:r>
      <w:fldChar w:fldCharType="separate"/>
    </w:r>
    <w:r w:rsidR="00B633C4">
      <w:rPr>
        <w:noProof/>
      </w:rPr>
      <w:t>61</w:t>
    </w:r>
    <w:r>
      <w:rPr>
        <w:noProof/>
      </w:rPr>
      <w:fldChar w:fldCharType="end"/>
    </w:r>
  </w:p>
  <w:p w:rsidR="009449C1" w:rsidRDefault="009449C1">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530A" w:rsidRDefault="0035530A">
      <w:r>
        <w:separator/>
      </w:r>
    </w:p>
  </w:footnote>
  <w:footnote w:type="continuationSeparator" w:id="0">
    <w:p w:rsidR="0035530A" w:rsidRDefault="0035530A">
      <w:r>
        <w:continuationSeparator/>
      </w:r>
    </w:p>
  </w:footnote>
  <w:footnote w:id="1">
    <w:p w:rsidR="009449C1" w:rsidRPr="00E905BE" w:rsidRDefault="009449C1" w:rsidP="00827716">
      <w:pPr>
        <w:pStyle w:val="afffffd"/>
        <w:rPr>
          <w:rFonts w:ascii="Times New Roman" w:hAnsi="Times New Roman"/>
        </w:rPr>
      </w:pPr>
      <w:r w:rsidRPr="00E905BE">
        <w:rPr>
          <w:rStyle w:val="afffffe"/>
          <w:rFonts w:ascii="Times New Roman" w:hAnsi="Times New Roman"/>
        </w:rPr>
        <w:footnoteRef/>
      </w:r>
      <w:r w:rsidRPr="00E905BE">
        <w:rPr>
          <w:rFonts w:ascii="Times New Roman" w:hAnsi="Times New Roman"/>
        </w:rPr>
        <w:t xml:space="preserve"> http://www.irn.ru/articles/16974.html</w:t>
      </w:r>
      <w:r>
        <w:rPr>
          <w:rFonts w:ascii="Times New Roman" w:hAnsi="Times New Roman"/>
        </w:rPr>
        <w:t xml:space="preserve">, </w:t>
      </w:r>
      <w:r w:rsidRPr="00E905BE">
        <w:rPr>
          <w:rFonts w:ascii="Times New Roman" w:hAnsi="Times New Roman"/>
        </w:rPr>
        <w:t>http://www.ezem.ru/info/analitika/1208935387.html</w:t>
      </w:r>
      <w:r>
        <w:rPr>
          <w:rFonts w:ascii="Times New Roman" w:hAnsi="Times New Roman"/>
        </w:rPr>
        <w:t xml:space="preserve">, </w:t>
      </w:r>
      <w:r w:rsidRPr="00E905BE">
        <w:rPr>
          <w:rFonts w:ascii="Times New Roman" w:hAnsi="Times New Roman"/>
        </w:rPr>
        <w:t>http://marketing.rbc</w:t>
      </w:r>
      <w:r>
        <w:rPr>
          <w:rFonts w:ascii="Times New Roman" w:hAnsi="Times New Roman"/>
        </w:rPr>
        <w:t>.ru/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49C1" w:rsidRPr="005A0867" w:rsidRDefault="009449C1" w:rsidP="00255E07">
    <w:pPr>
      <w:pStyle w:val="af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49C1" w:rsidRDefault="009449C1">
    <w:pPr>
      <w:pStyle w:val="af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5059_"/>
      </v:shape>
    </w:pict>
  </w:numPicBullet>
  <w:numPicBullet w:numPicBulletId="1">
    <w:pict>
      <v:shape id="_x0000_i1027" type="#_x0000_t75" style="width:11.25pt;height:11.25pt" o:bullet="t">
        <v:imagedata r:id="rId2" o:title="BD15057_"/>
      </v:shape>
    </w:pict>
  </w:numPicBullet>
  <w:abstractNum w:abstractNumId="0">
    <w:nsid w:val="0BA13F8F"/>
    <w:multiLevelType w:val="hybridMultilevel"/>
    <w:tmpl w:val="2E363EC0"/>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
    <w:nsid w:val="0C9435AD"/>
    <w:multiLevelType w:val="hybridMultilevel"/>
    <w:tmpl w:val="3ACC185C"/>
    <w:lvl w:ilvl="0" w:tplc="05A00FAA">
      <w:numFmt w:val="bullet"/>
      <w:pStyle w:val="Bulletred"/>
      <w:lvlText w:val=""/>
      <w:lvlJc w:val="left"/>
      <w:pPr>
        <w:tabs>
          <w:tab w:val="num" w:pos="360"/>
        </w:tabs>
        <w:ind w:left="360" w:hanging="360"/>
      </w:pPr>
      <w:rPr>
        <w:rFonts w:ascii="Wingdings" w:hAnsi="Wingdings" w:hint="default"/>
        <w:b w:val="0"/>
        <w:i w:val="0"/>
        <w:color w:val="FF0000"/>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7B5264F"/>
    <w:multiLevelType w:val="hybridMultilevel"/>
    <w:tmpl w:val="B0681698"/>
    <w:name w:val="WW8Num212"/>
    <w:lvl w:ilvl="0" w:tplc="00000015">
      <w:start w:val="1"/>
      <w:numFmt w:val="bullet"/>
      <w:lvlText w:val=""/>
      <w:lvlJc w:val="left"/>
      <w:pPr>
        <w:tabs>
          <w:tab w:val="num" w:pos="113"/>
        </w:tabs>
        <w:ind w:left="284" w:hanging="284"/>
      </w:pPr>
      <w:rPr>
        <w:rFonts w:ascii="Wingdings" w:hAnsi="Wingdings" w:hint="default"/>
      </w:rPr>
    </w:lvl>
    <w:lvl w:ilvl="1" w:tplc="04190019">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3">
    <w:nsid w:val="1E1E2BE3"/>
    <w:multiLevelType w:val="multilevel"/>
    <w:tmpl w:val="2A5A0370"/>
    <w:lvl w:ilvl="0">
      <w:start w:val="5"/>
      <w:numFmt w:val="decimal"/>
      <w:lvlText w:val="%1."/>
      <w:lvlJc w:val="left"/>
      <w:pPr>
        <w:ind w:left="360" w:hanging="360"/>
      </w:pPr>
      <w:rPr>
        <w:rFonts w:hint="default"/>
      </w:rPr>
    </w:lvl>
    <w:lvl w:ilvl="1">
      <w:start w:val="1"/>
      <w:numFmt w:val="decimal"/>
      <w:pStyle w:val="2"/>
      <w:lvlText w:val="%1.%2."/>
      <w:lvlJc w:val="left"/>
      <w:pPr>
        <w:ind w:left="1920" w:hanging="36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4">
    <w:nsid w:val="262A56C0"/>
    <w:multiLevelType w:val="hybridMultilevel"/>
    <w:tmpl w:val="75D60B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6E60BF4"/>
    <w:multiLevelType w:val="hybridMultilevel"/>
    <w:tmpl w:val="9056CC6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8CD7039"/>
    <w:multiLevelType w:val="hybridMultilevel"/>
    <w:tmpl w:val="79CAC18E"/>
    <w:lvl w:ilvl="0" w:tplc="C1580442">
      <w:start w:val="1"/>
      <w:numFmt w:val="bullet"/>
      <w:pStyle w:val="Bullet3"/>
      <w:lvlText w:val=""/>
      <w:lvlJc w:val="left"/>
      <w:pPr>
        <w:tabs>
          <w:tab w:val="num" w:pos="1834"/>
        </w:tabs>
        <w:ind w:left="1834" w:hanging="360"/>
      </w:pPr>
      <w:rPr>
        <w:rFonts w:ascii="Symbol" w:hAnsi="Symbol" w:hint="default"/>
        <w:color w:val="auto"/>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nsid w:val="2E553C2F"/>
    <w:multiLevelType w:val="hybridMultilevel"/>
    <w:tmpl w:val="071AF0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42574ECB"/>
    <w:multiLevelType w:val="singleLevel"/>
    <w:tmpl w:val="E2EAA634"/>
    <w:lvl w:ilvl="0">
      <w:start w:val="1"/>
      <w:numFmt w:val="bullet"/>
      <w:pStyle w:val="a"/>
      <w:lvlText w:val=""/>
      <w:lvlJc w:val="left"/>
      <w:pPr>
        <w:tabs>
          <w:tab w:val="num" w:pos="720"/>
        </w:tabs>
        <w:ind w:left="720" w:hanging="360"/>
      </w:pPr>
      <w:rPr>
        <w:rFonts w:ascii="Symbol" w:hAnsi="Symbol" w:hint="default"/>
        <w:sz w:val="28"/>
      </w:rPr>
    </w:lvl>
  </w:abstractNum>
  <w:abstractNum w:abstractNumId="9">
    <w:nsid w:val="450B0A0E"/>
    <w:multiLevelType w:val="hybridMultilevel"/>
    <w:tmpl w:val="CA163086"/>
    <w:lvl w:ilvl="0" w:tplc="74CC2054">
      <w:start w:val="1"/>
      <w:numFmt w:val="bullet"/>
      <w:pStyle w:val="5"/>
      <w:lvlText w:val=""/>
      <w:lvlJc w:val="left"/>
      <w:pPr>
        <w:tabs>
          <w:tab w:val="num" w:pos="1492"/>
        </w:tabs>
        <w:ind w:left="1492" w:hanging="360"/>
      </w:pPr>
      <w:rPr>
        <w:rFonts w:ascii="Symbol" w:hAnsi="Symbol" w:hint="default"/>
      </w:rPr>
    </w:lvl>
    <w:lvl w:ilvl="1" w:tplc="04190003" w:tentative="1">
      <w:start w:val="1"/>
      <w:numFmt w:val="bullet"/>
      <w:lvlText w:val="o"/>
      <w:lvlJc w:val="left"/>
      <w:pPr>
        <w:tabs>
          <w:tab w:val="num" w:pos="2572"/>
        </w:tabs>
        <w:ind w:left="2572" w:hanging="360"/>
      </w:pPr>
      <w:rPr>
        <w:rFonts w:ascii="Courier New" w:hAnsi="Courier New" w:cs="Courier New" w:hint="default"/>
      </w:rPr>
    </w:lvl>
    <w:lvl w:ilvl="2" w:tplc="04190005" w:tentative="1">
      <w:start w:val="1"/>
      <w:numFmt w:val="bullet"/>
      <w:lvlText w:val=""/>
      <w:lvlJc w:val="left"/>
      <w:pPr>
        <w:tabs>
          <w:tab w:val="num" w:pos="3292"/>
        </w:tabs>
        <w:ind w:left="3292" w:hanging="360"/>
      </w:pPr>
      <w:rPr>
        <w:rFonts w:ascii="Wingdings" w:hAnsi="Wingdings" w:hint="default"/>
      </w:rPr>
    </w:lvl>
    <w:lvl w:ilvl="3" w:tplc="04190001" w:tentative="1">
      <w:start w:val="1"/>
      <w:numFmt w:val="bullet"/>
      <w:lvlText w:val=""/>
      <w:lvlJc w:val="left"/>
      <w:pPr>
        <w:tabs>
          <w:tab w:val="num" w:pos="4012"/>
        </w:tabs>
        <w:ind w:left="4012" w:hanging="360"/>
      </w:pPr>
      <w:rPr>
        <w:rFonts w:ascii="Symbol" w:hAnsi="Symbol" w:hint="default"/>
      </w:rPr>
    </w:lvl>
    <w:lvl w:ilvl="4" w:tplc="04190003" w:tentative="1">
      <w:start w:val="1"/>
      <w:numFmt w:val="bullet"/>
      <w:lvlText w:val="o"/>
      <w:lvlJc w:val="left"/>
      <w:pPr>
        <w:tabs>
          <w:tab w:val="num" w:pos="4732"/>
        </w:tabs>
        <w:ind w:left="4732" w:hanging="360"/>
      </w:pPr>
      <w:rPr>
        <w:rFonts w:ascii="Courier New" w:hAnsi="Courier New" w:cs="Courier New" w:hint="default"/>
      </w:rPr>
    </w:lvl>
    <w:lvl w:ilvl="5" w:tplc="04190005" w:tentative="1">
      <w:start w:val="1"/>
      <w:numFmt w:val="bullet"/>
      <w:lvlText w:val=""/>
      <w:lvlJc w:val="left"/>
      <w:pPr>
        <w:tabs>
          <w:tab w:val="num" w:pos="5452"/>
        </w:tabs>
        <w:ind w:left="5452" w:hanging="360"/>
      </w:pPr>
      <w:rPr>
        <w:rFonts w:ascii="Wingdings" w:hAnsi="Wingdings" w:hint="default"/>
      </w:rPr>
    </w:lvl>
    <w:lvl w:ilvl="6" w:tplc="04190001" w:tentative="1">
      <w:start w:val="1"/>
      <w:numFmt w:val="bullet"/>
      <w:lvlText w:val=""/>
      <w:lvlJc w:val="left"/>
      <w:pPr>
        <w:tabs>
          <w:tab w:val="num" w:pos="6172"/>
        </w:tabs>
        <w:ind w:left="6172" w:hanging="360"/>
      </w:pPr>
      <w:rPr>
        <w:rFonts w:ascii="Symbol" w:hAnsi="Symbol" w:hint="default"/>
      </w:rPr>
    </w:lvl>
    <w:lvl w:ilvl="7" w:tplc="04190003" w:tentative="1">
      <w:start w:val="1"/>
      <w:numFmt w:val="bullet"/>
      <w:lvlText w:val="o"/>
      <w:lvlJc w:val="left"/>
      <w:pPr>
        <w:tabs>
          <w:tab w:val="num" w:pos="6892"/>
        </w:tabs>
        <w:ind w:left="6892" w:hanging="360"/>
      </w:pPr>
      <w:rPr>
        <w:rFonts w:ascii="Courier New" w:hAnsi="Courier New" w:cs="Courier New" w:hint="default"/>
      </w:rPr>
    </w:lvl>
    <w:lvl w:ilvl="8" w:tplc="04190005" w:tentative="1">
      <w:start w:val="1"/>
      <w:numFmt w:val="bullet"/>
      <w:lvlText w:val=""/>
      <w:lvlJc w:val="left"/>
      <w:pPr>
        <w:tabs>
          <w:tab w:val="num" w:pos="7612"/>
        </w:tabs>
        <w:ind w:left="7612" w:hanging="360"/>
      </w:pPr>
      <w:rPr>
        <w:rFonts w:ascii="Wingdings" w:hAnsi="Wingdings" w:hint="default"/>
      </w:rPr>
    </w:lvl>
  </w:abstractNum>
  <w:abstractNum w:abstractNumId="10">
    <w:nsid w:val="470D0EF0"/>
    <w:multiLevelType w:val="hybridMultilevel"/>
    <w:tmpl w:val="7B48D5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4D905DFE"/>
    <w:multiLevelType w:val="singleLevel"/>
    <w:tmpl w:val="34B8C6C8"/>
    <w:lvl w:ilvl="0">
      <w:start w:val="1"/>
      <w:numFmt w:val="decimal"/>
      <w:lvlText w:val="%1."/>
      <w:legacy w:legacy="1" w:legacySpace="0" w:legacyIndent="283"/>
      <w:lvlJc w:val="left"/>
      <w:pPr>
        <w:ind w:left="283" w:hanging="283"/>
      </w:pPr>
    </w:lvl>
  </w:abstractNum>
  <w:abstractNum w:abstractNumId="12">
    <w:nsid w:val="549C3333"/>
    <w:multiLevelType w:val="hybridMultilevel"/>
    <w:tmpl w:val="DD328472"/>
    <w:lvl w:ilvl="0" w:tplc="B1EE7264">
      <w:start w:val="1"/>
      <w:numFmt w:val="decimal"/>
      <w:lvlText w:val="%1."/>
      <w:lvlJc w:val="left"/>
      <w:pPr>
        <w:ind w:left="1047" w:hanging="360"/>
      </w:pPr>
      <w:rPr>
        <w:rFonts w:hint="default"/>
      </w:rPr>
    </w:lvl>
    <w:lvl w:ilvl="1" w:tplc="04190019" w:tentative="1">
      <w:start w:val="1"/>
      <w:numFmt w:val="lowerLetter"/>
      <w:lvlText w:val="%2."/>
      <w:lvlJc w:val="left"/>
      <w:pPr>
        <w:ind w:left="1767" w:hanging="360"/>
      </w:pPr>
    </w:lvl>
    <w:lvl w:ilvl="2" w:tplc="0419001B" w:tentative="1">
      <w:start w:val="1"/>
      <w:numFmt w:val="lowerRoman"/>
      <w:lvlText w:val="%3."/>
      <w:lvlJc w:val="right"/>
      <w:pPr>
        <w:ind w:left="2487" w:hanging="180"/>
      </w:pPr>
    </w:lvl>
    <w:lvl w:ilvl="3" w:tplc="0419000F" w:tentative="1">
      <w:start w:val="1"/>
      <w:numFmt w:val="decimal"/>
      <w:lvlText w:val="%4."/>
      <w:lvlJc w:val="left"/>
      <w:pPr>
        <w:ind w:left="3207" w:hanging="360"/>
      </w:pPr>
    </w:lvl>
    <w:lvl w:ilvl="4" w:tplc="04190019" w:tentative="1">
      <w:start w:val="1"/>
      <w:numFmt w:val="lowerLetter"/>
      <w:lvlText w:val="%5."/>
      <w:lvlJc w:val="left"/>
      <w:pPr>
        <w:ind w:left="3927" w:hanging="360"/>
      </w:pPr>
    </w:lvl>
    <w:lvl w:ilvl="5" w:tplc="0419001B" w:tentative="1">
      <w:start w:val="1"/>
      <w:numFmt w:val="lowerRoman"/>
      <w:lvlText w:val="%6."/>
      <w:lvlJc w:val="right"/>
      <w:pPr>
        <w:ind w:left="4647" w:hanging="180"/>
      </w:pPr>
    </w:lvl>
    <w:lvl w:ilvl="6" w:tplc="0419000F" w:tentative="1">
      <w:start w:val="1"/>
      <w:numFmt w:val="decimal"/>
      <w:lvlText w:val="%7."/>
      <w:lvlJc w:val="left"/>
      <w:pPr>
        <w:ind w:left="5367" w:hanging="360"/>
      </w:pPr>
    </w:lvl>
    <w:lvl w:ilvl="7" w:tplc="04190019" w:tentative="1">
      <w:start w:val="1"/>
      <w:numFmt w:val="lowerLetter"/>
      <w:lvlText w:val="%8."/>
      <w:lvlJc w:val="left"/>
      <w:pPr>
        <w:ind w:left="6087" w:hanging="360"/>
      </w:pPr>
    </w:lvl>
    <w:lvl w:ilvl="8" w:tplc="0419001B" w:tentative="1">
      <w:start w:val="1"/>
      <w:numFmt w:val="lowerRoman"/>
      <w:lvlText w:val="%9."/>
      <w:lvlJc w:val="right"/>
      <w:pPr>
        <w:ind w:left="6807" w:hanging="180"/>
      </w:pPr>
    </w:lvl>
  </w:abstractNum>
  <w:abstractNum w:abstractNumId="13">
    <w:nsid w:val="59A14C8C"/>
    <w:multiLevelType w:val="hybridMultilevel"/>
    <w:tmpl w:val="B0EE3B0E"/>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5C17252C"/>
    <w:multiLevelType w:val="multilevel"/>
    <w:tmpl w:val="29447392"/>
    <w:lvl w:ilvl="0">
      <w:start w:val="1"/>
      <w:numFmt w:val="decimal"/>
      <w:lvlText w:val="%1."/>
      <w:lvlJc w:val="left"/>
      <w:pPr>
        <w:tabs>
          <w:tab w:val="num" w:pos="360"/>
        </w:tabs>
        <w:ind w:left="360" w:hanging="360"/>
      </w:pPr>
      <w:rPr>
        <w:rFonts w:hint="default"/>
      </w:rPr>
    </w:lvl>
    <w:lvl w:ilvl="1">
      <w:start w:val="1"/>
      <w:numFmt w:val="decimal"/>
      <w:pStyle w:val="20"/>
      <w:lvlText w:val="8.%2."/>
      <w:lvlJc w:val="left"/>
      <w:pPr>
        <w:tabs>
          <w:tab w:val="num" w:pos="792"/>
        </w:tabs>
        <w:ind w:left="792" w:hanging="432"/>
      </w:pPr>
      <w:rPr>
        <w:rFonts w:hint="default"/>
      </w:rPr>
    </w:lvl>
    <w:lvl w:ilvl="2">
      <w:start w:val="1"/>
      <w:numFmt w:val="decimal"/>
      <w:pStyle w:val="20"/>
      <w:lvlText w:val="%2.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nsid w:val="6E8F3B43"/>
    <w:multiLevelType w:val="hybridMultilevel"/>
    <w:tmpl w:val="7B2003A8"/>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724921A9"/>
    <w:multiLevelType w:val="singleLevel"/>
    <w:tmpl w:val="024EA804"/>
    <w:lvl w:ilvl="0">
      <w:start w:val="1"/>
      <w:numFmt w:val="bullet"/>
      <w:pStyle w:val="1"/>
      <w:lvlText w:val=""/>
      <w:legacy w:legacy="1" w:legacySpace="0" w:legacyIndent="360"/>
      <w:lvlJc w:val="left"/>
      <w:pPr>
        <w:ind w:left="360" w:hanging="360"/>
      </w:pPr>
      <w:rPr>
        <w:rFonts w:ascii="Symbol" w:hAnsi="Symbol" w:hint="default"/>
        <w:sz w:val="28"/>
      </w:rPr>
    </w:lvl>
  </w:abstractNum>
  <w:abstractNum w:abstractNumId="17">
    <w:nsid w:val="73E72DFC"/>
    <w:multiLevelType w:val="hybridMultilevel"/>
    <w:tmpl w:val="9D82FB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74967DAA"/>
    <w:multiLevelType w:val="hybridMultilevel"/>
    <w:tmpl w:val="CB9CCB52"/>
    <w:lvl w:ilvl="0" w:tplc="DED42A5E">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78F52FB6"/>
    <w:multiLevelType w:val="hybridMultilevel"/>
    <w:tmpl w:val="036EE446"/>
    <w:lvl w:ilvl="0" w:tplc="3294B0D6">
      <w:start w:val="1"/>
      <w:numFmt w:val="bullet"/>
      <w:pStyle w:val="a0"/>
      <w:lvlText w:val=""/>
      <w:lvlJc w:val="left"/>
      <w:pPr>
        <w:tabs>
          <w:tab w:val="num" w:pos="720"/>
        </w:tabs>
        <w:ind w:left="720" w:hanging="360"/>
      </w:pPr>
      <w:rPr>
        <w:rFonts w:ascii="Symbol" w:hAnsi="Symbol" w:hint="default"/>
      </w:rPr>
    </w:lvl>
    <w:lvl w:ilvl="1" w:tplc="AEB60932">
      <w:start w:val="2"/>
      <w:numFmt w:val="bullet"/>
      <w:lvlText w:val="-"/>
      <w:lvlJc w:val="left"/>
      <w:pPr>
        <w:tabs>
          <w:tab w:val="num" w:pos="1440"/>
        </w:tabs>
        <w:ind w:left="1440" w:hanging="360"/>
      </w:pPr>
      <w:rPr>
        <w:rFonts w:ascii="Times New Roman" w:eastAsia="Times New Roman" w:hAnsi="Times New Roman" w:cs="Times New Roman" w:hint="default"/>
      </w:rPr>
    </w:lvl>
    <w:lvl w:ilvl="2" w:tplc="46F0DD3C">
      <w:start w:val="1"/>
      <w:numFmt w:val="bullet"/>
      <w:lvlText w:val=""/>
      <w:lvlJc w:val="left"/>
      <w:pPr>
        <w:tabs>
          <w:tab w:val="num" w:pos="2160"/>
        </w:tabs>
        <w:ind w:left="2160" w:hanging="360"/>
      </w:pPr>
      <w:rPr>
        <w:rFonts w:ascii="Wingdings" w:hAnsi="Wingdings" w:hint="default"/>
      </w:rPr>
    </w:lvl>
    <w:lvl w:ilvl="3" w:tplc="E8FA590A" w:tentative="1">
      <w:start w:val="1"/>
      <w:numFmt w:val="bullet"/>
      <w:lvlText w:val=""/>
      <w:lvlJc w:val="left"/>
      <w:pPr>
        <w:tabs>
          <w:tab w:val="num" w:pos="2880"/>
        </w:tabs>
        <w:ind w:left="2880" w:hanging="360"/>
      </w:pPr>
      <w:rPr>
        <w:rFonts w:ascii="Symbol" w:hAnsi="Symbol" w:hint="default"/>
      </w:rPr>
    </w:lvl>
    <w:lvl w:ilvl="4" w:tplc="495EFD4A" w:tentative="1">
      <w:start w:val="1"/>
      <w:numFmt w:val="bullet"/>
      <w:lvlText w:val="o"/>
      <w:lvlJc w:val="left"/>
      <w:pPr>
        <w:tabs>
          <w:tab w:val="num" w:pos="3600"/>
        </w:tabs>
        <w:ind w:left="3600" w:hanging="360"/>
      </w:pPr>
      <w:rPr>
        <w:rFonts w:ascii="Courier New" w:hAnsi="Courier New" w:hint="default"/>
      </w:rPr>
    </w:lvl>
    <w:lvl w:ilvl="5" w:tplc="C16CDBBE" w:tentative="1">
      <w:start w:val="1"/>
      <w:numFmt w:val="bullet"/>
      <w:lvlText w:val=""/>
      <w:lvlJc w:val="left"/>
      <w:pPr>
        <w:tabs>
          <w:tab w:val="num" w:pos="4320"/>
        </w:tabs>
        <w:ind w:left="4320" w:hanging="360"/>
      </w:pPr>
      <w:rPr>
        <w:rFonts w:ascii="Wingdings" w:hAnsi="Wingdings" w:hint="default"/>
      </w:rPr>
    </w:lvl>
    <w:lvl w:ilvl="6" w:tplc="A0E4C22E" w:tentative="1">
      <w:start w:val="1"/>
      <w:numFmt w:val="bullet"/>
      <w:lvlText w:val=""/>
      <w:lvlJc w:val="left"/>
      <w:pPr>
        <w:tabs>
          <w:tab w:val="num" w:pos="5040"/>
        </w:tabs>
        <w:ind w:left="5040" w:hanging="360"/>
      </w:pPr>
      <w:rPr>
        <w:rFonts w:ascii="Symbol" w:hAnsi="Symbol" w:hint="default"/>
      </w:rPr>
    </w:lvl>
    <w:lvl w:ilvl="7" w:tplc="06E82AF2" w:tentative="1">
      <w:start w:val="1"/>
      <w:numFmt w:val="bullet"/>
      <w:lvlText w:val="o"/>
      <w:lvlJc w:val="left"/>
      <w:pPr>
        <w:tabs>
          <w:tab w:val="num" w:pos="5760"/>
        </w:tabs>
        <w:ind w:left="5760" w:hanging="360"/>
      </w:pPr>
      <w:rPr>
        <w:rFonts w:ascii="Courier New" w:hAnsi="Courier New" w:hint="default"/>
      </w:rPr>
    </w:lvl>
    <w:lvl w:ilvl="8" w:tplc="CEC61CDC"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17"/>
  </w:num>
  <w:num w:numId="3">
    <w:abstractNumId w:val="16"/>
  </w:num>
  <w:num w:numId="4">
    <w:abstractNumId w:val="14"/>
  </w:num>
  <w:num w:numId="5">
    <w:abstractNumId w:val="5"/>
  </w:num>
  <w:num w:numId="6">
    <w:abstractNumId w:val="9"/>
  </w:num>
  <w:num w:numId="7">
    <w:abstractNumId w:val="15"/>
  </w:num>
  <w:num w:numId="8">
    <w:abstractNumId w:val="13"/>
  </w:num>
  <w:num w:numId="9">
    <w:abstractNumId w:val="8"/>
  </w:num>
  <w:num w:numId="10">
    <w:abstractNumId w:val="18"/>
  </w:num>
  <w:num w:numId="11">
    <w:abstractNumId w:val="11"/>
  </w:num>
  <w:num w:numId="12">
    <w:abstractNumId w:val="11"/>
    <w:lvlOverride w:ilvl="0">
      <w:lvl w:ilvl="0">
        <w:start w:val="1"/>
        <w:numFmt w:val="decimal"/>
        <w:lvlText w:val="%1."/>
        <w:legacy w:legacy="1" w:legacySpace="0" w:legacyIndent="283"/>
        <w:lvlJc w:val="left"/>
        <w:pPr>
          <w:ind w:left="283" w:hanging="283"/>
        </w:pPr>
      </w:lvl>
    </w:lvlOverride>
  </w:num>
  <w:num w:numId="13">
    <w:abstractNumId w:val="6"/>
  </w:num>
  <w:num w:numId="14">
    <w:abstractNumId w:val="1"/>
  </w:num>
  <w:num w:numId="15">
    <w:abstractNumId w:val="3"/>
  </w:num>
  <w:num w:numId="16">
    <w:abstractNumId w:val="0"/>
  </w:num>
  <w:num w:numId="17">
    <w:abstractNumId w:val="7"/>
  </w:num>
  <w:num w:numId="18">
    <w:abstractNumId w:val="10"/>
  </w:num>
  <w:num w:numId="19">
    <w:abstractNumId w:val="4"/>
  </w:num>
  <w:num w:numId="20">
    <w:abstractNumId w:val="12"/>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vgeniya">
    <w15:presenceInfo w15:providerId="None" w15:userId="Evgeniya"/>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stylePaneFormatFilter w:val="3F01"/>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1"/>
    <w:footnote w:id="0"/>
  </w:footnotePr>
  <w:endnotePr>
    <w:endnote w:id="-1"/>
    <w:endnote w:id="0"/>
  </w:endnotePr>
  <w:compat/>
  <w:rsids>
    <w:rsidRoot w:val="006D1BD4"/>
    <w:rsid w:val="00014ED2"/>
    <w:rsid w:val="000272B5"/>
    <w:rsid w:val="000319EC"/>
    <w:rsid w:val="00035291"/>
    <w:rsid w:val="000356C0"/>
    <w:rsid w:val="000428DA"/>
    <w:rsid w:val="00046C8E"/>
    <w:rsid w:val="00046E3E"/>
    <w:rsid w:val="00051421"/>
    <w:rsid w:val="00052136"/>
    <w:rsid w:val="00064172"/>
    <w:rsid w:val="00066DE8"/>
    <w:rsid w:val="000734AF"/>
    <w:rsid w:val="000734D6"/>
    <w:rsid w:val="00073DDB"/>
    <w:rsid w:val="0008225D"/>
    <w:rsid w:val="00085218"/>
    <w:rsid w:val="00086164"/>
    <w:rsid w:val="00096DC6"/>
    <w:rsid w:val="000972F6"/>
    <w:rsid w:val="00097ECA"/>
    <w:rsid w:val="000A2A21"/>
    <w:rsid w:val="000A5594"/>
    <w:rsid w:val="000B1152"/>
    <w:rsid w:val="000B376C"/>
    <w:rsid w:val="000B7AE3"/>
    <w:rsid w:val="000C4484"/>
    <w:rsid w:val="000C749A"/>
    <w:rsid w:val="000C7F1D"/>
    <w:rsid w:val="000D3124"/>
    <w:rsid w:val="000D7BBF"/>
    <w:rsid w:val="000E349D"/>
    <w:rsid w:val="000E5404"/>
    <w:rsid w:val="000E5EC0"/>
    <w:rsid w:val="000F2449"/>
    <w:rsid w:val="000F4751"/>
    <w:rsid w:val="000F62FA"/>
    <w:rsid w:val="000F7840"/>
    <w:rsid w:val="00104A4B"/>
    <w:rsid w:val="0010508E"/>
    <w:rsid w:val="0010546B"/>
    <w:rsid w:val="0011241A"/>
    <w:rsid w:val="0011306C"/>
    <w:rsid w:val="0012583A"/>
    <w:rsid w:val="00126D97"/>
    <w:rsid w:val="001413DF"/>
    <w:rsid w:val="0014394E"/>
    <w:rsid w:val="001472AB"/>
    <w:rsid w:val="001544EC"/>
    <w:rsid w:val="00163576"/>
    <w:rsid w:val="00167251"/>
    <w:rsid w:val="00171B64"/>
    <w:rsid w:val="00173F4D"/>
    <w:rsid w:val="00174886"/>
    <w:rsid w:val="00180D9F"/>
    <w:rsid w:val="001836E7"/>
    <w:rsid w:val="00186848"/>
    <w:rsid w:val="00186930"/>
    <w:rsid w:val="001919A2"/>
    <w:rsid w:val="00192F0F"/>
    <w:rsid w:val="001948C6"/>
    <w:rsid w:val="00197A7B"/>
    <w:rsid w:val="001A0A90"/>
    <w:rsid w:val="001A6160"/>
    <w:rsid w:val="001B2A93"/>
    <w:rsid w:val="001B2FBA"/>
    <w:rsid w:val="001B3D9A"/>
    <w:rsid w:val="001B5F0D"/>
    <w:rsid w:val="001B786A"/>
    <w:rsid w:val="001B7ECB"/>
    <w:rsid w:val="001C1CE0"/>
    <w:rsid w:val="001C2CF1"/>
    <w:rsid w:val="001C4B08"/>
    <w:rsid w:val="001C4BE4"/>
    <w:rsid w:val="001C5A78"/>
    <w:rsid w:val="001D0122"/>
    <w:rsid w:val="001D0D18"/>
    <w:rsid w:val="001D6C4F"/>
    <w:rsid w:val="001E1CC3"/>
    <w:rsid w:val="001E3E95"/>
    <w:rsid w:val="001E46A2"/>
    <w:rsid w:val="001E7BC4"/>
    <w:rsid w:val="001F2AE3"/>
    <w:rsid w:val="001F2FF1"/>
    <w:rsid w:val="001F786B"/>
    <w:rsid w:val="0020003A"/>
    <w:rsid w:val="002023F1"/>
    <w:rsid w:val="002040FA"/>
    <w:rsid w:val="00204F6F"/>
    <w:rsid w:val="002067B7"/>
    <w:rsid w:val="00207426"/>
    <w:rsid w:val="00214E1B"/>
    <w:rsid w:val="002166F7"/>
    <w:rsid w:val="002312C2"/>
    <w:rsid w:val="00233A28"/>
    <w:rsid w:val="00235177"/>
    <w:rsid w:val="00235570"/>
    <w:rsid w:val="00237F43"/>
    <w:rsid w:val="00243B5C"/>
    <w:rsid w:val="00244435"/>
    <w:rsid w:val="002532DF"/>
    <w:rsid w:val="00255E07"/>
    <w:rsid w:val="002564FA"/>
    <w:rsid w:val="00256AF5"/>
    <w:rsid w:val="00261C7D"/>
    <w:rsid w:val="002634C1"/>
    <w:rsid w:val="0027502B"/>
    <w:rsid w:val="00277F87"/>
    <w:rsid w:val="0028028E"/>
    <w:rsid w:val="00281B5C"/>
    <w:rsid w:val="00282883"/>
    <w:rsid w:val="00287966"/>
    <w:rsid w:val="002A17C5"/>
    <w:rsid w:val="002A651F"/>
    <w:rsid w:val="002B401B"/>
    <w:rsid w:val="002B52B3"/>
    <w:rsid w:val="002B67BE"/>
    <w:rsid w:val="002C0EB5"/>
    <w:rsid w:val="002D1E01"/>
    <w:rsid w:val="002D7F4E"/>
    <w:rsid w:val="002E0852"/>
    <w:rsid w:val="002E2782"/>
    <w:rsid w:val="002E61F4"/>
    <w:rsid w:val="002F7CAA"/>
    <w:rsid w:val="0030629D"/>
    <w:rsid w:val="00315F0E"/>
    <w:rsid w:val="00316D30"/>
    <w:rsid w:val="00316E8A"/>
    <w:rsid w:val="003338A7"/>
    <w:rsid w:val="00334421"/>
    <w:rsid w:val="0033656D"/>
    <w:rsid w:val="00341CB8"/>
    <w:rsid w:val="00343811"/>
    <w:rsid w:val="0035530A"/>
    <w:rsid w:val="00357C59"/>
    <w:rsid w:val="00362EF4"/>
    <w:rsid w:val="00373300"/>
    <w:rsid w:val="00374400"/>
    <w:rsid w:val="00375875"/>
    <w:rsid w:val="00375F3C"/>
    <w:rsid w:val="003804D5"/>
    <w:rsid w:val="00381D03"/>
    <w:rsid w:val="00385CFC"/>
    <w:rsid w:val="00387B23"/>
    <w:rsid w:val="00392789"/>
    <w:rsid w:val="00396321"/>
    <w:rsid w:val="00396C9B"/>
    <w:rsid w:val="003A0B8D"/>
    <w:rsid w:val="003A3F3A"/>
    <w:rsid w:val="003A41A1"/>
    <w:rsid w:val="003B5B62"/>
    <w:rsid w:val="003B7B81"/>
    <w:rsid w:val="003C49C7"/>
    <w:rsid w:val="003C5B7D"/>
    <w:rsid w:val="003D6F92"/>
    <w:rsid w:val="003E07D2"/>
    <w:rsid w:val="003E2039"/>
    <w:rsid w:val="003E2D8C"/>
    <w:rsid w:val="003E74C1"/>
    <w:rsid w:val="003F14EA"/>
    <w:rsid w:val="003F1F8D"/>
    <w:rsid w:val="003F26B2"/>
    <w:rsid w:val="003F40B1"/>
    <w:rsid w:val="003F4781"/>
    <w:rsid w:val="003F6A51"/>
    <w:rsid w:val="00400772"/>
    <w:rsid w:val="0040484B"/>
    <w:rsid w:val="00411E6A"/>
    <w:rsid w:val="00416E74"/>
    <w:rsid w:val="00430621"/>
    <w:rsid w:val="00432816"/>
    <w:rsid w:val="004341CD"/>
    <w:rsid w:val="0044034B"/>
    <w:rsid w:val="00444CDD"/>
    <w:rsid w:val="00446FC4"/>
    <w:rsid w:val="0044754C"/>
    <w:rsid w:val="0045217D"/>
    <w:rsid w:val="00452899"/>
    <w:rsid w:val="004650CA"/>
    <w:rsid w:val="00466A80"/>
    <w:rsid w:val="0046768D"/>
    <w:rsid w:val="004710B6"/>
    <w:rsid w:val="004738E7"/>
    <w:rsid w:val="00476677"/>
    <w:rsid w:val="00480B35"/>
    <w:rsid w:val="00481131"/>
    <w:rsid w:val="004858EF"/>
    <w:rsid w:val="004865CB"/>
    <w:rsid w:val="0049116C"/>
    <w:rsid w:val="00495218"/>
    <w:rsid w:val="004A06AF"/>
    <w:rsid w:val="004A0E6C"/>
    <w:rsid w:val="004A1C45"/>
    <w:rsid w:val="004A5E38"/>
    <w:rsid w:val="004B638A"/>
    <w:rsid w:val="004C7362"/>
    <w:rsid w:val="004D168E"/>
    <w:rsid w:val="004D358B"/>
    <w:rsid w:val="004E0F68"/>
    <w:rsid w:val="004E21E9"/>
    <w:rsid w:val="004E2D03"/>
    <w:rsid w:val="004E3354"/>
    <w:rsid w:val="004E5190"/>
    <w:rsid w:val="004E65F3"/>
    <w:rsid w:val="004F39B5"/>
    <w:rsid w:val="00500776"/>
    <w:rsid w:val="005018D6"/>
    <w:rsid w:val="0050556C"/>
    <w:rsid w:val="00506FC2"/>
    <w:rsid w:val="005110EB"/>
    <w:rsid w:val="005116F2"/>
    <w:rsid w:val="00511DEB"/>
    <w:rsid w:val="00517DE4"/>
    <w:rsid w:val="00521ACD"/>
    <w:rsid w:val="00527F66"/>
    <w:rsid w:val="00533881"/>
    <w:rsid w:val="00534259"/>
    <w:rsid w:val="005362C8"/>
    <w:rsid w:val="00550B2D"/>
    <w:rsid w:val="00550D8A"/>
    <w:rsid w:val="00551B5B"/>
    <w:rsid w:val="00552C68"/>
    <w:rsid w:val="00565B72"/>
    <w:rsid w:val="00571F5D"/>
    <w:rsid w:val="00576B5C"/>
    <w:rsid w:val="0058650C"/>
    <w:rsid w:val="00587784"/>
    <w:rsid w:val="0059161B"/>
    <w:rsid w:val="005923E3"/>
    <w:rsid w:val="00597F2C"/>
    <w:rsid w:val="005A2DCA"/>
    <w:rsid w:val="005A66F9"/>
    <w:rsid w:val="005B4254"/>
    <w:rsid w:val="005B5F8B"/>
    <w:rsid w:val="005C0CF3"/>
    <w:rsid w:val="005C24C7"/>
    <w:rsid w:val="005D33EF"/>
    <w:rsid w:val="005D352B"/>
    <w:rsid w:val="005E5435"/>
    <w:rsid w:val="005E6DF8"/>
    <w:rsid w:val="005F1DB4"/>
    <w:rsid w:val="005F492C"/>
    <w:rsid w:val="005F7DF2"/>
    <w:rsid w:val="00603634"/>
    <w:rsid w:val="00610940"/>
    <w:rsid w:val="006116BF"/>
    <w:rsid w:val="00615BD2"/>
    <w:rsid w:val="00626341"/>
    <w:rsid w:val="00627332"/>
    <w:rsid w:val="0062790F"/>
    <w:rsid w:val="0063338A"/>
    <w:rsid w:val="0064173C"/>
    <w:rsid w:val="006420D0"/>
    <w:rsid w:val="006423D1"/>
    <w:rsid w:val="006445BA"/>
    <w:rsid w:val="0065249F"/>
    <w:rsid w:val="006524C1"/>
    <w:rsid w:val="00652DC6"/>
    <w:rsid w:val="00653624"/>
    <w:rsid w:val="006543C8"/>
    <w:rsid w:val="00665C70"/>
    <w:rsid w:val="00666251"/>
    <w:rsid w:val="00666D19"/>
    <w:rsid w:val="006673BC"/>
    <w:rsid w:val="006755C8"/>
    <w:rsid w:val="0067601B"/>
    <w:rsid w:val="006824DE"/>
    <w:rsid w:val="00696809"/>
    <w:rsid w:val="006A1EF3"/>
    <w:rsid w:val="006A3EED"/>
    <w:rsid w:val="006A4CCE"/>
    <w:rsid w:val="006A5046"/>
    <w:rsid w:val="006A64DF"/>
    <w:rsid w:val="006B3A40"/>
    <w:rsid w:val="006B4341"/>
    <w:rsid w:val="006C7196"/>
    <w:rsid w:val="006D02A4"/>
    <w:rsid w:val="006D1177"/>
    <w:rsid w:val="006D1BD4"/>
    <w:rsid w:val="006D3BE0"/>
    <w:rsid w:val="006D46BE"/>
    <w:rsid w:val="006D539D"/>
    <w:rsid w:val="006E23DB"/>
    <w:rsid w:val="006E5AFB"/>
    <w:rsid w:val="006E6132"/>
    <w:rsid w:val="006F518D"/>
    <w:rsid w:val="006F5C84"/>
    <w:rsid w:val="007012FC"/>
    <w:rsid w:val="0070154E"/>
    <w:rsid w:val="007019FA"/>
    <w:rsid w:val="00701A24"/>
    <w:rsid w:val="00702406"/>
    <w:rsid w:val="00706C1D"/>
    <w:rsid w:val="0071051B"/>
    <w:rsid w:val="00714A06"/>
    <w:rsid w:val="00721A7D"/>
    <w:rsid w:val="00725098"/>
    <w:rsid w:val="007307DC"/>
    <w:rsid w:val="00740A45"/>
    <w:rsid w:val="00742DA8"/>
    <w:rsid w:val="007440AD"/>
    <w:rsid w:val="00750067"/>
    <w:rsid w:val="0075086E"/>
    <w:rsid w:val="00771F9F"/>
    <w:rsid w:val="00773AF3"/>
    <w:rsid w:val="00775025"/>
    <w:rsid w:val="0077755E"/>
    <w:rsid w:val="00784DA7"/>
    <w:rsid w:val="00792D84"/>
    <w:rsid w:val="00795D1F"/>
    <w:rsid w:val="00796E3D"/>
    <w:rsid w:val="007A0C1B"/>
    <w:rsid w:val="007A3338"/>
    <w:rsid w:val="007A469C"/>
    <w:rsid w:val="007A4D4C"/>
    <w:rsid w:val="007A5150"/>
    <w:rsid w:val="007A74FB"/>
    <w:rsid w:val="007B0214"/>
    <w:rsid w:val="007B3873"/>
    <w:rsid w:val="007B7318"/>
    <w:rsid w:val="007C02D0"/>
    <w:rsid w:val="007C2ACF"/>
    <w:rsid w:val="007C4AA3"/>
    <w:rsid w:val="007C6E35"/>
    <w:rsid w:val="007D34A4"/>
    <w:rsid w:val="007D48E6"/>
    <w:rsid w:val="007D5D41"/>
    <w:rsid w:val="007E1082"/>
    <w:rsid w:val="007E408F"/>
    <w:rsid w:val="007E51FD"/>
    <w:rsid w:val="007F5214"/>
    <w:rsid w:val="007F66D2"/>
    <w:rsid w:val="00811050"/>
    <w:rsid w:val="00813894"/>
    <w:rsid w:val="00823683"/>
    <w:rsid w:val="00825E21"/>
    <w:rsid w:val="00827716"/>
    <w:rsid w:val="00830AAC"/>
    <w:rsid w:val="008326BE"/>
    <w:rsid w:val="00836A81"/>
    <w:rsid w:val="00841B26"/>
    <w:rsid w:val="008420D5"/>
    <w:rsid w:val="00843B83"/>
    <w:rsid w:val="008446A0"/>
    <w:rsid w:val="00847C53"/>
    <w:rsid w:val="00847E8F"/>
    <w:rsid w:val="00850974"/>
    <w:rsid w:val="0085121B"/>
    <w:rsid w:val="00856FF3"/>
    <w:rsid w:val="00860125"/>
    <w:rsid w:val="00860167"/>
    <w:rsid w:val="008605F0"/>
    <w:rsid w:val="00861322"/>
    <w:rsid w:val="00861981"/>
    <w:rsid w:val="008660AD"/>
    <w:rsid w:val="008712A4"/>
    <w:rsid w:val="008801D9"/>
    <w:rsid w:val="008810F2"/>
    <w:rsid w:val="008874B2"/>
    <w:rsid w:val="00890519"/>
    <w:rsid w:val="00894137"/>
    <w:rsid w:val="00894911"/>
    <w:rsid w:val="008A3651"/>
    <w:rsid w:val="008A3824"/>
    <w:rsid w:val="008A4552"/>
    <w:rsid w:val="008A54F1"/>
    <w:rsid w:val="008A5EEF"/>
    <w:rsid w:val="008A66BD"/>
    <w:rsid w:val="008B14D7"/>
    <w:rsid w:val="008C4EA4"/>
    <w:rsid w:val="008D33D8"/>
    <w:rsid w:val="008E271D"/>
    <w:rsid w:val="008E3A38"/>
    <w:rsid w:val="008E6344"/>
    <w:rsid w:val="008F29B4"/>
    <w:rsid w:val="008F358E"/>
    <w:rsid w:val="008F407E"/>
    <w:rsid w:val="009012D0"/>
    <w:rsid w:val="00912051"/>
    <w:rsid w:val="0091268F"/>
    <w:rsid w:val="00913A00"/>
    <w:rsid w:val="00913E01"/>
    <w:rsid w:val="009141D8"/>
    <w:rsid w:val="00917C08"/>
    <w:rsid w:val="00920238"/>
    <w:rsid w:val="0092186B"/>
    <w:rsid w:val="009229B4"/>
    <w:rsid w:val="009236F6"/>
    <w:rsid w:val="00926609"/>
    <w:rsid w:val="00930275"/>
    <w:rsid w:val="009449C1"/>
    <w:rsid w:val="00944C08"/>
    <w:rsid w:val="00945A7F"/>
    <w:rsid w:val="00953497"/>
    <w:rsid w:val="009660F1"/>
    <w:rsid w:val="00966CF0"/>
    <w:rsid w:val="00971D7E"/>
    <w:rsid w:val="00973176"/>
    <w:rsid w:val="00973C78"/>
    <w:rsid w:val="009746FC"/>
    <w:rsid w:val="00974709"/>
    <w:rsid w:val="00976D7D"/>
    <w:rsid w:val="00980C9A"/>
    <w:rsid w:val="00981775"/>
    <w:rsid w:val="00982E5F"/>
    <w:rsid w:val="00983561"/>
    <w:rsid w:val="00983739"/>
    <w:rsid w:val="00984040"/>
    <w:rsid w:val="00985744"/>
    <w:rsid w:val="00987DA1"/>
    <w:rsid w:val="00990D68"/>
    <w:rsid w:val="009948AD"/>
    <w:rsid w:val="00995729"/>
    <w:rsid w:val="009A6C08"/>
    <w:rsid w:val="009B1CAF"/>
    <w:rsid w:val="009B4BD1"/>
    <w:rsid w:val="009C24D3"/>
    <w:rsid w:val="009C26E8"/>
    <w:rsid w:val="009C4217"/>
    <w:rsid w:val="009C6468"/>
    <w:rsid w:val="009D2DD5"/>
    <w:rsid w:val="009D5D75"/>
    <w:rsid w:val="009D7851"/>
    <w:rsid w:val="009E0BAB"/>
    <w:rsid w:val="009F3918"/>
    <w:rsid w:val="009F61AC"/>
    <w:rsid w:val="00A12278"/>
    <w:rsid w:val="00A27C45"/>
    <w:rsid w:val="00A3200A"/>
    <w:rsid w:val="00A37452"/>
    <w:rsid w:val="00A41AAE"/>
    <w:rsid w:val="00A44E14"/>
    <w:rsid w:val="00A4701E"/>
    <w:rsid w:val="00A52B49"/>
    <w:rsid w:val="00A57E2D"/>
    <w:rsid w:val="00A64C7F"/>
    <w:rsid w:val="00A674A6"/>
    <w:rsid w:val="00A70977"/>
    <w:rsid w:val="00A726F0"/>
    <w:rsid w:val="00A72FD9"/>
    <w:rsid w:val="00A77DCD"/>
    <w:rsid w:val="00A77FBE"/>
    <w:rsid w:val="00A83C9B"/>
    <w:rsid w:val="00A91406"/>
    <w:rsid w:val="00A9336B"/>
    <w:rsid w:val="00A96BBE"/>
    <w:rsid w:val="00AA165F"/>
    <w:rsid w:val="00AA18E5"/>
    <w:rsid w:val="00AA3888"/>
    <w:rsid w:val="00AB2C7F"/>
    <w:rsid w:val="00AB420D"/>
    <w:rsid w:val="00AB59EA"/>
    <w:rsid w:val="00AC290F"/>
    <w:rsid w:val="00AC597F"/>
    <w:rsid w:val="00AC6D9D"/>
    <w:rsid w:val="00AD6F44"/>
    <w:rsid w:val="00AE0D89"/>
    <w:rsid w:val="00AE2C2A"/>
    <w:rsid w:val="00AE40FD"/>
    <w:rsid w:val="00AE5C35"/>
    <w:rsid w:val="00AF65E3"/>
    <w:rsid w:val="00B065D2"/>
    <w:rsid w:val="00B070E4"/>
    <w:rsid w:val="00B15658"/>
    <w:rsid w:val="00B209E6"/>
    <w:rsid w:val="00B242C0"/>
    <w:rsid w:val="00B30E3D"/>
    <w:rsid w:val="00B33573"/>
    <w:rsid w:val="00B339CE"/>
    <w:rsid w:val="00B34AA1"/>
    <w:rsid w:val="00B34BD5"/>
    <w:rsid w:val="00B36555"/>
    <w:rsid w:val="00B36B10"/>
    <w:rsid w:val="00B36E79"/>
    <w:rsid w:val="00B41F0F"/>
    <w:rsid w:val="00B52D9F"/>
    <w:rsid w:val="00B56AB2"/>
    <w:rsid w:val="00B6125D"/>
    <w:rsid w:val="00B633C4"/>
    <w:rsid w:val="00B67FE2"/>
    <w:rsid w:val="00B70E38"/>
    <w:rsid w:val="00B74085"/>
    <w:rsid w:val="00B811D5"/>
    <w:rsid w:val="00B82588"/>
    <w:rsid w:val="00B8356C"/>
    <w:rsid w:val="00B871CF"/>
    <w:rsid w:val="00B8765C"/>
    <w:rsid w:val="00B93DBC"/>
    <w:rsid w:val="00BB617C"/>
    <w:rsid w:val="00BC1F7A"/>
    <w:rsid w:val="00BC6820"/>
    <w:rsid w:val="00BD40DC"/>
    <w:rsid w:val="00BD740E"/>
    <w:rsid w:val="00BF1AA7"/>
    <w:rsid w:val="00BF3949"/>
    <w:rsid w:val="00BF4AE7"/>
    <w:rsid w:val="00C017D5"/>
    <w:rsid w:val="00C0188B"/>
    <w:rsid w:val="00C05389"/>
    <w:rsid w:val="00C062D5"/>
    <w:rsid w:val="00C10D57"/>
    <w:rsid w:val="00C138B0"/>
    <w:rsid w:val="00C13A0C"/>
    <w:rsid w:val="00C17053"/>
    <w:rsid w:val="00C21952"/>
    <w:rsid w:val="00C25713"/>
    <w:rsid w:val="00C25A19"/>
    <w:rsid w:val="00C26E5C"/>
    <w:rsid w:val="00C30066"/>
    <w:rsid w:val="00C362E3"/>
    <w:rsid w:val="00C4115F"/>
    <w:rsid w:val="00C43B5C"/>
    <w:rsid w:val="00C44F1C"/>
    <w:rsid w:val="00C6189A"/>
    <w:rsid w:val="00C622F8"/>
    <w:rsid w:val="00C64B18"/>
    <w:rsid w:val="00C65B7C"/>
    <w:rsid w:val="00C67476"/>
    <w:rsid w:val="00C8634C"/>
    <w:rsid w:val="00C87711"/>
    <w:rsid w:val="00C952D4"/>
    <w:rsid w:val="00C954EF"/>
    <w:rsid w:val="00C96DF9"/>
    <w:rsid w:val="00CA0BD0"/>
    <w:rsid w:val="00CA4440"/>
    <w:rsid w:val="00CA5AA8"/>
    <w:rsid w:val="00CB1564"/>
    <w:rsid w:val="00CB4AB2"/>
    <w:rsid w:val="00CB5691"/>
    <w:rsid w:val="00CB64CA"/>
    <w:rsid w:val="00CB7EDA"/>
    <w:rsid w:val="00CC10EB"/>
    <w:rsid w:val="00CC70A1"/>
    <w:rsid w:val="00CD0738"/>
    <w:rsid w:val="00CD14F9"/>
    <w:rsid w:val="00CD58BA"/>
    <w:rsid w:val="00CD6905"/>
    <w:rsid w:val="00CD6EFA"/>
    <w:rsid w:val="00CD7B7D"/>
    <w:rsid w:val="00CE5759"/>
    <w:rsid w:val="00CF2802"/>
    <w:rsid w:val="00CF38E9"/>
    <w:rsid w:val="00CF7303"/>
    <w:rsid w:val="00D03CD7"/>
    <w:rsid w:val="00D07BA8"/>
    <w:rsid w:val="00D1507E"/>
    <w:rsid w:val="00D25892"/>
    <w:rsid w:val="00D26410"/>
    <w:rsid w:val="00D27E07"/>
    <w:rsid w:val="00D3198D"/>
    <w:rsid w:val="00D32637"/>
    <w:rsid w:val="00D35FE8"/>
    <w:rsid w:val="00D44676"/>
    <w:rsid w:val="00D450D8"/>
    <w:rsid w:val="00D4729B"/>
    <w:rsid w:val="00D637B2"/>
    <w:rsid w:val="00D71382"/>
    <w:rsid w:val="00D72DE8"/>
    <w:rsid w:val="00D7507E"/>
    <w:rsid w:val="00D826E7"/>
    <w:rsid w:val="00D83515"/>
    <w:rsid w:val="00D84C4B"/>
    <w:rsid w:val="00D85B87"/>
    <w:rsid w:val="00D90E91"/>
    <w:rsid w:val="00D9245E"/>
    <w:rsid w:val="00D92840"/>
    <w:rsid w:val="00D943C3"/>
    <w:rsid w:val="00D94E40"/>
    <w:rsid w:val="00DA206A"/>
    <w:rsid w:val="00DA2228"/>
    <w:rsid w:val="00DA3564"/>
    <w:rsid w:val="00DA38DF"/>
    <w:rsid w:val="00DB23B6"/>
    <w:rsid w:val="00DB35CB"/>
    <w:rsid w:val="00DB7334"/>
    <w:rsid w:val="00DB7C43"/>
    <w:rsid w:val="00DC0EE6"/>
    <w:rsid w:val="00DC24EF"/>
    <w:rsid w:val="00DC61A8"/>
    <w:rsid w:val="00DC6D29"/>
    <w:rsid w:val="00DC6DE0"/>
    <w:rsid w:val="00DD0A4A"/>
    <w:rsid w:val="00DD258A"/>
    <w:rsid w:val="00DD3590"/>
    <w:rsid w:val="00DD5084"/>
    <w:rsid w:val="00DD7AB7"/>
    <w:rsid w:val="00DE3DD2"/>
    <w:rsid w:val="00DE4FE0"/>
    <w:rsid w:val="00DE6330"/>
    <w:rsid w:val="00DE787F"/>
    <w:rsid w:val="00DF0999"/>
    <w:rsid w:val="00DF197D"/>
    <w:rsid w:val="00DF5472"/>
    <w:rsid w:val="00DF55F6"/>
    <w:rsid w:val="00DF6831"/>
    <w:rsid w:val="00E01E02"/>
    <w:rsid w:val="00E02658"/>
    <w:rsid w:val="00E045EC"/>
    <w:rsid w:val="00E05686"/>
    <w:rsid w:val="00E06070"/>
    <w:rsid w:val="00E12ABB"/>
    <w:rsid w:val="00E2096C"/>
    <w:rsid w:val="00E22535"/>
    <w:rsid w:val="00E24436"/>
    <w:rsid w:val="00E2496E"/>
    <w:rsid w:val="00E262BB"/>
    <w:rsid w:val="00E2762B"/>
    <w:rsid w:val="00E377A8"/>
    <w:rsid w:val="00E42AB2"/>
    <w:rsid w:val="00E46F2A"/>
    <w:rsid w:val="00E51613"/>
    <w:rsid w:val="00E54606"/>
    <w:rsid w:val="00E6225C"/>
    <w:rsid w:val="00E64211"/>
    <w:rsid w:val="00E64D77"/>
    <w:rsid w:val="00E6548D"/>
    <w:rsid w:val="00E66A61"/>
    <w:rsid w:val="00E70158"/>
    <w:rsid w:val="00E71C9D"/>
    <w:rsid w:val="00E73A25"/>
    <w:rsid w:val="00E750FC"/>
    <w:rsid w:val="00E756A3"/>
    <w:rsid w:val="00E75D7A"/>
    <w:rsid w:val="00E820F7"/>
    <w:rsid w:val="00E82E1B"/>
    <w:rsid w:val="00E837E1"/>
    <w:rsid w:val="00E905BE"/>
    <w:rsid w:val="00E918C1"/>
    <w:rsid w:val="00E963DF"/>
    <w:rsid w:val="00E974FF"/>
    <w:rsid w:val="00EB0C1A"/>
    <w:rsid w:val="00EB1153"/>
    <w:rsid w:val="00EB234D"/>
    <w:rsid w:val="00EB2C3B"/>
    <w:rsid w:val="00EB6D25"/>
    <w:rsid w:val="00ED0B35"/>
    <w:rsid w:val="00ED425F"/>
    <w:rsid w:val="00EE02DF"/>
    <w:rsid w:val="00EE2ADA"/>
    <w:rsid w:val="00EE3754"/>
    <w:rsid w:val="00EF1D23"/>
    <w:rsid w:val="00EF23A1"/>
    <w:rsid w:val="00EF5642"/>
    <w:rsid w:val="00EF70EF"/>
    <w:rsid w:val="00EF75E2"/>
    <w:rsid w:val="00F04FDA"/>
    <w:rsid w:val="00F07DDE"/>
    <w:rsid w:val="00F20D6D"/>
    <w:rsid w:val="00F27871"/>
    <w:rsid w:val="00F33751"/>
    <w:rsid w:val="00F34317"/>
    <w:rsid w:val="00F34AF8"/>
    <w:rsid w:val="00F34D2A"/>
    <w:rsid w:val="00F35D10"/>
    <w:rsid w:val="00F43461"/>
    <w:rsid w:val="00F44DF0"/>
    <w:rsid w:val="00F46045"/>
    <w:rsid w:val="00F47852"/>
    <w:rsid w:val="00F52B3B"/>
    <w:rsid w:val="00F53D9E"/>
    <w:rsid w:val="00F55235"/>
    <w:rsid w:val="00F6695C"/>
    <w:rsid w:val="00F736B4"/>
    <w:rsid w:val="00F75058"/>
    <w:rsid w:val="00F7673D"/>
    <w:rsid w:val="00F77DFE"/>
    <w:rsid w:val="00F83676"/>
    <w:rsid w:val="00F84D52"/>
    <w:rsid w:val="00F90502"/>
    <w:rsid w:val="00FA2656"/>
    <w:rsid w:val="00FA3797"/>
    <w:rsid w:val="00FA3FF3"/>
    <w:rsid w:val="00FA58B0"/>
    <w:rsid w:val="00FA5A40"/>
    <w:rsid w:val="00FA6647"/>
    <w:rsid w:val="00FB28D1"/>
    <w:rsid w:val="00FC0509"/>
    <w:rsid w:val="00FC6CC2"/>
    <w:rsid w:val="00FD376E"/>
    <w:rsid w:val="00FD3C8E"/>
    <w:rsid w:val="00FD65CF"/>
    <w:rsid w:val="00FD71F5"/>
    <w:rsid w:val="00FE17F2"/>
    <w:rsid w:val="00FE29A6"/>
    <w:rsid w:val="00FE3B11"/>
    <w:rsid w:val="00FE7558"/>
    <w:rsid w:val="00FF0CE4"/>
    <w:rsid w:val="00FF281E"/>
    <w:rsid w:val="00FF6A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colormru v:ext="edit" colors="#f99,#c30,#83c400,teal,#f96,#69f,#6ff,#9f9"/>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qFormat="1"/>
    <w:lsdException w:name="footer" w:uiPriority="99"/>
    <w:lsdException w:name="caption" w:qFormat="1"/>
    <w:lsdException w:name="footnote reference"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sid w:val="000B41BF"/>
    <w:rPr>
      <w:snapToGrid w:val="0"/>
      <w:sz w:val="22"/>
      <w:szCs w:val="22"/>
    </w:rPr>
  </w:style>
  <w:style w:type="paragraph" w:styleId="10">
    <w:name w:val="heading 1"/>
    <w:aliases w:val="Head 1,????????? 1,Заголов,Заголовок 1 Знак1,Заголовок 1 Знак Знак,Заголовок 1 Знак"/>
    <w:basedOn w:val="a1"/>
    <w:next w:val="a1"/>
    <w:link w:val="12"/>
    <w:qFormat/>
    <w:rsid w:val="005A2DCA"/>
    <w:pPr>
      <w:keepNext/>
      <w:spacing w:before="240" w:after="60"/>
      <w:outlineLvl w:val="0"/>
    </w:pPr>
    <w:rPr>
      <w:rFonts w:ascii="Calibri Light" w:hAnsi="Calibri Light"/>
      <w:b/>
      <w:bCs/>
      <w:kern w:val="32"/>
      <w:sz w:val="32"/>
      <w:szCs w:val="32"/>
    </w:rPr>
  </w:style>
  <w:style w:type="paragraph" w:styleId="21">
    <w:name w:val="heading 2"/>
    <w:aliases w:val="Подзаголовок1,Продолжение таблицы,Стиль 1,Заголовок 2 Знак1,Заголовок 2 Знак Знак,Заголовок 2 Знак1 Знак Знак,Заголовок 2 Знак Знак Знак Знак,Заголовок 2 Знак Знак1"/>
    <w:basedOn w:val="a1"/>
    <w:next w:val="a1"/>
    <w:link w:val="22"/>
    <w:uiPriority w:val="9"/>
    <w:unhideWhenUsed/>
    <w:qFormat/>
    <w:rsid w:val="005A2DCA"/>
    <w:pPr>
      <w:keepNext/>
      <w:spacing w:before="240" w:after="60"/>
      <w:outlineLvl w:val="1"/>
    </w:pPr>
    <w:rPr>
      <w:rFonts w:ascii="Cambria" w:hAnsi="Cambria"/>
      <w:b/>
      <w:bCs/>
      <w:i/>
      <w:iCs/>
      <w:sz w:val="28"/>
      <w:szCs w:val="28"/>
    </w:rPr>
  </w:style>
  <w:style w:type="paragraph" w:styleId="3">
    <w:name w:val="heading 3"/>
    <w:aliases w:val="Org Heading 1,h1,Заголовок 3 Знак1,Заголовок 3 Знак2 Знак,Заголовок 3 Знак1 Знак Знак,Заголовок 3 Знак Знак Знак Знак Знак"/>
    <w:basedOn w:val="a1"/>
    <w:next w:val="a1"/>
    <w:link w:val="30"/>
    <w:unhideWhenUsed/>
    <w:qFormat/>
    <w:rsid w:val="005A2DCA"/>
    <w:pPr>
      <w:keepNext/>
      <w:spacing w:before="240" w:after="60"/>
      <w:outlineLvl w:val="2"/>
    </w:pPr>
    <w:rPr>
      <w:rFonts w:ascii="Cambria" w:hAnsi="Cambria"/>
      <w:b/>
      <w:bCs/>
      <w:sz w:val="26"/>
      <w:szCs w:val="26"/>
    </w:rPr>
  </w:style>
  <w:style w:type="paragraph" w:styleId="4">
    <w:name w:val="heading 4"/>
    <w:aliases w:val="Заголовок 4 Знак"/>
    <w:basedOn w:val="a1"/>
    <w:next w:val="a1"/>
    <w:unhideWhenUsed/>
    <w:qFormat/>
    <w:rsid w:val="005A2DCA"/>
    <w:pPr>
      <w:keepNext/>
      <w:spacing w:before="240" w:after="60"/>
      <w:outlineLvl w:val="3"/>
    </w:pPr>
    <w:rPr>
      <w:b/>
      <w:bCs/>
      <w:sz w:val="28"/>
      <w:szCs w:val="28"/>
    </w:rPr>
  </w:style>
  <w:style w:type="paragraph" w:styleId="50">
    <w:name w:val="heading 5"/>
    <w:basedOn w:val="a1"/>
    <w:next w:val="a1"/>
    <w:link w:val="51"/>
    <w:uiPriority w:val="9"/>
    <w:unhideWhenUsed/>
    <w:qFormat/>
    <w:rsid w:val="005A2DCA"/>
    <w:pPr>
      <w:spacing w:before="240" w:after="60"/>
      <w:outlineLvl w:val="4"/>
    </w:pPr>
    <w:rPr>
      <w:b/>
      <w:bCs/>
      <w:i/>
      <w:iCs/>
      <w:sz w:val="26"/>
      <w:szCs w:val="26"/>
    </w:rPr>
  </w:style>
  <w:style w:type="paragraph" w:styleId="6">
    <w:name w:val="heading 6"/>
    <w:aliases w:val="Источник"/>
    <w:basedOn w:val="a1"/>
    <w:next w:val="a1"/>
    <w:link w:val="60"/>
    <w:uiPriority w:val="9"/>
    <w:unhideWhenUsed/>
    <w:qFormat/>
    <w:rsid w:val="005A2DCA"/>
    <w:pPr>
      <w:spacing w:before="240" w:after="60"/>
      <w:outlineLvl w:val="5"/>
    </w:pPr>
    <w:rPr>
      <w:b/>
      <w:bCs/>
      <w:sz w:val="20"/>
      <w:szCs w:val="20"/>
    </w:rPr>
  </w:style>
  <w:style w:type="paragraph" w:styleId="7">
    <w:name w:val="heading 7"/>
    <w:aliases w:val="Заголовок 7 Знак3,Заголовок 7 Знак2 Знак,Заголовок 7 Знак3 Знак1 Знак,Заголовок 7 Знак2 Знак1 Знак Знак,Заголовок 7 Знак Знак3 Знак Знак Знак,Заголовок 7 Знак2 Знак Знак Знак Знак Знак,Заголовок 7 Знак Знак Знак Знак Знак Знак Знак"/>
    <w:basedOn w:val="a1"/>
    <w:next w:val="a1"/>
    <w:link w:val="70"/>
    <w:uiPriority w:val="9"/>
    <w:unhideWhenUsed/>
    <w:qFormat/>
    <w:rsid w:val="005A2DCA"/>
    <w:pPr>
      <w:spacing w:before="240" w:after="60"/>
      <w:outlineLvl w:val="6"/>
    </w:pPr>
  </w:style>
  <w:style w:type="paragraph" w:styleId="8">
    <w:name w:val="heading 8"/>
    <w:basedOn w:val="a1"/>
    <w:next w:val="a1"/>
    <w:link w:val="80"/>
    <w:uiPriority w:val="9"/>
    <w:unhideWhenUsed/>
    <w:qFormat/>
    <w:rsid w:val="005A2DCA"/>
    <w:pPr>
      <w:spacing w:before="240" w:after="60"/>
      <w:outlineLvl w:val="7"/>
    </w:pPr>
    <w:rPr>
      <w:i/>
      <w:iCs/>
    </w:rPr>
  </w:style>
  <w:style w:type="paragraph" w:styleId="9">
    <w:name w:val="heading 9"/>
    <w:basedOn w:val="a1"/>
    <w:next w:val="a1"/>
    <w:link w:val="90"/>
    <w:uiPriority w:val="9"/>
    <w:unhideWhenUsed/>
    <w:qFormat/>
    <w:rsid w:val="005A2DCA"/>
    <w:pPr>
      <w:spacing w:before="240" w:after="60"/>
      <w:outlineLvl w:val="8"/>
    </w:pPr>
    <w:rPr>
      <w:rFonts w:ascii="Cambria" w:hAnsi="Cambria"/>
      <w:sz w:val="20"/>
      <w:szCs w:val="2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ЗаголовокОсн"/>
    <w:basedOn w:val="a1"/>
    <w:next w:val="a6"/>
    <w:rsid w:val="000B41BF"/>
    <w:pPr>
      <w:keepNext/>
      <w:keepLines/>
      <w:spacing w:before="140" w:line="220" w:lineRule="atLeast"/>
      <w:jc w:val="center"/>
    </w:pPr>
    <w:rPr>
      <w:rFonts w:ascii="Times New Roman" w:hAnsi="Times New Roman"/>
      <w:spacing w:val="-4"/>
      <w:kern w:val="28"/>
      <w:sz w:val="28"/>
    </w:rPr>
  </w:style>
  <w:style w:type="paragraph" w:styleId="a6">
    <w:name w:val="Body Text"/>
    <w:aliases w:val="bt,Подпись1"/>
    <w:basedOn w:val="a1"/>
    <w:link w:val="a7"/>
    <w:rsid w:val="000B41BF"/>
    <w:pPr>
      <w:spacing w:after="120"/>
    </w:pPr>
    <w:rPr>
      <w:rFonts w:ascii="Times New Roman" w:hAnsi="Times New Roman"/>
    </w:rPr>
  </w:style>
  <w:style w:type="paragraph" w:styleId="31">
    <w:name w:val="Body Text Indent 3"/>
    <w:aliases w:val="Основной текст с отступом 3 Знак Знак,Основной текст с отступом 3 Знак"/>
    <w:basedOn w:val="a1"/>
    <w:rsid w:val="004B55FD"/>
    <w:pPr>
      <w:ind w:firstLine="426"/>
      <w:jc w:val="both"/>
    </w:pPr>
    <w:rPr>
      <w:rFonts w:ascii="Times New Roman" w:hAnsi="Times New Roman"/>
    </w:rPr>
  </w:style>
  <w:style w:type="paragraph" w:customStyle="1" w:styleId="MA">
    <w:name w:val="Обычный M&amp;A"/>
    <w:basedOn w:val="a1"/>
    <w:autoRedefine/>
    <w:rsid w:val="004B55FD"/>
    <w:pPr>
      <w:tabs>
        <w:tab w:val="right" w:pos="9072"/>
      </w:tabs>
      <w:jc w:val="both"/>
    </w:pPr>
    <w:rPr>
      <w:rFonts w:ascii="Times New Roman" w:hAnsi="Times New Roman"/>
    </w:rPr>
  </w:style>
  <w:style w:type="paragraph" w:customStyle="1" w:styleId="a8">
    <w:name w:val="Текст таблиц лево"/>
    <w:basedOn w:val="a1"/>
    <w:rsid w:val="004B55FD"/>
    <w:pPr>
      <w:ind w:left="57" w:right="57"/>
    </w:pPr>
    <w:rPr>
      <w:rFonts w:ascii="Times New Roman" w:hAnsi="Times New Roman"/>
    </w:rPr>
  </w:style>
  <w:style w:type="paragraph" w:customStyle="1" w:styleId="a0">
    <w:name w:val="Список не нумерованный"/>
    <w:basedOn w:val="a1"/>
    <w:autoRedefine/>
    <w:rsid w:val="004B55FD"/>
    <w:pPr>
      <w:numPr>
        <w:numId w:val="1"/>
      </w:numPr>
      <w:ind w:left="737" w:hanging="312"/>
      <w:jc w:val="both"/>
    </w:pPr>
    <w:rPr>
      <w:rFonts w:ascii="Times New Roman" w:hAnsi="Times New Roman"/>
    </w:rPr>
  </w:style>
  <w:style w:type="paragraph" w:customStyle="1" w:styleId="a9">
    <w:name w:val="Наименование таблиц"/>
    <w:basedOn w:val="31"/>
    <w:autoRedefine/>
    <w:rsid w:val="004B55FD"/>
    <w:pPr>
      <w:keepNext/>
      <w:spacing w:before="120"/>
      <w:ind w:firstLine="0"/>
    </w:pPr>
  </w:style>
  <w:style w:type="paragraph" w:customStyle="1" w:styleId="aa">
    <w:name w:val="№ таблиц"/>
    <w:basedOn w:val="ab"/>
    <w:rsid w:val="004B55FD"/>
    <w:pPr>
      <w:keepNext/>
      <w:spacing w:after="0"/>
      <w:ind w:left="0"/>
      <w:jc w:val="right"/>
    </w:pPr>
    <w:rPr>
      <w:rFonts w:ascii="Times New Roman" w:hAnsi="Times New Roman" w:cs="Times New Roman"/>
      <w:sz w:val="22"/>
    </w:rPr>
  </w:style>
  <w:style w:type="paragraph" w:styleId="ab">
    <w:name w:val="Body Text Indent"/>
    <w:aliases w:val="Основной текст 1,Нумерованный список !!,Надин стиль,Body Text Indent"/>
    <w:basedOn w:val="a1"/>
    <w:link w:val="ac"/>
    <w:rsid w:val="004B55FD"/>
    <w:pPr>
      <w:spacing w:after="120"/>
      <w:ind w:left="283"/>
    </w:pPr>
    <w:rPr>
      <w:rFonts w:ascii="Arial" w:hAnsi="Arial" w:cs="Arial"/>
      <w:sz w:val="20"/>
      <w:szCs w:val="20"/>
    </w:rPr>
  </w:style>
  <w:style w:type="character" w:customStyle="1" w:styleId="ac">
    <w:name w:val="Основной текст с отступом Знак"/>
    <w:aliases w:val="Основной текст 1 Знак,Нумерованный список !! Знак,Надин стиль Знак,Body Text Indent Знак"/>
    <w:link w:val="ab"/>
    <w:rsid w:val="00EB6D25"/>
    <w:rPr>
      <w:rFonts w:ascii="Arial" w:hAnsi="Arial" w:cs="Arial"/>
      <w:lang w:val="ru-RU" w:eastAsia="ru-RU" w:bidi="ar-SA"/>
    </w:rPr>
  </w:style>
  <w:style w:type="paragraph" w:customStyle="1" w:styleId="ad">
    <w:name w:val="Формулы"/>
    <w:basedOn w:val="ab"/>
    <w:rsid w:val="004B55FD"/>
    <w:pPr>
      <w:spacing w:after="0"/>
      <w:ind w:left="0"/>
      <w:jc w:val="center"/>
    </w:pPr>
    <w:rPr>
      <w:rFonts w:ascii="Times New Roman" w:hAnsi="Times New Roman" w:cs="Times New Roman"/>
      <w:sz w:val="24"/>
      <w:szCs w:val="24"/>
    </w:rPr>
  </w:style>
  <w:style w:type="paragraph" w:customStyle="1" w:styleId="ae">
    <w:name w:val="текст сноски"/>
    <w:basedOn w:val="a1"/>
    <w:rsid w:val="004B55FD"/>
    <w:rPr>
      <w:rFonts w:ascii="Times New Roman" w:hAnsi="Times New Roman"/>
    </w:rPr>
  </w:style>
  <w:style w:type="paragraph" w:customStyle="1" w:styleId="ConsNonformat">
    <w:name w:val="ConsNonformat"/>
    <w:rsid w:val="008C5005"/>
    <w:pPr>
      <w:widowControl w:val="0"/>
      <w:autoSpaceDE w:val="0"/>
      <w:autoSpaceDN w:val="0"/>
      <w:adjustRightInd w:val="0"/>
    </w:pPr>
    <w:rPr>
      <w:rFonts w:ascii="Courier New" w:hAnsi="Courier New" w:cs="Courier New"/>
      <w:sz w:val="22"/>
      <w:szCs w:val="22"/>
    </w:rPr>
  </w:style>
  <w:style w:type="paragraph" w:customStyle="1" w:styleId="af">
    <w:name w:val="Для заголовка таблиц"/>
    <w:basedOn w:val="a1"/>
    <w:rsid w:val="008C5005"/>
    <w:pPr>
      <w:spacing w:after="60"/>
      <w:jc w:val="center"/>
    </w:pPr>
    <w:rPr>
      <w:rFonts w:ascii="Arial Narrow" w:hAnsi="Arial Narrow"/>
      <w:b/>
      <w:bCs/>
      <w:color w:val="003366"/>
    </w:rPr>
  </w:style>
  <w:style w:type="paragraph" w:customStyle="1" w:styleId="LBO">
    <w:name w:val="Обычный LBO"/>
    <w:basedOn w:val="a1"/>
    <w:link w:val="LBO0"/>
    <w:rsid w:val="00E24B1B"/>
    <w:pPr>
      <w:ind w:firstLine="284"/>
      <w:jc w:val="both"/>
    </w:pPr>
    <w:rPr>
      <w:rFonts w:ascii="Arial" w:hAnsi="Arial" w:cs="Arial"/>
      <w:szCs w:val="20"/>
    </w:rPr>
  </w:style>
  <w:style w:type="character" w:customStyle="1" w:styleId="LBO0">
    <w:name w:val="Обычный LBO Знак"/>
    <w:link w:val="LBO"/>
    <w:rsid w:val="00E24B1B"/>
    <w:rPr>
      <w:rFonts w:ascii="Arial" w:hAnsi="Arial" w:cs="Arial"/>
      <w:sz w:val="22"/>
      <w:lang w:val="ru-RU" w:eastAsia="ru-RU" w:bidi="ar-SA"/>
    </w:rPr>
  </w:style>
  <w:style w:type="paragraph" w:customStyle="1" w:styleId="af0">
    <w:name w:val="Формула"/>
    <w:basedOn w:val="LBO"/>
    <w:next w:val="LBO"/>
    <w:rsid w:val="00E24B1B"/>
    <w:pPr>
      <w:spacing w:before="120" w:after="120"/>
      <w:ind w:firstLine="0"/>
      <w:jc w:val="center"/>
    </w:pPr>
  </w:style>
  <w:style w:type="paragraph" w:styleId="11">
    <w:name w:val="toc 1"/>
    <w:basedOn w:val="a1"/>
    <w:next w:val="a1"/>
    <w:autoRedefine/>
    <w:uiPriority w:val="39"/>
    <w:rsid w:val="00E96CD9"/>
    <w:pPr>
      <w:spacing w:before="180"/>
    </w:pPr>
    <w:rPr>
      <w:sz w:val="28"/>
    </w:rPr>
  </w:style>
  <w:style w:type="paragraph" w:styleId="23">
    <w:name w:val="toc 2"/>
    <w:basedOn w:val="a1"/>
    <w:next w:val="a1"/>
    <w:autoRedefine/>
    <w:uiPriority w:val="39"/>
    <w:rsid w:val="001C1CE0"/>
    <w:pPr>
      <w:tabs>
        <w:tab w:val="right" w:leader="dot" w:pos="9631"/>
      </w:tabs>
      <w:spacing w:before="60"/>
    </w:pPr>
  </w:style>
  <w:style w:type="character" w:styleId="af1">
    <w:name w:val="Hyperlink"/>
    <w:uiPriority w:val="99"/>
    <w:rsid w:val="006963EE"/>
    <w:rPr>
      <w:color w:val="0000FF"/>
      <w:u w:val="single"/>
    </w:rPr>
  </w:style>
  <w:style w:type="paragraph" w:customStyle="1" w:styleId="af2">
    <w:name w:val="Текст таблицы лево"/>
    <w:basedOn w:val="a1"/>
    <w:rsid w:val="008A5DC0"/>
    <w:pPr>
      <w:ind w:left="85" w:right="85"/>
    </w:pPr>
    <w:rPr>
      <w:rFonts w:ascii="Tahoma" w:hAnsi="Tahoma" w:cs="Tahoma"/>
      <w:sz w:val="16"/>
      <w:szCs w:val="16"/>
    </w:rPr>
  </w:style>
  <w:style w:type="paragraph" w:styleId="af3">
    <w:name w:val="footer"/>
    <w:basedOn w:val="a1"/>
    <w:link w:val="af4"/>
    <w:uiPriority w:val="99"/>
    <w:rsid w:val="00444363"/>
    <w:pPr>
      <w:tabs>
        <w:tab w:val="center" w:pos="4677"/>
        <w:tab w:val="right" w:pos="9355"/>
      </w:tabs>
    </w:pPr>
    <w:rPr>
      <w:rFonts w:ascii="Arial" w:hAnsi="Arial" w:cs="Arial"/>
      <w:sz w:val="20"/>
      <w:szCs w:val="20"/>
    </w:rPr>
  </w:style>
  <w:style w:type="character" w:styleId="af5">
    <w:name w:val="page number"/>
    <w:basedOn w:val="a2"/>
    <w:rsid w:val="00444363"/>
  </w:style>
  <w:style w:type="character" w:styleId="af6">
    <w:name w:val="annotation reference"/>
    <w:semiHidden/>
    <w:rsid w:val="000D131E"/>
    <w:rPr>
      <w:sz w:val="16"/>
      <w:szCs w:val="16"/>
    </w:rPr>
  </w:style>
  <w:style w:type="paragraph" w:styleId="af7">
    <w:name w:val="annotation text"/>
    <w:basedOn w:val="a1"/>
    <w:semiHidden/>
    <w:rsid w:val="000D131E"/>
  </w:style>
  <w:style w:type="paragraph" w:styleId="af8">
    <w:name w:val="annotation subject"/>
    <w:basedOn w:val="af7"/>
    <w:next w:val="af7"/>
    <w:semiHidden/>
    <w:rsid w:val="000D131E"/>
    <w:rPr>
      <w:b/>
      <w:bCs/>
    </w:rPr>
  </w:style>
  <w:style w:type="paragraph" w:styleId="af9">
    <w:name w:val="Balloon Text"/>
    <w:basedOn w:val="a1"/>
    <w:semiHidden/>
    <w:rsid w:val="000D131E"/>
    <w:rPr>
      <w:rFonts w:ascii="Tahoma" w:hAnsi="Tahoma" w:cs="Tahoma"/>
      <w:sz w:val="16"/>
      <w:szCs w:val="16"/>
    </w:rPr>
  </w:style>
  <w:style w:type="paragraph" w:customStyle="1" w:styleId="afa">
    <w:name w:val="СноскаОсн"/>
    <w:basedOn w:val="a1"/>
    <w:rsid w:val="000B41BF"/>
    <w:pPr>
      <w:keepLines/>
      <w:spacing w:line="220" w:lineRule="atLeast"/>
      <w:ind w:firstLine="720"/>
    </w:pPr>
    <w:rPr>
      <w:rFonts w:ascii="Times New Roman" w:hAnsi="Times New Roman"/>
      <w:sz w:val="18"/>
    </w:rPr>
  </w:style>
  <w:style w:type="paragraph" w:styleId="13">
    <w:name w:val="index 1"/>
    <w:basedOn w:val="a1"/>
    <w:autoRedefine/>
    <w:semiHidden/>
    <w:rsid w:val="000B41BF"/>
    <w:pPr>
      <w:jc w:val="both"/>
    </w:pPr>
    <w:rPr>
      <w:rFonts w:ascii="Times New Roman" w:hAnsi="Times New Roman"/>
    </w:rPr>
  </w:style>
  <w:style w:type="paragraph" w:customStyle="1" w:styleId="afb">
    <w:name w:val="ОсновнойНеразрыв"/>
    <w:basedOn w:val="a6"/>
    <w:rsid w:val="000B41BF"/>
    <w:pPr>
      <w:widowControl w:val="0"/>
      <w:tabs>
        <w:tab w:val="left" w:pos="2127"/>
      </w:tabs>
      <w:spacing w:before="20" w:after="0"/>
      <w:ind w:firstLine="720"/>
    </w:pPr>
    <w:rPr>
      <w:szCs w:val="20"/>
    </w:rPr>
  </w:style>
  <w:style w:type="paragraph" w:customStyle="1" w:styleId="afc">
    <w:name w:val="Рисунок"/>
    <w:basedOn w:val="a1"/>
    <w:next w:val="afd"/>
    <w:rsid w:val="000B41BF"/>
    <w:pPr>
      <w:keepNext/>
      <w:ind w:firstLine="720"/>
    </w:pPr>
    <w:rPr>
      <w:rFonts w:ascii="Times New Roman" w:hAnsi="Times New Roman"/>
    </w:rPr>
  </w:style>
  <w:style w:type="paragraph" w:styleId="afd">
    <w:name w:val="caption"/>
    <w:aliases w:val="диаграммы,Рисунок-диаграмма,Название объекта Знак,Рисунок-диаграмма Знак,Название объекта Знак1,Рисунок-диаграмма Знак Знак,Название таблицы,Название объекта Знак1 Знак1,Название объекта Знак Знак Знак2,Çíàê,диаграммы Знак,курсив Знак1"/>
    <w:basedOn w:val="a1"/>
    <w:next w:val="a1"/>
    <w:link w:val="24"/>
    <w:uiPriority w:val="35"/>
    <w:unhideWhenUsed/>
    <w:qFormat/>
    <w:rsid w:val="005A2DCA"/>
    <w:pPr>
      <w:spacing w:after="200"/>
    </w:pPr>
    <w:rPr>
      <w:i/>
      <w:iCs/>
      <w:color w:val="44546A"/>
      <w:sz w:val="18"/>
      <w:szCs w:val="18"/>
    </w:rPr>
  </w:style>
  <w:style w:type="paragraph" w:customStyle="1" w:styleId="afe">
    <w:name w:val="Название документа"/>
    <w:basedOn w:val="a5"/>
    <w:next w:val="a6"/>
    <w:rsid w:val="000B41BF"/>
    <w:pPr>
      <w:spacing w:before="160"/>
    </w:pPr>
    <w:rPr>
      <w:spacing w:val="-30"/>
      <w:sz w:val="60"/>
    </w:rPr>
  </w:style>
  <w:style w:type="paragraph" w:customStyle="1" w:styleId="aff">
    <w:name w:val="ВерхКолонтитулОсн"/>
    <w:basedOn w:val="a1"/>
    <w:rsid w:val="000B41BF"/>
    <w:pPr>
      <w:keepLines/>
      <w:tabs>
        <w:tab w:val="center" w:pos="4320"/>
        <w:tab w:val="right" w:pos="8640"/>
      </w:tabs>
      <w:ind w:firstLine="720"/>
    </w:pPr>
    <w:rPr>
      <w:spacing w:val="-4"/>
    </w:rPr>
  </w:style>
  <w:style w:type="paragraph" w:customStyle="1" w:styleId="aff0">
    <w:name w:val="УказательОсн"/>
    <w:basedOn w:val="a1"/>
    <w:rsid w:val="000B41BF"/>
    <w:pPr>
      <w:spacing w:line="220" w:lineRule="atLeast"/>
      <w:ind w:left="360" w:firstLine="720"/>
    </w:pPr>
    <w:rPr>
      <w:rFonts w:ascii="Times New Roman" w:hAnsi="Times New Roman"/>
    </w:rPr>
  </w:style>
  <w:style w:type="paragraph" w:customStyle="1" w:styleId="aff1">
    <w:name w:val="Название раздела"/>
    <w:basedOn w:val="10"/>
    <w:rsid w:val="000B41BF"/>
    <w:pPr>
      <w:keepLines/>
      <w:pBdr>
        <w:top w:val="single" w:sz="4" w:space="1" w:color="auto" w:shadow="1"/>
        <w:left w:val="single" w:sz="4" w:space="4" w:color="auto" w:shadow="1"/>
        <w:bottom w:val="single" w:sz="4" w:space="1" w:color="auto" w:shadow="1"/>
        <w:right w:val="single" w:sz="4" w:space="4" w:color="auto" w:shadow="1"/>
      </w:pBdr>
      <w:shd w:val="pct15" w:color="auto" w:fill="FFFFFF"/>
      <w:spacing w:before="220" w:after="220" w:line="280" w:lineRule="atLeast"/>
      <w:jc w:val="center"/>
      <w:outlineLvl w:val="9"/>
    </w:pPr>
    <w:rPr>
      <w:rFonts w:ascii="Garamond" w:hAnsi="Garamond"/>
      <w:bCs w:val="0"/>
      <w:spacing w:val="-4"/>
      <w:kern w:val="28"/>
      <w:position w:val="6"/>
      <w:sz w:val="28"/>
      <w:szCs w:val="20"/>
    </w:rPr>
  </w:style>
  <w:style w:type="character" w:customStyle="1" w:styleId="aff2">
    <w:name w:val="Введение"/>
    <w:rsid w:val="000B41BF"/>
    <w:rPr>
      <w:rFonts w:ascii="Arial" w:hAnsi="Arial"/>
      <w:b/>
      <w:spacing w:val="-4"/>
    </w:rPr>
  </w:style>
  <w:style w:type="paragraph" w:customStyle="1" w:styleId="25">
    <w:name w:val="Заголовок обложки2"/>
    <w:basedOn w:val="aff3"/>
    <w:next w:val="a6"/>
    <w:rsid w:val="000B41BF"/>
    <w:pPr>
      <w:spacing w:before="1520"/>
      <w:ind w:right="1680"/>
    </w:pPr>
    <w:rPr>
      <w:b w:val="0"/>
      <w:i/>
      <w:spacing w:val="-20"/>
      <w:sz w:val="40"/>
    </w:rPr>
  </w:style>
  <w:style w:type="paragraph" w:customStyle="1" w:styleId="aff3">
    <w:name w:val="Заголовок обложки"/>
    <w:basedOn w:val="a5"/>
    <w:next w:val="25"/>
    <w:rsid w:val="000B41BF"/>
    <w:pPr>
      <w:spacing w:before="1800" w:line="240" w:lineRule="atLeast"/>
    </w:pPr>
    <w:rPr>
      <w:b/>
      <w:spacing w:val="-48"/>
      <w:sz w:val="72"/>
    </w:rPr>
  </w:style>
  <w:style w:type="character" w:customStyle="1" w:styleId="aff4">
    <w:name w:val="Верхний индекс"/>
    <w:rsid w:val="000B41BF"/>
    <w:rPr>
      <w:b/>
      <w:vertAlign w:val="superscript"/>
    </w:rPr>
  </w:style>
  <w:style w:type="paragraph" w:customStyle="1" w:styleId="aff5">
    <w:name w:val="Оглавление"/>
    <w:basedOn w:val="a1"/>
    <w:rsid w:val="000B41BF"/>
    <w:pPr>
      <w:tabs>
        <w:tab w:val="right" w:leader="dot" w:pos="6480"/>
      </w:tabs>
      <w:spacing w:after="220" w:line="220" w:lineRule="atLeast"/>
      <w:ind w:firstLine="720"/>
    </w:pPr>
  </w:style>
  <w:style w:type="paragraph" w:customStyle="1" w:styleId="aff6">
    <w:name w:val="РазделОсн"/>
    <w:basedOn w:val="a5"/>
    <w:next w:val="a6"/>
    <w:rsid w:val="000B41BF"/>
    <w:pPr>
      <w:spacing w:before="400" w:after="440"/>
    </w:pPr>
    <w:rPr>
      <w:spacing w:val="-8"/>
      <w:sz w:val="60"/>
    </w:rPr>
  </w:style>
  <w:style w:type="paragraph" w:customStyle="1" w:styleId="aff7">
    <w:name w:val="НижКолонтитулПерв"/>
    <w:basedOn w:val="af3"/>
    <w:rsid w:val="000B41BF"/>
    <w:pPr>
      <w:keepLines/>
      <w:pBdr>
        <w:bottom w:val="single" w:sz="6" w:space="1" w:color="auto"/>
      </w:pBdr>
      <w:tabs>
        <w:tab w:val="clear" w:pos="4677"/>
        <w:tab w:val="clear" w:pos="9355"/>
        <w:tab w:val="center" w:pos="4320"/>
        <w:tab w:val="right" w:pos="8640"/>
      </w:tabs>
      <w:spacing w:before="600"/>
      <w:ind w:firstLine="720"/>
    </w:pPr>
    <w:rPr>
      <w:rFonts w:cs="Times New Roman"/>
      <w:b/>
      <w:spacing w:val="-4"/>
      <w:sz w:val="24"/>
    </w:rPr>
  </w:style>
  <w:style w:type="paragraph" w:customStyle="1" w:styleId="aff8">
    <w:name w:val="НижКолонтитулЧет"/>
    <w:basedOn w:val="af3"/>
    <w:rsid w:val="000B41BF"/>
    <w:pPr>
      <w:keepLines/>
      <w:pBdr>
        <w:bottom w:val="single" w:sz="6" w:space="1" w:color="auto"/>
      </w:pBdr>
      <w:tabs>
        <w:tab w:val="clear" w:pos="4677"/>
        <w:tab w:val="clear" w:pos="9355"/>
        <w:tab w:val="center" w:pos="4320"/>
        <w:tab w:val="right" w:pos="8640"/>
      </w:tabs>
      <w:spacing w:before="600"/>
      <w:ind w:firstLine="720"/>
    </w:pPr>
    <w:rPr>
      <w:rFonts w:cs="Times New Roman"/>
      <w:b/>
      <w:spacing w:val="-4"/>
      <w:sz w:val="24"/>
    </w:rPr>
  </w:style>
  <w:style w:type="paragraph" w:customStyle="1" w:styleId="aff9">
    <w:name w:val="НижКолонтитулНечет"/>
    <w:basedOn w:val="af3"/>
    <w:rsid w:val="000B41BF"/>
    <w:pPr>
      <w:keepLines/>
      <w:pBdr>
        <w:bottom w:val="single" w:sz="6" w:space="1" w:color="auto"/>
      </w:pBdr>
      <w:tabs>
        <w:tab w:val="clear" w:pos="4677"/>
        <w:tab w:val="clear" w:pos="9355"/>
        <w:tab w:val="center" w:pos="4320"/>
        <w:tab w:val="right" w:pos="8640"/>
      </w:tabs>
      <w:spacing w:before="600"/>
      <w:ind w:firstLine="720"/>
    </w:pPr>
    <w:rPr>
      <w:rFonts w:cs="Times New Roman"/>
      <w:b/>
      <w:spacing w:val="-4"/>
      <w:sz w:val="24"/>
    </w:rPr>
  </w:style>
  <w:style w:type="paragraph" w:customStyle="1" w:styleId="affa">
    <w:name w:val="ВерхКолонтитулПерв"/>
    <w:basedOn w:val="affb"/>
    <w:rsid w:val="000B41BF"/>
  </w:style>
  <w:style w:type="paragraph" w:styleId="affb">
    <w:name w:val="header"/>
    <w:aliases w:val="Верхний колонтитул Знак,ВерхКолонтитул"/>
    <w:basedOn w:val="a1"/>
    <w:link w:val="14"/>
    <w:rsid w:val="000B41BF"/>
    <w:pPr>
      <w:keepLines/>
      <w:tabs>
        <w:tab w:val="center" w:pos="4320"/>
        <w:tab w:val="right" w:pos="8640"/>
      </w:tabs>
      <w:ind w:right="360"/>
    </w:pPr>
    <w:rPr>
      <w:b/>
      <w:spacing w:val="-4"/>
      <w:sz w:val="18"/>
      <w:szCs w:val="20"/>
    </w:rPr>
  </w:style>
  <w:style w:type="paragraph" w:customStyle="1" w:styleId="affc">
    <w:name w:val="ВерхКолонтитулЧет"/>
    <w:basedOn w:val="affb"/>
    <w:rsid w:val="000B41BF"/>
  </w:style>
  <w:style w:type="paragraph" w:customStyle="1" w:styleId="affd">
    <w:name w:val="ВерхКолонтитулНечет"/>
    <w:basedOn w:val="affb"/>
    <w:rsid w:val="000B41BF"/>
  </w:style>
  <w:style w:type="paragraph" w:customStyle="1" w:styleId="affe">
    <w:name w:val="Название главы"/>
    <w:basedOn w:val="a5"/>
    <w:next w:val="afff"/>
    <w:rsid w:val="000B41BF"/>
    <w:pPr>
      <w:spacing w:before="770" w:after="440"/>
    </w:pPr>
    <w:rPr>
      <w:spacing w:val="-30"/>
      <w:sz w:val="60"/>
    </w:rPr>
  </w:style>
  <w:style w:type="paragraph" w:customStyle="1" w:styleId="afff">
    <w:name w:val="Заголовок главы"/>
    <w:basedOn w:val="a5"/>
    <w:next w:val="26"/>
    <w:rsid w:val="000B41BF"/>
    <w:pPr>
      <w:spacing w:before="720" w:after="400" w:line="540" w:lineRule="atLeast"/>
      <w:ind w:right="2160"/>
    </w:pPr>
    <w:rPr>
      <w:spacing w:val="-40"/>
      <w:sz w:val="60"/>
    </w:rPr>
  </w:style>
  <w:style w:type="paragraph" w:customStyle="1" w:styleId="26">
    <w:name w:val="Заголовок главы2"/>
    <w:basedOn w:val="afff"/>
    <w:next w:val="a6"/>
    <w:rsid w:val="000B41BF"/>
    <w:pPr>
      <w:spacing w:before="0" w:line="400" w:lineRule="atLeast"/>
    </w:pPr>
    <w:rPr>
      <w:i/>
      <w:spacing w:val="-14"/>
      <w:sz w:val="34"/>
    </w:rPr>
  </w:style>
  <w:style w:type="character" w:customStyle="1" w:styleId="afff0">
    <w:name w:val="Сведения"/>
    <w:rsid w:val="000B41BF"/>
    <w:rPr>
      <w:rFonts w:ascii="Arial" w:hAnsi="Arial"/>
      <w:b/>
      <w:spacing w:val="-4"/>
    </w:rPr>
  </w:style>
  <w:style w:type="paragraph" w:customStyle="1" w:styleId="afff1">
    <w:name w:val="Обратный адрес"/>
    <w:basedOn w:val="a1"/>
    <w:rsid w:val="000B41BF"/>
    <w:pPr>
      <w:keepLines/>
      <w:framePr w:w="2160" w:h="1200" w:wrap="notBeside" w:vAnchor="page" w:hAnchor="page" w:x="9241" w:y="673" w:anchorLock="1"/>
      <w:spacing w:line="220" w:lineRule="atLeast"/>
      <w:ind w:firstLine="720"/>
    </w:pPr>
    <w:rPr>
      <w:rFonts w:ascii="Times New Roman" w:hAnsi="Times New Roman"/>
      <w:sz w:val="16"/>
    </w:rPr>
  </w:style>
  <w:style w:type="character" w:customStyle="1" w:styleId="afff2">
    <w:name w:val="Девиз"/>
    <w:rsid w:val="000B41BF"/>
    <w:rPr>
      <w:i/>
      <w:spacing w:val="-6"/>
      <w:sz w:val="24"/>
    </w:rPr>
  </w:style>
  <w:style w:type="paragraph" w:customStyle="1" w:styleId="afff3">
    <w:name w:val="Организация"/>
    <w:basedOn w:val="afe"/>
    <w:rsid w:val="000B41BF"/>
    <w:pPr>
      <w:spacing w:before="0"/>
    </w:pPr>
  </w:style>
  <w:style w:type="paragraph" w:customStyle="1" w:styleId="afff4">
    <w:name w:val="Название части"/>
    <w:basedOn w:val="a5"/>
    <w:next w:val="a1"/>
    <w:rsid w:val="000B41BF"/>
    <w:pPr>
      <w:spacing w:before="400" w:after="440"/>
    </w:pPr>
    <w:rPr>
      <w:spacing w:val="-30"/>
      <w:sz w:val="60"/>
    </w:rPr>
  </w:style>
  <w:style w:type="paragraph" w:customStyle="1" w:styleId="27">
    <w:name w:val="Заголовок части2"/>
    <w:basedOn w:val="a1"/>
    <w:next w:val="a6"/>
    <w:rsid w:val="000B41BF"/>
    <w:pPr>
      <w:keepNext/>
      <w:keepLines/>
      <w:spacing w:after="160" w:line="400" w:lineRule="atLeast"/>
      <w:ind w:right="2160" w:firstLine="720"/>
    </w:pPr>
    <w:rPr>
      <w:rFonts w:ascii="Times New Roman" w:hAnsi="Times New Roman"/>
      <w:i/>
      <w:spacing w:val="-14"/>
      <w:kern w:val="28"/>
      <w:sz w:val="34"/>
    </w:rPr>
  </w:style>
  <w:style w:type="paragraph" w:customStyle="1" w:styleId="afff5">
    <w:name w:val="Заголовок части"/>
    <w:basedOn w:val="a5"/>
    <w:next w:val="27"/>
    <w:rsid w:val="000B41BF"/>
    <w:pPr>
      <w:spacing w:before="660" w:after="400" w:line="540" w:lineRule="atLeast"/>
      <w:ind w:right="2160"/>
    </w:pPr>
    <w:rPr>
      <w:spacing w:val="-40"/>
      <w:sz w:val="60"/>
    </w:rPr>
  </w:style>
  <w:style w:type="paragraph" w:customStyle="1" w:styleId="afff6">
    <w:name w:val="МаркированныйПерв"/>
    <w:basedOn w:val="afff7"/>
    <w:next w:val="afff7"/>
    <w:rsid w:val="000B41BF"/>
    <w:pPr>
      <w:spacing w:before="60" w:after="120" w:line="280" w:lineRule="exact"/>
      <w:ind w:left="1440" w:right="0"/>
    </w:pPr>
    <w:rPr>
      <w:rFonts w:ascii="Arial" w:hAnsi="Arial"/>
    </w:rPr>
  </w:style>
  <w:style w:type="paragraph" w:styleId="afff7">
    <w:name w:val="List Bullet"/>
    <w:basedOn w:val="afff8"/>
    <w:autoRedefine/>
    <w:rsid w:val="000B41BF"/>
    <w:pPr>
      <w:ind w:left="1800" w:right="720"/>
    </w:pPr>
  </w:style>
  <w:style w:type="paragraph" w:styleId="afff8">
    <w:name w:val="List"/>
    <w:basedOn w:val="a6"/>
    <w:rsid w:val="000B41BF"/>
    <w:pPr>
      <w:spacing w:after="220" w:line="220" w:lineRule="atLeast"/>
      <w:ind w:left="1440" w:hanging="360"/>
    </w:pPr>
    <w:rPr>
      <w:szCs w:val="20"/>
    </w:rPr>
  </w:style>
  <w:style w:type="paragraph" w:customStyle="1" w:styleId="afff9">
    <w:name w:val="МаркированныйПосл"/>
    <w:basedOn w:val="afff7"/>
    <w:next w:val="a6"/>
    <w:rsid w:val="000B41BF"/>
    <w:pPr>
      <w:spacing w:after="240" w:line="280" w:lineRule="exact"/>
      <w:ind w:left="1440" w:right="0"/>
    </w:pPr>
    <w:rPr>
      <w:rFonts w:ascii="Arial" w:hAnsi="Arial"/>
    </w:rPr>
  </w:style>
  <w:style w:type="paragraph" w:customStyle="1" w:styleId="afffa">
    <w:name w:val="НумерованныйПерв"/>
    <w:basedOn w:val="afffb"/>
    <w:next w:val="afffb"/>
    <w:rsid w:val="000B41BF"/>
    <w:pPr>
      <w:spacing w:before="60" w:after="120" w:line="280" w:lineRule="exact"/>
      <w:ind w:left="1440" w:right="0"/>
    </w:pPr>
    <w:rPr>
      <w:rFonts w:ascii="Arial" w:hAnsi="Arial"/>
    </w:rPr>
  </w:style>
  <w:style w:type="paragraph" w:styleId="afffb">
    <w:name w:val="List Number"/>
    <w:basedOn w:val="afff8"/>
    <w:rsid w:val="000B41BF"/>
    <w:pPr>
      <w:ind w:left="1800" w:right="720"/>
    </w:pPr>
  </w:style>
  <w:style w:type="paragraph" w:customStyle="1" w:styleId="afffc">
    <w:name w:val="НумерованныйПосл"/>
    <w:basedOn w:val="afffb"/>
    <w:next w:val="a6"/>
    <w:rsid w:val="000B41BF"/>
    <w:pPr>
      <w:spacing w:after="240" w:line="280" w:lineRule="exact"/>
      <w:ind w:left="1440" w:right="0"/>
    </w:pPr>
    <w:rPr>
      <w:rFonts w:ascii="Arial" w:hAnsi="Arial"/>
    </w:rPr>
  </w:style>
  <w:style w:type="paragraph" w:customStyle="1" w:styleId="afffd">
    <w:name w:val="Внимание"/>
    <w:basedOn w:val="a6"/>
    <w:rsid w:val="000B41BF"/>
    <w:pPr>
      <w:spacing w:before="120" w:after="60" w:line="280" w:lineRule="exact"/>
      <w:ind w:firstLine="720"/>
    </w:pPr>
    <w:rPr>
      <w:rFonts w:ascii="Arial" w:hAnsi="Arial"/>
      <w:i/>
      <w:szCs w:val="20"/>
    </w:rPr>
  </w:style>
  <w:style w:type="paragraph" w:customStyle="1" w:styleId="afffe">
    <w:name w:val="Тема"/>
    <w:basedOn w:val="a6"/>
    <w:next w:val="a6"/>
    <w:rsid w:val="000B41BF"/>
    <w:pPr>
      <w:spacing w:before="120" w:line="280" w:lineRule="exact"/>
      <w:ind w:left="720" w:firstLine="720"/>
    </w:pPr>
    <w:rPr>
      <w:rFonts w:ascii="Arial" w:hAnsi="Arial"/>
      <w:b/>
      <w:i/>
      <w:szCs w:val="20"/>
    </w:rPr>
  </w:style>
  <w:style w:type="paragraph" w:customStyle="1" w:styleId="affff">
    <w:name w:val="ЦитатаПерв"/>
    <w:basedOn w:val="affff0"/>
    <w:next w:val="affff0"/>
    <w:rsid w:val="000B41BF"/>
    <w:pPr>
      <w:pBdr>
        <w:left w:val="none" w:sz="0" w:space="0" w:color="auto"/>
        <w:bottom w:val="none" w:sz="0" w:space="0" w:color="auto"/>
      </w:pBdr>
      <w:spacing w:before="60" w:after="120" w:line="280" w:lineRule="exact"/>
      <w:ind w:left="1080"/>
    </w:pPr>
    <w:rPr>
      <w:rFonts w:ascii="Arial" w:hAnsi="Arial"/>
    </w:rPr>
  </w:style>
  <w:style w:type="paragraph" w:styleId="affff0">
    <w:name w:val="Block Text"/>
    <w:basedOn w:val="a6"/>
    <w:rsid w:val="000B41BF"/>
    <w:pPr>
      <w:keepLines/>
      <w:pBdr>
        <w:left w:val="single" w:sz="36" w:space="3" w:color="808080"/>
        <w:bottom w:val="single" w:sz="48" w:space="3" w:color="FFFFFF"/>
      </w:pBdr>
      <w:spacing w:after="60" w:line="220" w:lineRule="atLeast"/>
      <w:ind w:left="1440" w:right="720" w:firstLine="720"/>
    </w:pPr>
    <w:rPr>
      <w:i/>
      <w:szCs w:val="20"/>
    </w:rPr>
  </w:style>
  <w:style w:type="paragraph" w:customStyle="1" w:styleId="affff1">
    <w:name w:val="ЦитатаПосл"/>
    <w:basedOn w:val="affff0"/>
    <w:next w:val="a6"/>
    <w:rsid w:val="000B41BF"/>
    <w:pPr>
      <w:pBdr>
        <w:left w:val="none" w:sz="0" w:space="0" w:color="auto"/>
        <w:bottom w:val="none" w:sz="0" w:space="0" w:color="auto"/>
      </w:pBdr>
      <w:spacing w:after="240" w:line="280" w:lineRule="exact"/>
      <w:ind w:left="1080"/>
    </w:pPr>
    <w:rPr>
      <w:rFonts w:ascii="Arial" w:hAnsi="Arial"/>
    </w:rPr>
  </w:style>
  <w:style w:type="paragraph" w:customStyle="1" w:styleId="affff2">
    <w:name w:val="СписокПерв"/>
    <w:basedOn w:val="afff8"/>
    <w:next w:val="afff8"/>
    <w:rsid w:val="000B41BF"/>
    <w:pPr>
      <w:tabs>
        <w:tab w:val="left" w:pos="1440"/>
      </w:tabs>
      <w:spacing w:before="60" w:after="60" w:line="280" w:lineRule="exact"/>
    </w:pPr>
    <w:rPr>
      <w:rFonts w:ascii="Arial" w:hAnsi="Arial"/>
    </w:rPr>
  </w:style>
  <w:style w:type="paragraph" w:customStyle="1" w:styleId="affff3">
    <w:name w:val="СписокПосл"/>
    <w:basedOn w:val="afff8"/>
    <w:next w:val="a6"/>
    <w:rsid w:val="000B41BF"/>
    <w:pPr>
      <w:tabs>
        <w:tab w:val="left" w:pos="1440"/>
      </w:tabs>
      <w:spacing w:after="240" w:line="280" w:lineRule="exact"/>
    </w:pPr>
    <w:rPr>
      <w:rFonts w:ascii="Arial" w:hAnsi="Arial"/>
    </w:rPr>
  </w:style>
  <w:style w:type="paragraph" w:customStyle="1" w:styleId="affff4">
    <w:name w:val="Заголовок таблицы"/>
    <w:basedOn w:val="a1"/>
    <w:rsid w:val="000B41BF"/>
    <w:pPr>
      <w:pBdr>
        <w:top w:val="single" w:sz="6" w:space="1" w:color="000000" w:shadow="1"/>
        <w:left w:val="single" w:sz="6" w:space="4" w:color="000000" w:shadow="1"/>
        <w:bottom w:val="single" w:sz="6" w:space="1" w:color="000000" w:shadow="1"/>
        <w:right w:val="single" w:sz="6" w:space="4" w:color="000000" w:shadow="1"/>
      </w:pBdr>
      <w:shd w:val="pct12" w:color="auto" w:fill="FFFFFF"/>
      <w:spacing w:before="20" w:after="20"/>
      <w:ind w:firstLine="720"/>
    </w:pPr>
    <w:rPr>
      <w:rFonts w:ascii="Garamond" w:hAnsi="Garamond"/>
      <w:b/>
    </w:rPr>
  </w:style>
  <w:style w:type="paragraph" w:customStyle="1" w:styleId="affff5">
    <w:name w:val="Текст таблицы"/>
    <w:basedOn w:val="a1"/>
    <w:rsid w:val="000B41BF"/>
    <w:pPr>
      <w:spacing w:before="40" w:line="200" w:lineRule="exact"/>
      <w:ind w:firstLine="720"/>
      <w:jc w:val="center"/>
    </w:pPr>
    <w:rPr>
      <w:sz w:val="16"/>
    </w:rPr>
  </w:style>
  <w:style w:type="character" w:customStyle="1" w:styleId="affff6">
    <w:name w:val="Меню"/>
    <w:rsid w:val="000B41BF"/>
    <w:rPr>
      <w:rFonts w:ascii="Arial" w:hAnsi="Arial"/>
      <w:spacing w:val="-6"/>
      <w:sz w:val="18"/>
    </w:rPr>
  </w:style>
  <w:style w:type="paragraph" w:customStyle="1" w:styleId="affff7">
    <w:name w:val="Пример"/>
    <w:rsid w:val="000B41BF"/>
    <w:pPr>
      <w:spacing w:after="220" w:line="220" w:lineRule="exact"/>
      <w:ind w:left="1080" w:right="-360"/>
    </w:pPr>
    <w:rPr>
      <w:sz w:val="22"/>
      <w:szCs w:val="22"/>
    </w:rPr>
  </w:style>
  <w:style w:type="paragraph" w:customStyle="1" w:styleId="affff8">
    <w:name w:val="ОглавлениеОсн"/>
    <w:basedOn w:val="a1"/>
    <w:rsid w:val="000B41BF"/>
    <w:pPr>
      <w:tabs>
        <w:tab w:val="right" w:leader="dot" w:pos="6480"/>
      </w:tabs>
      <w:spacing w:after="220" w:line="220" w:lineRule="atLeast"/>
      <w:ind w:firstLine="720"/>
    </w:pPr>
  </w:style>
  <w:style w:type="paragraph" w:customStyle="1" w:styleId="xl25">
    <w:name w:val="xl25"/>
    <w:basedOn w:val="a1"/>
    <w:rsid w:val="000B41BF"/>
    <w:pPr>
      <w:spacing w:before="100" w:after="100"/>
      <w:textAlignment w:val="center"/>
    </w:pPr>
    <w:rPr>
      <w:rFonts w:ascii="Times New Roman CYR" w:hAnsi="Times New Roman CYR"/>
    </w:rPr>
  </w:style>
  <w:style w:type="paragraph" w:styleId="28">
    <w:name w:val="Body Text Indent 2"/>
    <w:basedOn w:val="a1"/>
    <w:rsid w:val="000B41BF"/>
    <w:pPr>
      <w:ind w:right="-108" w:firstLine="34"/>
      <w:jc w:val="center"/>
    </w:pPr>
    <w:rPr>
      <w:rFonts w:ascii="Times New Roman" w:hAnsi="Times New Roman"/>
    </w:rPr>
  </w:style>
  <w:style w:type="paragraph" w:styleId="32">
    <w:name w:val="Body Text 3"/>
    <w:basedOn w:val="a1"/>
    <w:rsid w:val="000B41BF"/>
    <w:pPr>
      <w:jc w:val="both"/>
    </w:pPr>
    <w:rPr>
      <w:snapToGrid/>
      <w:sz w:val="24"/>
    </w:rPr>
  </w:style>
  <w:style w:type="paragraph" w:styleId="29">
    <w:name w:val="Body Text 2"/>
    <w:basedOn w:val="a1"/>
    <w:rsid w:val="000B41BF"/>
    <w:pPr>
      <w:spacing w:before="20"/>
    </w:pPr>
    <w:rPr>
      <w:rFonts w:ascii="Times New Roman" w:hAnsi="Times New Roman"/>
    </w:rPr>
  </w:style>
  <w:style w:type="paragraph" w:styleId="33">
    <w:name w:val="toc 3"/>
    <w:basedOn w:val="a1"/>
    <w:next w:val="a1"/>
    <w:autoRedefine/>
    <w:uiPriority w:val="39"/>
    <w:rsid w:val="000B41BF"/>
    <w:pPr>
      <w:ind w:left="480"/>
    </w:pPr>
    <w:rPr>
      <w:rFonts w:ascii="Times New Roman" w:hAnsi="Times New Roman"/>
      <w:i/>
      <w:iCs/>
    </w:rPr>
  </w:style>
  <w:style w:type="paragraph" w:styleId="40">
    <w:name w:val="toc 4"/>
    <w:basedOn w:val="a1"/>
    <w:next w:val="a1"/>
    <w:autoRedefine/>
    <w:semiHidden/>
    <w:rsid w:val="000B41BF"/>
    <w:pPr>
      <w:ind w:left="720"/>
    </w:pPr>
    <w:rPr>
      <w:rFonts w:ascii="Times New Roman" w:hAnsi="Times New Roman"/>
      <w:szCs w:val="21"/>
    </w:rPr>
  </w:style>
  <w:style w:type="paragraph" w:styleId="52">
    <w:name w:val="toc 5"/>
    <w:basedOn w:val="a1"/>
    <w:next w:val="a1"/>
    <w:autoRedefine/>
    <w:semiHidden/>
    <w:rsid w:val="000B41BF"/>
    <w:pPr>
      <w:ind w:left="960"/>
    </w:pPr>
    <w:rPr>
      <w:rFonts w:ascii="Times New Roman" w:hAnsi="Times New Roman"/>
      <w:szCs w:val="21"/>
    </w:rPr>
  </w:style>
  <w:style w:type="paragraph" w:styleId="61">
    <w:name w:val="toc 6"/>
    <w:basedOn w:val="a1"/>
    <w:next w:val="a1"/>
    <w:autoRedefine/>
    <w:semiHidden/>
    <w:rsid w:val="000B41BF"/>
    <w:pPr>
      <w:ind w:left="1200"/>
    </w:pPr>
    <w:rPr>
      <w:rFonts w:ascii="Times New Roman" w:hAnsi="Times New Roman"/>
      <w:szCs w:val="21"/>
    </w:rPr>
  </w:style>
  <w:style w:type="paragraph" w:styleId="71">
    <w:name w:val="toc 7"/>
    <w:basedOn w:val="a1"/>
    <w:next w:val="a1"/>
    <w:autoRedefine/>
    <w:semiHidden/>
    <w:rsid w:val="000B41BF"/>
    <w:pPr>
      <w:ind w:left="1440"/>
    </w:pPr>
    <w:rPr>
      <w:rFonts w:ascii="Times New Roman" w:hAnsi="Times New Roman"/>
      <w:szCs w:val="21"/>
    </w:rPr>
  </w:style>
  <w:style w:type="paragraph" w:styleId="81">
    <w:name w:val="toc 8"/>
    <w:basedOn w:val="a1"/>
    <w:next w:val="a1"/>
    <w:autoRedefine/>
    <w:semiHidden/>
    <w:rsid w:val="000B41BF"/>
    <w:pPr>
      <w:ind w:left="1680"/>
    </w:pPr>
    <w:rPr>
      <w:rFonts w:ascii="Times New Roman" w:hAnsi="Times New Roman"/>
      <w:szCs w:val="21"/>
    </w:rPr>
  </w:style>
  <w:style w:type="paragraph" w:styleId="91">
    <w:name w:val="toc 9"/>
    <w:basedOn w:val="a1"/>
    <w:next w:val="a1"/>
    <w:autoRedefine/>
    <w:semiHidden/>
    <w:rsid w:val="000B41BF"/>
    <w:pPr>
      <w:ind w:left="1920"/>
    </w:pPr>
    <w:rPr>
      <w:rFonts w:ascii="Times New Roman" w:hAnsi="Times New Roman"/>
      <w:szCs w:val="21"/>
    </w:rPr>
  </w:style>
  <w:style w:type="paragraph" w:styleId="affff9">
    <w:name w:val="table of figures"/>
    <w:basedOn w:val="a1"/>
    <w:next w:val="a1"/>
    <w:semiHidden/>
    <w:rsid w:val="000B41BF"/>
    <w:pPr>
      <w:ind w:left="480" w:hanging="480"/>
    </w:pPr>
    <w:rPr>
      <w:rFonts w:ascii="Times New Roman" w:hAnsi="Times New Roman"/>
      <w:smallCaps/>
    </w:rPr>
  </w:style>
  <w:style w:type="paragraph" w:customStyle="1" w:styleId="1">
    <w:name w:val="Маркированный Список 1"/>
    <w:basedOn w:val="a1"/>
    <w:rsid w:val="000B41BF"/>
    <w:pPr>
      <w:numPr>
        <w:numId w:val="3"/>
      </w:numPr>
      <w:tabs>
        <w:tab w:val="left" w:pos="1134"/>
      </w:tabs>
      <w:spacing w:after="120" w:line="360" w:lineRule="auto"/>
      <w:ind w:left="1134" w:hanging="425"/>
      <w:jc w:val="both"/>
    </w:pPr>
    <w:rPr>
      <w:rFonts w:ascii="Times New Roman" w:hAnsi="Times New Roman"/>
    </w:rPr>
  </w:style>
  <w:style w:type="table" w:styleId="affffa">
    <w:name w:val="Table Grid"/>
    <w:basedOn w:val="a3"/>
    <w:rsid w:val="000B41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b">
    <w:name w:val="Normal (Web)"/>
    <w:aliases w:val="Обычный (Web)1,Обычный (веб) Знак,Обычный (веб) Знак1 Знак,Обычный (веб) Знак Знак1 Знак,Обычный (веб) Знак Знак Знак Знак, Знак Знак Знак Знак Знак,Обычный (веб) Знак Знак, Знак Знак, Знак Знак Знак,Обычный (Web),Обычный (веб)1"/>
    <w:basedOn w:val="a1"/>
    <w:link w:val="15"/>
    <w:rsid w:val="000B41BF"/>
    <w:pPr>
      <w:spacing w:before="100" w:beforeAutospacing="1" w:after="100" w:afterAutospacing="1"/>
    </w:pPr>
  </w:style>
  <w:style w:type="paragraph" w:customStyle="1" w:styleId="article">
    <w:name w:val="article"/>
    <w:basedOn w:val="a1"/>
    <w:rsid w:val="000B41BF"/>
    <w:pPr>
      <w:spacing w:before="100" w:beforeAutospacing="1" w:after="100" w:afterAutospacing="1"/>
    </w:pPr>
    <w:rPr>
      <w:rFonts w:ascii="Verdana" w:hAnsi="Verdana"/>
      <w:color w:val="333333"/>
      <w:sz w:val="18"/>
      <w:szCs w:val="18"/>
    </w:rPr>
  </w:style>
  <w:style w:type="paragraph" w:customStyle="1" w:styleId="ConsNormal">
    <w:name w:val="ConsNormal"/>
    <w:rsid w:val="000B41BF"/>
    <w:pPr>
      <w:ind w:firstLine="720"/>
    </w:pPr>
    <w:rPr>
      <w:rFonts w:ascii="Consultant" w:hAnsi="Consultant"/>
      <w:sz w:val="22"/>
      <w:szCs w:val="22"/>
    </w:rPr>
  </w:style>
  <w:style w:type="paragraph" w:customStyle="1" w:styleId="16">
    <w:name w:val="Квадрат1"/>
    <w:basedOn w:val="a1"/>
    <w:rsid w:val="000B41BF"/>
    <w:pPr>
      <w:widowControl w:val="0"/>
      <w:jc w:val="both"/>
    </w:pPr>
    <w:rPr>
      <w:rFonts w:ascii="a_Timer" w:hAnsi="a_Timer"/>
      <w:sz w:val="24"/>
      <w:lang w:val="en-US"/>
    </w:rPr>
  </w:style>
  <w:style w:type="paragraph" w:customStyle="1" w:styleId="newstime">
    <w:name w:val="newstime"/>
    <w:basedOn w:val="a1"/>
    <w:rsid w:val="000B41BF"/>
    <w:pPr>
      <w:spacing w:before="75" w:after="75"/>
    </w:pPr>
    <w:rPr>
      <w:rFonts w:ascii="Tahoma" w:hAnsi="Tahoma" w:cs="Tahoma"/>
      <w:color w:val="666666"/>
      <w:sz w:val="15"/>
      <w:szCs w:val="15"/>
    </w:rPr>
  </w:style>
  <w:style w:type="paragraph" w:customStyle="1" w:styleId="newstext">
    <w:name w:val="newstext"/>
    <w:basedOn w:val="a1"/>
    <w:rsid w:val="000B41BF"/>
    <w:pPr>
      <w:spacing w:before="100" w:beforeAutospacing="1" w:after="100" w:afterAutospacing="1"/>
    </w:pPr>
    <w:rPr>
      <w:rFonts w:ascii="Tahoma" w:hAnsi="Tahoma" w:cs="Tahoma"/>
      <w:color w:val="777777"/>
      <w:sz w:val="17"/>
      <w:szCs w:val="17"/>
    </w:rPr>
  </w:style>
  <w:style w:type="paragraph" w:customStyle="1" w:styleId="ConsPlusNormal">
    <w:name w:val="ConsPlusNormal"/>
    <w:rsid w:val="000B41BF"/>
    <w:pPr>
      <w:widowControl w:val="0"/>
      <w:autoSpaceDE w:val="0"/>
      <w:autoSpaceDN w:val="0"/>
      <w:adjustRightInd w:val="0"/>
      <w:ind w:firstLine="720"/>
    </w:pPr>
    <w:rPr>
      <w:rFonts w:ascii="Arial" w:hAnsi="Arial" w:cs="Arial"/>
      <w:sz w:val="22"/>
      <w:szCs w:val="22"/>
    </w:rPr>
  </w:style>
  <w:style w:type="paragraph" w:customStyle="1" w:styleId="ConsPlusNonformat">
    <w:name w:val="ConsPlusNonformat"/>
    <w:rsid w:val="000B41BF"/>
    <w:pPr>
      <w:widowControl w:val="0"/>
      <w:autoSpaceDE w:val="0"/>
      <w:autoSpaceDN w:val="0"/>
      <w:adjustRightInd w:val="0"/>
    </w:pPr>
    <w:rPr>
      <w:rFonts w:ascii="Courier New" w:hAnsi="Courier New" w:cs="Courier New"/>
      <w:sz w:val="22"/>
      <w:szCs w:val="22"/>
    </w:rPr>
  </w:style>
  <w:style w:type="paragraph" w:styleId="affffc">
    <w:name w:val="Title"/>
    <w:basedOn w:val="a1"/>
    <w:next w:val="a1"/>
    <w:link w:val="affffd"/>
    <w:qFormat/>
    <w:rsid w:val="005A2DCA"/>
    <w:pPr>
      <w:spacing w:before="240" w:after="60"/>
      <w:jc w:val="center"/>
      <w:outlineLvl w:val="0"/>
    </w:pPr>
    <w:rPr>
      <w:rFonts w:ascii="Cambria" w:hAnsi="Cambria"/>
      <w:b/>
      <w:bCs/>
      <w:kern w:val="28"/>
      <w:sz w:val="32"/>
      <w:szCs w:val="32"/>
    </w:rPr>
  </w:style>
  <w:style w:type="paragraph" w:styleId="affffe">
    <w:name w:val="Document Map"/>
    <w:basedOn w:val="a1"/>
    <w:semiHidden/>
    <w:rsid w:val="000B41BF"/>
    <w:pPr>
      <w:shd w:val="clear" w:color="auto" w:fill="000080"/>
    </w:pPr>
    <w:rPr>
      <w:rFonts w:ascii="Tahoma" w:hAnsi="Tahoma" w:cs="Tahoma"/>
    </w:rPr>
  </w:style>
  <w:style w:type="paragraph" w:styleId="afffff">
    <w:name w:val="Subtitle"/>
    <w:basedOn w:val="a1"/>
    <w:next w:val="a1"/>
    <w:link w:val="afffff0"/>
    <w:uiPriority w:val="11"/>
    <w:qFormat/>
    <w:rsid w:val="005A2DCA"/>
    <w:pPr>
      <w:spacing w:after="60"/>
      <w:jc w:val="center"/>
      <w:outlineLvl w:val="1"/>
    </w:pPr>
    <w:rPr>
      <w:rFonts w:ascii="Cambria" w:hAnsi="Cambria"/>
    </w:rPr>
  </w:style>
  <w:style w:type="paragraph" w:customStyle="1" w:styleId="afffff1">
    <w:name w:val="Нормальный"/>
    <w:basedOn w:val="a1"/>
    <w:rsid w:val="00E96CD9"/>
    <w:pPr>
      <w:spacing w:line="288" w:lineRule="auto"/>
      <w:ind w:firstLine="720"/>
      <w:jc w:val="both"/>
    </w:pPr>
    <w:rPr>
      <w:rFonts w:ascii="Times New Roman" w:hAnsi="Times New Roman"/>
    </w:rPr>
  </w:style>
  <w:style w:type="character" w:styleId="afffff2">
    <w:name w:val="Strong"/>
    <w:uiPriority w:val="22"/>
    <w:qFormat/>
    <w:rsid w:val="005A2DCA"/>
    <w:rPr>
      <w:b/>
      <w:bCs/>
    </w:rPr>
  </w:style>
  <w:style w:type="paragraph" w:customStyle="1" w:styleId="PEStylePara0">
    <w:name w:val="PEStylePara0"/>
    <w:basedOn w:val="afffff3"/>
    <w:rsid w:val="00E96CD9"/>
    <w:pPr>
      <w:keepNext/>
      <w:keepLines/>
      <w:spacing w:before="0"/>
      <w:ind w:firstLine="0"/>
      <w:jc w:val="center"/>
    </w:pPr>
    <w:rPr>
      <w:rFonts w:cs="Times New Roman"/>
    </w:rPr>
  </w:style>
  <w:style w:type="paragraph" w:styleId="afffff3">
    <w:name w:val="Plain Text"/>
    <w:basedOn w:val="a1"/>
    <w:rsid w:val="00E96CD9"/>
    <w:pPr>
      <w:spacing w:before="120"/>
      <w:ind w:firstLine="709"/>
      <w:jc w:val="both"/>
    </w:pPr>
    <w:rPr>
      <w:rFonts w:ascii="Courier New" w:hAnsi="Courier New" w:cs="Courier New"/>
    </w:rPr>
  </w:style>
  <w:style w:type="character" w:styleId="afffff4">
    <w:name w:val="FollowedHyperlink"/>
    <w:rsid w:val="00ED68C7"/>
    <w:rPr>
      <w:color w:val="800080"/>
      <w:u w:val="single"/>
    </w:rPr>
  </w:style>
  <w:style w:type="paragraph" w:customStyle="1" w:styleId="92">
    <w:name w:val="Стиль9"/>
    <w:basedOn w:val="a1"/>
    <w:autoRedefine/>
    <w:semiHidden/>
    <w:rsid w:val="004F0211"/>
    <w:pPr>
      <w:shd w:val="clear" w:color="000000" w:fill="FFFFFF"/>
      <w:tabs>
        <w:tab w:val="left" w:pos="284"/>
      </w:tabs>
      <w:spacing w:before="40" w:after="40"/>
      <w:ind w:left="-57" w:right="141" w:firstLine="709"/>
    </w:pPr>
    <w:rPr>
      <w:rFonts w:ascii="Times New Roman" w:hAnsi="Times New Roman"/>
      <w:b/>
      <w:szCs w:val="28"/>
    </w:rPr>
  </w:style>
  <w:style w:type="paragraph" w:customStyle="1" w:styleId="2a">
    <w:name w:val="Основной шрифт абзаца2 Знак"/>
    <w:basedOn w:val="a1"/>
    <w:rsid w:val="004F0211"/>
    <w:pPr>
      <w:tabs>
        <w:tab w:val="left" w:pos="284"/>
      </w:tabs>
      <w:spacing w:before="40" w:after="160" w:line="240" w:lineRule="exact"/>
      <w:ind w:left="-57" w:right="-57"/>
    </w:pPr>
    <w:rPr>
      <w:rFonts w:ascii="Verdana" w:hAnsi="Verdana"/>
      <w:lang w:val="en-US" w:eastAsia="en-US"/>
    </w:rPr>
  </w:style>
  <w:style w:type="paragraph" w:customStyle="1" w:styleId="110">
    <w:name w:val="Стиль11"/>
    <w:basedOn w:val="a1"/>
    <w:autoRedefine/>
    <w:rsid w:val="007F66D2"/>
    <w:pPr>
      <w:shd w:val="clear" w:color="000000" w:fill="FFFFFF"/>
      <w:tabs>
        <w:tab w:val="left" w:pos="284"/>
      </w:tabs>
      <w:spacing w:before="120" w:after="40"/>
      <w:ind w:left="-57" w:right="-57"/>
      <w:jc w:val="center"/>
    </w:pPr>
    <w:rPr>
      <w:rFonts w:ascii="Times New Roman" w:hAnsi="Times New Roman"/>
      <w:b/>
      <w:sz w:val="72"/>
      <w:szCs w:val="72"/>
    </w:rPr>
  </w:style>
  <w:style w:type="paragraph" w:customStyle="1" w:styleId="afffff5">
    <w:name w:val="Основной РосРазвитие"/>
    <w:basedOn w:val="a1"/>
    <w:link w:val="afffff6"/>
    <w:rsid w:val="008F29B4"/>
    <w:pPr>
      <w:spacing w:before="40" w:after="40"/>
      <w:ind w:firstLine="540"/>
      <w:jc w:val="both"/>
    </w:pPr>
    <w:rPr>
      <w:kern w:val="28"/>
    </w:rPr>
  </w:style>
  <w:style w:type="character" w:customStyle="1" w:styleId="afffff6">
    <w:name w:val="Основной РосРазвитие Знак"/>
    <w:link w:val="afffff5"/>
    <w:rsid w:val="008F29B4"/>
    <w:rPr>
      <w:kern w:val="28"/>
      <w:sz w:val="24"/>
      <w:szCs w:val="24"/>
      <w:lang w:val="ru-RU" w:eastAsia="ru-RU" w:bidi="ar-SA"/>
    </w:rPr>
  </w:style>
  <w:style w:type="paragraph" w:customStyle="1" w:styleId="20">
    <w:name w:val="Стиль Заголовок 2"/>
    <w:basedOn w:val="21"/>
    <w:rsid w:val="003B5B62"/>
    <w:pPr>
      <w:numPr>
        <w:ilvl w:val="1"/>
        <w:numId w:val="4"/>
      </w:numPr>
      <w:tabs>
        <w:tab w:val="left" w:pos="624"/>
        <w:tab w:val="left" w:pos="680"/>
      </w:tabs>
      <w:jc w:val="both"/>
    </w:pPr>
    <w:rPr>
      <w:rFonts w:ascii="Times New Roman" w:hAnsi="Times New Roman"/>
      <w:bCs w:val="0"/>
      <w:smallCaps/>
      <w:color w:val="003300"/>
    </w:rPr>
  </w:style>
  <w:style w:type="paragraph" w:customStyle="1" w:styleId="34">
    <w:name w:val="Стиль Заголовок 3"/>
    <w:basedOn w:val="3"/>
    <w:rsid w:val="003B5B62"/>
    <w:pPr>
      <w:tabs>
        <w:tab w:val="num" w:pos="1440"/>
      </w:tabs>
      <w:ind w:left="1224" w:hanging="504"/>
    </w:pPr>
    <w:rPr>
      <w:rFonts w:ascii="Times New Roman" w:hAnsi="Times New Roman" w:cs="Arial"/>
      <w:bCs w:val="0"/>
      <w:i/>
      <w:color w:val="003300"/>
      <w:sz w:val="24"/>
    </w:rPr>
  </w:style>
  <w:style w:type="paragraph" w:customStyle="1" w:styleId="afffff7">
    <w:name w:val="ната Знак Знак"/>
    <w:basedOn w:val="a1"/>
    <w:rsid w:val="003B5B62"/>
    <w:pPr>
      <w:spacing w:before="120" w:after="120"/>
      <w:ind w:firstLine="720"/>
      <w:jc w:val="both"/>
    </w:pPr>
  </w:style>
  <w:style w:type="paragraph" w:customStyle="1" w:styleId="35">
    <w:name w:val="Знак3"/>
    <w:basedOn w:val="a1"/>
    <w:rsid w:val="00A3200A"/>
    <w:pPr>
      <w:spacing w:before="40" w:after="160" w:line="240" w:lineRule="exact"/>
    </w:pPr>
    <w:rPr>
      <w:rFonts w:ascii="Verdana" w:hAnsi="Verdana"/>
      <w:lang w:val="en-US" w:eastAsia="en-US"/>
    </w:rPr>
  </w:style>
  <w:style w:type="paragraph" w:styleId="5">
    <w:name w:val="List Bullet 5"/>
    <w:basedOn w:val="a1"/>
    <w:autoRedefine/>
    <w:rsid w:val="00A3200A"/>
    <w:pPr>
      <w:numPr>
        <w:numId w:val="6"/>
      </w:numPr>
      <w:spacing w:before="40" w:after="40"/>
      <w:jc w:val="both"/>
    </w:pPr>
    <w:rPr>
      <w:rFonts w:ascii="Verdana" w:hAnsi="Verdana"/>
      <w:sz w:val="18"/>
      <w:szCs w:val="16"/>
    </w:rPr>
  </w:style>
  <w:style w:type="paragraph" w:customStyle="1" w:styleId="afffff8">
    <w:name w:val="Рисунок сам по себе"/>
    <w:basedOn w:val="a1"/>
    <w:rsid w:val="007D48E6"/>
    <w:pPr>
      <w:keepNext/>
      <w:spacing w:before="120" w:after="40"/>
      <w:jc w:val="center"/>
    </w:pPr>
    <w:rPr>
      <w:rFonts w:ascii="Verdana" w:hAnsi="Verdana"/>
      <w:i/>
      <w:color w:val="000000"/>
      <w:sz w:val="18"/>
    </w:rPr>
  </w:style>
  <w:style w:type="table" w:customStyle="1" w:styleId="111">
    <w:name w:val="Таблица 11 РР"/>
    <w:basedOn w:val="a3"/>
    <w:rsid w:val="007D48E6"/>
    <w:pPr>
      <w:spacing w:before="20" w:after="20"/>
      <w:jc w:val="center"/>
    </w:pPr>
    <w:rPr>
      <w:rFonts w:ascii="Verdana" w:hAnsi="Verdana"/>
      <w:sz w:val="16"/>
    </w:rPr>
    <w:tblPr>
      <w:tblInd w:w="0" w:type="dxa"/>
      <w:tblBorders>
        <w:top w:val="single" w:sz="4" w:space="0" w:color="000080"/>
        <w:left w:val="single" w:sz="4" w:space="0" w:color="D9D9FF"/>
        <w:bottom w:val="single" w:sz="4" w:space="0" w:color="000080"/>
        <w:right w:val="single" w:sz="4" w:space="0" w:color="D9D9FF"/>
        <w:insideH w:val="single" w:sz="4" w:space="0" w:color="000080"/>
        <w:insideV w:val="single" w:sz="4" w:space="0" w:color="D9D9FF"/>
      </w:tblBorders>
      <w:tblCellMar>
        <w:top w:w="0" w:type="dxa"/>
        <w:left w:w="108" w:type="dxa"/>
        <w:bottom w:w="0" w:type="dxa"/>
        <w:right w:w="108" w:type="dxa"/>
      </w:tblCellMar>
    </w:tblPr>
    <w:trPr>
      <w:cantSplit/>
    </w:trPr>
    <w:tcPr>
      <w:vAlign w:val="center"/>
    </w:tcPr>
    <w:tblStylePr w:type="firstRow">
      <w:pPr>
        <w:wordWrap/>
        <w:spacing w:line="240" w:lineRule="auto"/>
        <w:ind w:firstLineChars="0" w:firstLine="0"/>
        <w:jc w:val="center"/>
      </w:pPr>
      <w:rPr>
        <w:b/>
        <w:color w:val="FFFFFF"/>
      </w:rPr>
      <w:tblPr/>
      <w:trPr>
        <w:tblHeader/>
      </w:trPr>
      <w:tcPr>
        <w:tcBorders>
          <w:top w:val="single" w:sz="4" w:space="0" w:color="000080"/>
          <w:left w:val="single" w:sz="4" w:space="0" w:color="000080"/>
          <w:bottom w:val="single" w:sz="4" w:space="0" w:color="000080"/>
          <w:right w:val="single" w:sz="4" w:space="0" w:color="000080"/>
          <w:insideH w:val="nil"/>
          <w:insideV w:val="single" w:sz="4" w:space="0" w:color="D9D9FF"/>
          <w:tl2br w:val="nil"/>
          <w:tr2bl w:val="nil"/>
        </w:tcBorders>
        <w:shd w:val="clear" w:color="auto" w:fill="333399"/>
      </w:tcPr>
    </w:tblStylePr>
  </w:style>
  <w:style w:type="paragraph" w:customStyle="1" w:styleId="afffff9">
    <w:name w:val="Таб.Рис. РР название"/>
    <w:basedOn w:val="a1"/>
    <w:next w:val="a1"/>
    <w:link w:val="afffffa"/>
    <w:autoRedefine/>
    <w:semiHidden/>
    <w:rsid w:val="007D48E6"/>
    <w:pPr>
      <w:tabs>
        <w:tab w:val="left" w:pos="1276"/>
        <w:tab w:val="left" w:pos="1417"/>
        <w:tab w:val="left" w:pos="1559"/>
        <w:tab w:val="left" w:pos="1701"/>
      </w:tabs>
      <w:spacing w:before="100" w:after="100"/>
      <w:ind w:left="1276" w:hanging="1276"/>
    </w:pPr>
    <w:rPr>
      <w:rFonts w:ascii="Verdana" w:hAnsi="Verdana"/>
      <w:i/>
      <w:color w:val="000080"/>
      <w:sz w:val="18"/>
      <w:szCs w:val="16"/>
    </w:rPr>
  </w:style>
  <w:style w:type="character" w:customStyle="1" w:styleId="afffffa">
    <w:name w:val="Таб.Рис. РР название Знак"/>
    <w:link w:val="afffff9"/>
    <w:rsid w:val="007D48E6"/>
    <w:rPr>
      <w:rFonts w:ascii="Verdana" w:hAnsi="Verdana"/>
      <w:i/>
      <w:color w:val="000080"/>
      <w:sz w:val="18"/>
      <w:szCs w:val="16"/>
      <w:lang w:val="ru-RU" w:eastAsia="ru-RU" w:bidi="ar-SA"/>
    </w:rPr>
  </w:style>
  <w:style w:type="paragraph" w:customStyle="1" w:styleId="afffffb">
    <w:name w:val="Шапка таблицы"/>
    <w:basedOn w:val="a1"/>
    <w:autoRedefine/>
    <w:rsid w:val="007D48E6"/>
    <w:pPr>
      <w:spacing w:before="40" w:after="40"/>
      <w:jc w:val="center"/>
    </w:pPr>
    <w:rPr>
      <w:rFonts w:ascii="Times New Roman" w:hAnsi="Times New Roman"/>
      <w:bCs/>
    </w:rPr>
  </w:style>
  <w:style w:type="paragraph" w:customStyle="1" w:styleId="afffffc">
    <w:name w:val="Текст таблицы по левому краю"/>
    <w:basedOn w:val="a1"/>
    <w:autoRedefine/>
    <w:rsid w:val="007D48E6"/>
    <w:rPr>
      <w:rFonts w:ascii="Times New Roman" w:hAnsi="Times New Roman"/>
      <w:bCs/>
    </w:rPr>
  </w:style>
  <w:style w:type="paragraph" w:styleId="afffffd">
    <w:name w:val="footnote text"/>
    <w:aliases w:val="Table_Footnote_last,Текст сноски Знак,Текст сноски Знак1 Знак,Footnote Text Char1 Знак Знак1,Footnote Text Char Char Знак Знак1,Footnote Text Char1 Char Char Знак Знак,Footnote Text Char Char Char Char Знак Знак,Текст сноски Знак1,Зна,З,Зн"/>
    <w:basedOn w:val="a1"/>
    <w:link w:val="2b"/>
    <w:uiPriority w:val="99"/>
    <w:qFormat/>
    <w:rsid w:val="00E905BE"/>
    <w:rPr>
      <w:rFonts w:ascii="Arial" w:hAnsi="Arial" w:cs="Arial"/>
      <w:sz w:val="20"/>
      <w:szCs w:val="20"/>
    </w:rPr>
  </w:style>
  <w:style w:type="character" w:styleId="afffffe">
    <w:name w:val="footnote reference"/>
    <w:aliases w:val="Знак сноски 1,Знак сноски-FN,Ciae niinee-FN,Referencia nota al pie,сноска,fr,Used by Word for Help footnote symbols,ООО Знак сноски,ftref,вески,Знак сноски1,СНОСКА,сноска1,Footnote Reference,Знак сноски итог,Текст сноски Знак2 Знак Знак1"/>
    <w:uiPriority w:val="99"/>
    <w:qFormat/>
    <w:rsid w:val="00E905BE"/>
    <w:rPr>
      <w:vertAlign w:val="superscript"/>
    </w:rPr>
  </w:style>
  <w:style w:type="paragraph" w:customStyle="1" w:styleId="text12125">
    <w:name w:val="Стиль text + 12 пт По ширине Первая строка:  125 см"/>
    <w:basedOn w:val="a1"/>
    <w:rsid w:val="00180D9F"/>
    <w:pPr>
      <w:spacing w:line="360" w:lineRule="auto"/>
      <w:ind w:firstLine="709"/>
      <w:jc w:val="both"/>
    </w:pPr>
    <w:rPr>
      <w:rFonts w:ascii="Times New Roman" w:hAnsi="Times New Roman"/>
    </w:rPr>
  </w:style>
  <w:style w:type="character" w:styleId="affffff">
    <w:name w:val="Emphasis"/>
    <w:uiPriority w:val="20"/>
    <w:qFormat/>
    <w:rsid w:val="005A2DCA"/>
    <w:rPr>
      <w:rFonts w:ascii="Calibri" w:hAnsi="Calibri"/>
      <w:b/>
      <w:i/>
      <w:iCs/>
    </w:rPr>
  </w:style>
  <w:style w:type="paragraph" w:customStyle="1" w:styleId="112">
    <w:name w:val="Знак Знак1 Знак Знак Знак Знак Знак Знак1 Знак Знак Знак Знак Знак Знак Знак Знак Знак Знак Знак Знак Знак Знак Знак Знак Знак Знак Знак Знак Знак Знак"/>
    <w:basedOn w:val="a1"/>
    <w:rsid w:val="00587784"/>
    <w:rPr>
      <w:rFonts w:ascii="Verdana" w:hAnsi="Verdana" w:cs="Verdana"/>
      <w:lang w:val="en-US" w:eastAsia="en-US"/>
    </w:rPr>
  </w:style>
  <w:style w:type="paragraph" w:customStyle="1" w:styleId="affffff0">
    <w:name w:val="Основной"/>
    <w:basedOn w:val="29"/>
    <w:rsid w:val="00533881"/>
    <w:pPr>
      <w:tabs>
        <w:tab w:val="left" w:pos="360"/>
      </w:tabs>
      <w:spacing w:before="0" w:line="288" w:lineRule="auto"/>
      <w:ind w:firstLine="720"/>
      <w:jc w:val="both"/>
    </w:pPr>
    <w:rPr>
      <w:sz w:val="28"/>
    </w:rPr>
  </w:style>
  <w:style w:type="paragraph" w:customStyle="1" w:styleId="17">
    <w:name w:val="Стиль заголовок 1 + не все прописные"/>
    <w:basedOn w:val="10"/>
    <w:autoRedefine/>
    <w:rsid w:val="00533881"/>
    <w:pPr>
      <w:pBdr>
        <w:top w:val="double" w:sz="4" w:space="1" w:color="003366"/>
        <w:bottom w:val="double" w:sz="4" w:space="1" w:color="003366"/>
      </w:pBdr>
      <w:spacing w:before="120" w:after="0"/>
      <w:jc w:val="center"/>
      <w:outlineLvl w:val="1"/>
    </w:pPr>
    <w:rPr>
      <w:rFonts w:ascii="Times New Roman" w:hAnsi="Times New Roman"/>
      <w:caps/>
      <w:color w:val="003366"/>
      <w:kern w:val="0"/>
      <w:sz w:val="28"/>
      <w:szCs w:val="28"/>
    </w:rPr>
  </w:style>
  <w:style w:type="paragraph" w:customStyle="1" w:styleId="Bullet3">
    <w:name w:val="Bullet 3"/>
    <w:basedOn w:val="a1"/>
    <w:rsid w:val="00533881"/>
    <w:pPr>
      <w:numPr>
        <w:numId w:val="13"/>
      </w:numPr>
      <w:jc w:val="both"/>
    </w:pPr>
    <w:rPr>
      <w:rFonts w:ascii="Times New Roman" w:hAnsi="Times New Roman"/>
      <w:lang w:val="en-GB"/>
    </w:rPr>
  </w:style>
  <w:style w:type="paragraph" w:customStyle="1" w:styleId="a">
    <w:name w:val="Îñíîâíîé òåêñò"/>
    <w:basedOn w:val="a1"/>
    <w:rsid w:val="00533881"/>
    <w:pPr>
      <w:numPr>
        <w:numId w:val="9"/>
      </w:numPr>
      <w:tabs>
        <w:tab w:val="clear" w:pos="720"/>
      </w:tabs>
      <w:ind w:left="0" w:firstLine="0"/>
    </w:pPr>
    <w:rPr>
      <w:rFonts w:ascii="Times New Roman" w:hAnsi="Times New Roman"/>
    </w:rPr>
  </w:style>
  <w:style w:type="paragraph" w:customStyle="1" w:styleId="BodyText31">
    <w:name w:val="Body Text 31"/>
    <w:basedOn w:val="a1"/>
    <w:rsid w:val="00B36555"/>
    <w:pPr>
      <w:jc w:val="both"/>
    </w:pPr>
    <w:rPr>
      <w:rFonts w:ascii="Times New Roman" w:hAnsi="Times New Roman"/>
    </w:rPr>
  </w:style>
  <w:style w:type="paragraph" w:customStyle="1" w:styleId="CharChar">
    <w:name w:val="Char Знак Знак Char Знак Знак Знак Знак Знак Знак Знак Знак Знак Знак Знак Знак Знак Знак Знак Знак"/>
    <w:basedOn w:val="a1"/>
    <w:rsid w:val="00085218"/>
    <w:rPr>
      <w:rFonts w:ascii="Verdana" w:hAnsi="Verdana" w:cs="Verdana"/>
      <w:lang w:val="en-US" w:eastAsia="en-US"/>
    </w:rPr>
  </w:style>
  <w:style w:type="character" w:styleId="affffff1">
    <w:name w:val="endnote reference"/>
    <w:semiHidden/>
    <w:rsid w:val="009C24D3"/>
    <w:rPr>
      <w:vertAlign w:val="superscript"/>
    </w:rPr>
  </w:style>
  <w:style w:type="paragraph" w:customStyle="1" w:styleId="113">
    <w:name w:val="Знак Знак1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w:basedOn w:val="a1"/>
    <w:rsid w:val="007D5D41"/>
    <w:rPr>
      <w:rFonts w:ascii="Verdana" w:hAnsi="Verdana" w:cs="Verdana"/>
      <w:lang w:val="en-US" w:eastAsia="en-US"/>
    </w:rPr>
  </w:style>
  <w:style w:type="paragraph" w:styleId="z-">
    <w:name w:val="HTML Top of Form"/>
    <w:basedOn w:val="a1"/>
    <w:next w:val="a1"/>
    <w:hidden/>
    <w:rsid w:val="00AD6F44"/>
    <w:pPr>
      <w:pBdr>
        <w:bottom w:val="single" w:sz="6" w:space="1" w:color="auto"/>
      </w:pBdr>
      <w:jc w:val="center"/>
    </w:pPr>
    <w:rPr>
      <w:vanish/>
      <w:sz w:val="16"/>
      <w:szCs w:val="16"/>
    </w:rPr>
  </w:style>
  <w:style w:type="paragraph" w:styleId="z-0">
    <w:name w:val="HTML Bottom of Form"/>
    <w:basedOn w:val="a1"/>
    <w:next w:val="a1"/>
    <w:hidden/>
    <w:rsid w:val="00AD6F44"/>
    <w:pPr>
      <w:pBdr>
        <w:top w:val="single" w:sz="6" w:space="1" w:color="auto"/>
      </w:pBdr>
      <w:jc w:val="center"/>
    </w:pPr>
    <w:rPr>
      <w:vanish/>
      <w:sz w:val="16"/>
      <w:szCs w:val="16"/>
    </w:rPr>
  </w:style>
  <w:style w:type="paragraph" w:customStyle="1" w:styleId="msolistparagraph0">
    <w:name w:val="msolistparagraph"/>
    <w:basedOn w:val="a1"/>
    <w:rsid w:val="00792D84"/>
    <w:pPr>
      <w:ind w:left="720"/>
    </w:pPr>
    <w:rPr>
      <w:rFonts w:ascii="Times New Roman" w:hAnsi="Times New Roman"/>
    </w:rPr>
  </w:style>
  <w:style w:type="paragraph" w:customStyle="1" w:styleId="210">
    <w:name w:val="Основной текст с отступом 21"/>
    <w:basedOn w:val="a1"/>
    <w:rsid w:val="000A2A21"/>
    <w:pPr>
      <w:spacing w:line="360" w:lineRule="auto"/>
      <w:ind w:firstLine="720"/>
      <w:jc w:val="both"/>
    </w:pPr>
    <w:rPr>
      <w:rFonts w:ascii="Times New Roman" w:hAnsi="Times New Roman"/>
    </w:rPr>
  </w:style>
  <w:style w:type="paragraph" w:customStyle="1" w:styleId="BodyText21">
    <w:name w:val="Body Text 21"/>
    <w:basedOn w:val="a1"/>
    <w:rsid w:val="000A2A21"/>
    <w:pPr>
      <w:jc w:val="both"/>
    </w:pPr>
    <w:rPr>
      <w:rFonts w:ascii="Times New Roman" w:hAnsi="Times New Roman"/>
    </w:rPr>
  </w:style>
  <w:style w:type="character" w:customStyle="1" w:styleId="15">
    <w:name w:val="Обычный (веб) Знак1"/>
    <w:aliases w:val="Обычный (Web)1 Знак,Обычный (веб) Знак Знак1,Обычный (веб) Знак1 Знак Знак,Обычный (веб) Знак Знак1 Знак Знак,Обычный (веб) Знак Знак Знак Знак Знак, Знак Знак Знак Знак Знак Знак,Обычный (веб) Знак Знак Знак, Знак Знак Знак1"/>
    <w:link w:val="affffb"/>
    <w:rsid w:val="00B36E79"/>
    <w:rPr>
      <w:sz w:val="24"/>
      <w:szCs w:val="24"/>
      <w:lang w:val="ru-RU" w:eastAsia="ru-RU" w:bidi="ar-SA"/>
    </w:rPr>
  </w:style>
  <w:style w:type="character" w:customStyle="1" w:styleId="af4">
    <w:name w:val="Нижний колонтитул Знак"/>
    <w:link w:val="af3"/>
    <w:uiPriority w:val="99"/>
    <w:locked/>
    <w:rsid w:val="002F7CAA"/>
    <w:rPr>
      <w:rFonts w:ascii="Arial" w:hAnsi="Arial" w:cs="Arial"/>
      <w:lang w:val="ru-RU" w:eastAsia="ru-RU" w:bidi="ar-SA"/>
    </w:rPr>
  </w:style>
  <w:style w:type="character" w:customStyle="1" w:styleId="2b">
    <w:name w:val="Текст сноски Знак2"/>
    <w:aliases w:val="Table_Footnote_last Знак,Текст сноски Знак Знак,Текст сноски Знак1 Знак Знак,Footnote Text Char1 Знак Знак1 Знак,Footnote Text Char Char Знак Знак1 Знак,Footnote Text Char1 Char Char Знак Знак Знак,Текст сноски Знак1 Знак1,Зна Знак"/>
    <w:link w:val="afffffd"/>
    <w:uiPriority w:val="99"/>
    <w:locked/>
    <w:rsid w:val="002F7CAA"/>
    <w:rPr>
      <w:rFonts w:ascii="Arial" w:hAnsi="Arial" w:cs="Arial"/>
      <w:lang w:val="ru-RU" w:eastAsia="ru-RU" w:bidi="ar-SA"/>
    </w:rPr>
  </w:style>
  <w:style w:type="paragraph" w:customStyle="1" w:styleId="xl74">
    <w:name w:val="xl74"/>
    <w:basedOn w:val="a1"/>
    <w:rsid w:val="002F7CAA"/>
    <w:pPr>
      <w:pBdr>
        <w:bottom w:val="single" w:sz="4" w:space="0" w:color="auto"/>
      </w:pBdr>
      <w:spacing w:before="100" w:beforeAutospacing="1" w:after="100" w:afterAutospacing="1"/>
      <w:jc w:val="center"/>
      <w:textAlignment w:val="center"/>
    </w:pPr>
    <w:rPr>
      <w:rFonts w:eastAsia="Arial Unicode MS"/>
      <w:b/>
      <w:bCs/>
      <w:iCs/>
      <w:color w:val="000000"/>
    </w:rPr>
  </w:style>
  <w:style w:type="paragraph" w:customStyle="1" w:styleId="2c">
    <w:name w:val="сновной текст с отступом 2"/>
    <w:basedOn w:val="a1"/>
    <w:rsid w:val="002F7CAA"/>
    <w:pPr>
      <w:ind w:firstLine="720"/>
      <w:jc w:val="both"/>
    </w:pPr>
    <w:rPr>
      <w:rFonts w:ascii="Times New Roman" w:hAnsi="Times New Roman"/>
      <w:sz w:val="26"/>
    </w:rPr>
  </w:style>
  <w:style w:type="character" w:customStyle="1" w:styleId="14">
    <w:name w:val="Верхний колонтитул Знак1"/>
    <w:aliases w:val="Верхний колонтитул Знак Знак,ВерхКолонтитул Знак"/>
    <w:link w:val="affb"/>
    <w:locked/>
    <w:rsid w:val="00615BD2"/>
    <w:rPr>
      <w:b/>
      <w:spacing w:val="-4"/>
      <w:sz w:val="18"/>
    </w:rPr>
  </w:style>
  <w:style w:type="paragraph" w:customStyle="1" w:styleId="moy">
    <w:name w:val="moy"/>
    <w:basedOn w:val="a1"/>
    <w:rsid w:val="00CE5759"/>
    <w:pPr>
      <w:ind w:firstLine="397"/>
      <w:jc w:val="both"/>
    </w:pPr>
    <w:rPr>
      <w:rFonts w:ascii="Times New Roman" w:hAnsi="Times New Roman"/>
    </w:rPr>
  </w:style>
  <w:style w:type="character" w:customStyle="1" w:styleId="Web1">
    <w:name w:val="Обычный (Web) Знак Знак Знак Знак1"/>
    <w:aliases w:val="Обычный (веб)1 Знак,Обычный (Web)1 Знак Знак,Обычный (Web) Знак Знак Знак Знак Знак,Обычный (Web) Знак Знак Знак1,Обычный (Web) Знак Знак Знак Знак Знак Знак Знак Знак Знак Знак Знак Знак Знак"/>
    <w:rsid w:val="00CE5759"/>
    <w:rPr>
      <w:sz w:val="24"/>
      <w:szCs w:val="24"/>
      <w:lang w:val="ru-RU" w:eastAsia="ru-RU" w:bidi="ar-SA"/>
    </w:rPr>
  </w:style>
  <w:style w:type="paragraph" w:customStyle="1" w:styleId="18">
    <w:name w:val="Обычный1"/>
    <w:rsid w:val="00CE5759"/>
    <w:pPr>
      <w:spacing w:before="100" w:after="100"/>
    </w:pPr>
    <w:rPr>
      <w:snapToGrid w:val="0"/>
      <w:sz w:val="24"/>
      <w:szCs w:val="22"/>
    </w:rPr>
  </w:style>
  <w:style w:type="character" w:customStyle="1" w:styleId="24">
    <w:name w:val="Название объекта Знак2"/>
    <w:aliases w:val="диаграммы Знак1,Рисунок-диаграмма Знак1,Название объекта Знак Знак,Рисунок-диаграмма Знак Знак1,Название объекта Знак1 Знак,Рисунок-диаграмма Знак Знак Знак,Название таблицы Знак,Название объекта Знак1 Знак1 Знак,Çíàê Знак1"/>
    <w:link w:val="afd"/>
    <w:uiPriority w:val="35"/>
    <w:rsid w:val="00CE5759"/>
    <w:rPr>
      <w:i/>
      <w:iCs/>
      <w:color w:val="44546A"/>
      <w:sz w:val="18"/>
      <w:szCs w:val="18"/>
    </w:rPr>
  </w:style>
  <w:style w:type="character" w:customStyle="1" w:styleId="affffd">
    <w:name w:val="Название Знак"/>
    <w:link w:val="affffc"/>
    <w:rsid w:val="005A2DCA"/>
    <w:rPr>
      <w:rFonts w:ascii="Cambria" w:eastAsia="Times New Roman" w:hAnsi="Cambria" w:cs="Times New Roman"/>
      <w:b/>
      <w:bCs/>
      <w:kern w:val="28"/>
      <w:sz w:val="32"/>
      <w:szCs w:val="32"/>
    </w:rPr>
  </w:style>
  <w:style w:type="paragraph" w:styleId="affffff2">
    <w:name w:val="Revision"/>
    <w:hidden/>
    <w:uiPriority w:val="99"/>
    <w:semiHidden/>
    <w:rsid w:val="00C138B0"/>
    <w:rPr>
      <w:rFonts w:ascii="Arial" w:hAnsi="Arial" w:cs="Arial"/>
      <w:sz w:val="22"/>
      <w:szCs w:val="22"/>
    </w:rPr>
  </w:style>
  <w:style w:type="character" w:customStyle="1" w:styleId="22">
    <w:name w:val="Заголовок 2 Знак"/>
    <w:aliases w:val="Подзаголовок1 Знак,Продолжение таблицы Знак,Стиль 1 Знак,Заголовок 2 Знак1 Знак,Заголовок 2 Знак Знак Знак,Заголовок 2 Знак1 Знак Знак Знак,Заголовок 2 Знак Знак Знак Знак Знак,Заголовок 2 Знак Знак1 Знак"/>
    <w:link w:val="21"/>
    <w:uiPriority w:val="9"/>
    <w:semiHidden/>
    <w:rsid w:val="005A2DCA"/>
    <w:rPr>
      <w:rFonts w:ascii="Cambria" w:eastAsia="Times New Roman" w:hAnsi="Cambria" w:cs="Times New Roman"/>
      <w:b/>
      <w:bCs/>
      <w:i/>
      <w:iCs/>
      <w:sz w:val="28"/>
      <w:szCs w:val="28"/>
    </w:rPr>
  </w:style>
  <w:style w:type="character" w:customStyle="1" w:styleId="30">
    <w:name w:val="Заголовок 3 Знак"/>
    <w:aliases w:val="Org Heading 1 Знак,h1 Знак,Заголовок 3 Знак1 Знак,Заголовок 3 Знак2 Знак Знак,Заголовок 3 Знак1 Знак Знак Знак,Заголовок 3 Знак Знак Знак Знак Знак Знак"/>
    <w:link w:val="3"/>
    <w:rsid w:val="005A2DCA"/>
    <w:rPr>
      <w:rFonts w:ascii="Cambria" w:eastAsia="Times New Roman" w:hAnsi="Cambria" w:cs="Times New Roman"/>
      <w:b/>
      <w:bCs/>
      <w:sz w:val="26"/>
      <w:szCs w:val="26"/>
    </w:rPr>
  </w:style>
  <w:style w:type="character" w:customStyle="1" w:styleId="51">
    <w:name w:val="Заголовок 5 Знак"/>
    <w:link w:val="50"/>
    <w:uiPriority w:val="9"/>
    <w:semiHidden/>
    <w:rsid w:val="005A2DCA"/>
    <w:rPr>
      <w:rFonts w:cs="Times New Roman"/>
      <w:b/>
      <w:bCs/>
      <w:i/>
      <w:iCs/>
      <w:sz w:val="26"/>
      <w:szCs w:val="26"/>
    </w:rPr>
  </w:style>
  <w:style w:type="character" w:customStyle="1" w:styleId="60">
    <w:name w:val="Заголовок 6 Знак"/>
    <w:aliases w:val="Источник Знак"/>
    <w:link w:val="6"/>
    <w:uiPriority w:val="9"/>
    <w:semiHidden/>
    <w:rsid w:val="005A2DCA"/>
    <w:rPr>
      <w:rFonts w:cs="Times New Roman"/>
      <w:b/>
      <w:bCs/>
    </w:rPr>
  </w:style>
  <w:style w:type="character" w:customStyle="1" w:styleId="70">
    <w:name w:val="Заголовок 7 Знак"/>
    <w:aliases w:val="Заголовок 7 Знак3 Знак,Заголовок 7 Знак2 Знак Знак,Заголовок 7 Знак3 Знак1 Знак Знак,Заголовок 7 Знак2 Знак1 Знак Знак Знак,Заголовок 7 Знак Знак3 Знак Знак Знак Знак,Заголовок 7 Знак2 Знак Знак Знак Знак Знак Знак"/>
    <w:link w:val="7"/>
    <w:uiPriority w:val="9"/>
    <w:semiHidden/>
    <w:rsid w:val="005A2DCA"/>
    <w:rPr>
      <w:rFonts w:cs="Times New Roman"/>
      <w:sz w:val="24"/>
      <w:szCs w:val="24"/>
    </w:rPr>
  </w:style>
  <w:style w:type="character" w:customStyle="1" w:styleId="80">
    <w:name w:val="Заголовок 8 Знак"/>
    <w:link w:val="8"/>
    <w:uiPriority w:val="9"/>
    <w:semiHidden/>
    <w:rsid w:val="005A2DCA"/>
    <w:rPr>
      <w:rFonts w:cs="Times New Roman"/>
      <w:i/>
      <w:iCs/>
      <w:sz w:val="24"/>
      <w:szCs w:val="24"/>
    </w:rPr>
  </w:style>
  <w:style w:type="character" w:customStyle="1" w:styleId="90">
    <w:name w:val="Заголовок 9 Знак"/>
    <w:link w:val="9"/>
    <w:uiPriority w:val="9"/>
    <w:semiHidden/>
    <w:rsid w:val="005A2DCA"/>
    <w:rPr>
      <w:rFonts w:ascii="Cambria" w:eastAsia="Times New Roman" w:hAnsi="Cambria" w:cs="Times New Roman"/>
    </w:rPr>
  </w:style>
  <w:style w:type="character" w:customStyle="1" w:styleId="afffff0">
    <w:name w:val="Подзаголовок Знак"/>
    <w:link w:val="afffff"/>
    <w:uiPriority w:val="11"/>
    <w:rsid w:val="005A2DCA"/>
    <w:rPr>
      <w:rFonts w:ascii="Cambria" w:eastAsia="Times New Roman" w:hAnsi="Cambria"/>
      <w:sz w:val="24"/>
      <w:szCs w:val="24"/>
    </w:rPr>
  </w:style>
  <w:style w:type="paragraph" w:styleId="affffff3">
    <w:name w:val="No Spacing"/>
    <w:basedOn w:val="a1"/>
    <w:uiPriority w:val="1"/>
    <w:qFormat/>
    <w:rsid w:val="005A2DCA"/>
    <w:rPr>
      <w:szCs w:val="32"/>
    </w:rPr>
  </w:style>
  <w:style w:type="paragraph" w:styleId="affffff4">
    <w:name w:val="List Paragraph"/>
    <w:basedOn w:val="a1"/>
    <w:uiPriority w:val="34"/>
    <w:qFormat/>
    <w:rsid w:val="005A2DCA"/>
    <w:pPr>
      <w:ind w:left="720"/>
      <w:contextualSpacing/>
    </w:pPr>
  </w:style>
  <w:style w:type="paragraph" w:styleId="2d">
    <w:name w:val="Quote"/>
    <w:basedOn w:val="a1"/>
    <w:next w:val="a1"/>
    <w:link w:val="2e"/>
    <w:uiPriority w:val="29"/>
    <w:qFormat/>
    <w:rsid w:val="005A2DCA"/>
    <w:rPr>
      <w:i/>
    </w:rPr>
  </w:style>
  <w:style w:type="character" w:customStyle="1" w:styleId="2e">
    <w:name w:val="Цитата 2 Знак"/>
    <w:link w:val="2d"/>
    <w:uiPriority w:val="29"/>
    <w:rsid w:val="005A2DCA"/>
    <w:rPr>
      <w:i/>
      <w:sz w:val="24"/>
      <w:szCs w:val="24"/>
    </w:rPr>
  </w:style>
  <w:style w:type="paragraph" w:styleId="affffff5">
    <w:name w:val="Intense Quote"/>
    <w:basedOn w:val="a1"/>
    <w:next w:val="a1"/>
    <w:link w:val="affffff6"/>
    <w:uiPriority w:val="30"/>
    <w:qFormat/>
    <w:rsid w:val="005A2DCA"/>
    <w:pPr>
      <w:ind w:left="720" w:right="720"/>
    </w:pPr>
    <w:rPr>
      <w:b/>
      <w:i/>
      <w:szCs w:val="20"/>
    </w:rPr>
  </w:style>
  <w:style w:type="character" w:customStyle="1" w:styleId="affffff6">
    <w:name w:val="Выделенная цитата Знак"/>
    <w:link w:val="affffff5"/>
    <w:uiPriority w:val="30"/>
    <w:rsid w:val="005A2DCA"/>
    <w:rPr>
      <w:b/>
      <w:i/>
      <w:sz w:val="24"/>
    </w:rPr>
  </w:style>
  <w:style w:type="character" w:styleId="affffff7">
    <w:name w:val="Subtle Emphasis"/>
    <w:uiPriority w:val="19"/>
    <w:qFormat/>
    <w:rsid w:val="005A2DCA"/>
    <w:rPr>
      <w:i/>
      <w:color w:val="5A5A5A"/>
    </w:rPr>
  </w:style>
  <w:style w:type="character" w:styleId="affffff8">
    <w:name w:val="Intense Emphasis"/>
    <w:uiPriority w:val="21"/>
    <w:qFormat/>
    <w:rsid w:val="005A2DCA"/>
    <w:rPr>
      <w:b/>
      <w:i/>
      <w:sz w:val="24"/>
      <w:szCs w:val="24"/>
      <w:u w:val="single"/>
    </w:rPr>
  </w:style>
  <w:style w:type="character" w:styleId="affffff9">
    <w:name w:val="Subtle Reference"/>
    <w:uiPriority w:val="31"/>
    <w:qFormat/>
    <w:rsid w:val="005A2DCA"/>
    <w:rPr>
      <w:sz w:val="24"/>
      <w:szCs w:val="24"/>
      <w:u w:val="single"/>
    </w:rPr>
  </w:style>
  <w:style w:type="character" w:styleId="affffffa">
    <w:name w:val="Intense Reference"/>
    <w:uiPriority w:val="32"/>
    <w:qFormat/>
    <w:rsid w:val="005A2DCA"/>
    <w:rPr>
      <w:b/>
      <w:sz w:val="24"/>
      <w:u w:val="single"/>
    </w:rPr>
  </w:style>
  <w:style w:type="character" w:styleId="affffffb">
    <w:name w:val="Book Title"/>
    <w:uiPriority w:val="33"/>
    <w:qFormat/>
    <w:rsid w:val="005A2DCA"/>
    <w:rPr>
      <w:rFonts w:ascii="Cambria" w:eastAsia="Times New Roman" w:hAnsi="Cambria"/>
      <w:b/>
      <w:i/>
      <w:sz w:val="24"/>
      <w:szCs w:val="24"/>
    </w:rPr>
  </w:style>
  <w:style w:type="paragraph" w:styleId="affffffc">
    <w:name w:val="TOC Heading"/>
    <w:basedOn w:val="10"/>
    <w:next w:val="a1"/>
    <w:uiPriority w:val="39"/>
    <w:semiHidden/>
    <w:unhideWhenUsed/>
    <w:qFormat/>
    <w:rsid w:val="005A2DCA"/>
    <w:pPr>
      <w:outlineLvl w:val="9"/>
    </w:pPr>
  </w:style>
  <w:style w:type="numbering" w:customStyle="1" w:styleId="19">
    <w:name w:val="Нет списка1"/>
    <w:next w:val="a4"/>
    <w:semiHidden/>
    <w:rsid w:val="005A2DCA"/>
  </w:style>
  <w:style w:type="paragraph" w:customStyle="1" w:styleId="xl24">
    <w:name w:val="xl24"/>
    <w:basedOn w:val="a1"/>
    <w:rsid w:val="005A2DCA"/>
    <w:pPr>
      <w:spacing w:before="100" w:beforeAutospacing="1" w:after="100" w:afterAutospacing="1"/>
    </w:pPr>
    <w:rPr>
      <w:rFonts w:ascii="Arial" w:eastAsia="Arial Unicode MS" w:hAnsi="Arial" w:cs="Arial"/>
      <w:b/>
      <w:bCs/>
    </w:rPr>
  </w:style>
  <w:style w:type="paragraph" w:customStyle="1" w:styleId="Normal1">
    <w:name w:val="Normal1"/>
    <w:rsid w:val="005A2DCA"/>
    <w:pPr>
      <w:widowControl w:val="0"/>
    </w:pPr>
    <w:rPr>
      <w:rFonts w:ascii="Times New Roman" w:hAnsi="Times New Roman"/>
    </w:rPr>
  </w:style>
  <w:style w:type="paragraph" w:styleId="affffffd">
    <w:name w:val="E-mail Signature"/>
    <w:basedOn w:val="a1"/>
    <w:link w:val="affffffe"/>
    <w:rsid w:val="005A2DCA"/>
    <w:rPr>
      <w:rFonts w:ascii="Times New Roman" w:hAnsi="Times New Roman"/>
    </w:rPr>
  </w:style>
  <w:style w:type="character" w:customStyle="1" w:styleId="affffffe">
    <w:name w:val="Электронная подпись Знак"/>
    <w:link w:val="affffffd"/>
    <w:rsid w:val="005A2DCA"/>
    <w:rPr>
      <w:rFonts w:ascii="Times New Roman" w:eastAsia="Times New Roman" w:hAnsi="Times New Roman"/>
      <w:sz w:val="24"/>
      <w:szCs w:val="24"/>
    </w:rPr>
  </w:style>
  <w:style w:type="paragraph" w:customStyle="1" w:styleId="afffffff">
    <w:name w:val="за"/>
    <w:basedOn w:val="a1"/>
    <w:next w:val="a1"/>
    <w:rsid w:val="005A2DCA"/>
    <w:pPr>
      <w:keepNext/>
      <w:widowControl w:val="0"/>
      <w:spacing w:before="360" w:after="240"/>
      <w:jc w:val="center"/>
    </w:pPr>
    <w:rPr>
      <w:rFonts w:ascii="Times New Roman" w:hAnsi="Times New Roman"/>
      <w:b/>
      <w:szCs w:val="20"/>
    </w:rPr>
  </w:style>
  <w:style w:type="paragraph" w:customStyle="1" w:styleId="afffffff0">
    <w:name w:val="ерхний колонтитул"/>
    <w:basedOn w:val="a1"/>
    <w:rsid w:val="005A2DCA"/>
    <w:pPr>
      <w:widowControl w:val="0"/>
      <w:tabs>
        <w:tab w:val="center" w:pos="4536"/>
        <w:tab w:val="right" w:pos="9072"/>
      </w:tabs>
      <w:spacing w:line="360" w:lineRule="auto"/>
      <w:ind w:firstLine="720"/>
      <w:jc w:val="both"/>
    </w:pPr>
    <w:rPr>
      <w:rFonts w:ascii="Times New Roman" w:hAnsi="Times New Roman"/>
      <w:szCs w:val="20"/>
    </w:rPr>
  </w:style>
  <w:style w:type="paragraph" w:customStyle="1" w:styleId="xl29">
    <w:name w:val="xl29"/>
    <w:basedOn w:val="a1"/>
    <w:rsid w:val="005A2DCA"/>
    <w:pPr>
      <w:pBdr>
        <w:left w:val="single" w:sz="8" w:space="0" w:color="auto"/>
        <w:right w:val="single" w:sz="8" w:space="0" w:color="auto"/>
      </w:pBdr>
      <w:spacing w:before="100" w:beforeAutospacing="1" w:after="100" w:afterAutospacing="1"/>
      <w:jc w:val="center"/>
    </w:pPr>
    <w:rPr>
      <w:rFonts w:ascii="Times New Roman CYR" w:eastAsia="Arial Unicode MS" w:hAnsi="Times New Roman CYR" w:cs="GaramondC"/>
    </w:rPr>
  </w:style>
  <w:style w:type="paragraph" w:customStyle="1" w:styleId="afffffff1">
    <w:name w:val="текст"/>
    <w:basedOn w:val="afffff"/>
    <w:rsid w:val="005A2DCA"/>
    <w:pPr>
      <w:autoSpaceDE w:val="0"/>
      <w:autoSpaceDN w:val="0"/>
      <w:adjustRightInd w:val="0"/>
      <w:spacing w:before="113" w:after="113" w:line="260" w:lineRule="atLeast"/>
      <w:ind w:firstLine="454"/>
      <w:jc w:val="both"/>
      <w:outlineLvl w:val="9"/>
    </w:pPr>
    <w:rPr>
      <w:rFonts w:ascii="GaramondC" w:hAnsi="GaramondC"/>
      <w:sz w:val="20"/>
      <w:szCs w:val="20"/>
      <w:lang w:val="en-US"/>
    </w:rPr>
  </w:style>
  <w:style w:type="paragraph" w:customStyle="1" w:styleId="1KGK9">
    <w:name w:val="1KG=K9"/>
    <w:rsid w:val="005A2DCA"/>
    <w:pPr>
      <w:autoSpaceDE w:val="0"/>
      <w:autoSpaceDN w:val="0"/>
      <w:adjustRightInd w:val="0"/>
    </w:pPr>
    <w:rPr>
      <w:rFonts w:ascii="MS Sans Serif" w:hAnsi="MS Sans Serif"/>
      <w:szCs w:val="24"/>
    </w:rPr>
  </w:style>
  <w:style w:type="paragraph" w:customStyle="1" w:styleId="0AA8">
    <w:name w:val="=0: A=&gt;A:8"/>
    <w:rsid w:val="005A2DCA"/>
    <w:pPr>
      <w:autoSpaceDE w:val="0"/>
      <w:autoSpaceDN w:val="0"/>
      <w:adjustRightInd w:val="0"/>
    </w:pPr>
    <w:rPr>
      <w:rFonts w:ascii="MS Sans Serif" w:hAnsi="MS Sans Serif"/>
      <w:position w:val="6"/>
      <w:szCs w:val="24"/>
    </w:rPr>
  </w:style>
  <w:style w:type="paragraph" w:customStyle="1" w:styleId="1a">
    <w:name w:val="Основной текст с отступом.Основной текст 1.Нумерованный список !!.Надин стиль"/>
    <w:basedOn w:val="a1"/>
    <w:rsid w:val="005A2DCA"/>
    <w:pPr>
      <w:spacing w:line="300" w:lineRule="exact"/>
      <w:ind w:firstLine="709"/>
      <w:jc w:val="both"/>
    </w:pPr>
    <w:rPr>
      <w:rFonts w:ascii="Times New Roman" w:hAnsi="Times New Roman"/>
      <w:sz w:val="26"/>
      <w:szCs w:val="26"/>
    </w:rPr>
  </w:style>
  <w:style w:type="paragraph" w:customStyle="1" w:styleId="xl37">
    <w:name w:val="xl37"/>
    <w:basedOn w:val="a1"/>
    <w:rsid w:val="005A2DC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b/>
      <w:bCs/>
    </w:rPr>
  </w:style>
  <w:style w:type="paragraph" w:customStyle="1" w:styleId="font5">
    <w:name w:val="font5"/>
    <w:basedOn w:val="a1"/>
    <w:rsid w:val="005A2DCA"/>
    <w:pPr>
      <w:spacing w:before="100" w:beforeAutospacing="1" w:after="100" w:afterAutospacing="1"/>
    </w:pPr>
    <w:rPr>
      <w:rFonts w:ascii="Arial CYR" w:eastAsia="Arial Unicode MS" w:hAnsi="Arial CYR" w:cs="Arial Unicode MS"/>
    </w:rPr>
  </w:style>
  <w:style w:type="paragraph" w:customStyle="1" w:styleId="xl46">
    <w:name w:val="xl46"/>
    <w:basedOn w:val="a1"/>
    <w:rsid w:val="005A2DCA"/>
    <w:pPr>
      <w:pBdr>
        <w:bottom w:val="single" w:sz="8" w:space="0" w:color="auto"/>
      </w:pBdr>
      <w:spacing w:before="100" w:beforeAutospacing="1" w:after="100" w:afterAutospacing="1"/>
      <w:jc w:val="center"/>
    </w:pPr>
    <w:rPr>
      <w:rFonts w:ascii="Times New Roman CYR" w:eastAsia="Arial Unicode MS" w:hAnsi="Times New Roman CYR" w:cs="GaramondC"/>
    </w:rPr>
  </w:style>
  <w:style w:type="paragraph" w:customStyle="1" w:styleId="xl120">
    <w:name w:val="xl120"/>
    <w:basedOn w:val="a1"/>
    <w:rsid w:val="005A2DCA"/>
    <w:pPr>
      <w:pBdr>
        <w:left w:val="single" w:sz="4" w:space="0" w:color="auto"/>
        <w:right w:val="single" w:sz="4" w:space="0" w:color="auto"/>
      </w:pBdr>
      <w:spacing w:before="100" w:beforeAutospacing="1" w:after="100" w:afterAutospacing="1"/>
      <w:jc w:val="center"/>
    </w:pPr>
    <w:rPr>
      <w:rFonts w:ascii="Times New Roman" w:eastAsia="Arial Unicode MS" w:hAnsi="Times New Roman"/>
      <w:b/>
      <w:bCs/>
    </w:rPr>
  </w:style>
  <w:style w:type="paragraph" w:customStyle="1" w:styleId="afffffff2">
    <w:name w:val="Левая часть"/>
    <w:basedOn w:val="21"/>
    <w:rsid w:val="005A2DCA"/>
    <w:pPr>
      <w:keepNext w:val="0"/>
      <w:spacing w:before="120" w:after="0" w:line="240" w:lineRule="exact"/>
    </w:pPr>
    <w:rPr>
      <w:rFonts w:ascii="Times New Roman" w:hAnsi="Times New Roman"/>
      <w:b w:val="0"/>
      <w:bCs w:val="0"/>
      <w:i w:val="0"/>
      <w:iCs w:val="0"/>
      <w:sz w:val="24"/>
      <w:szCs w:val="26"/>
    </w:rPr>
  </w:style>
  <w:style w:type="paragraph" w:customStyle="1" w:styleId="defscrRUSTxtStyleText">
    <w:name w:val="defscr_RUS_TxtStyleText"/>
    <w:basedOn w:val="a1"/>
    <w:rsid w:val="005A2DCA"/>
    <w:pPr>
      <w:widowControl w:val="0"/>
      <w:spacing w:before="120"/>
      <w:ind w:firstLine="425"/>
      <w:jc w:val="both"/>
    </w:pPr>
    <w:rPr>
      <w:rFonts w:ascii="Times New Roman" w:hAnsi="Times New Roman"/>
      <w:noProof/>
      <w:color w:val="000000"/>
      <w:szCs w:val="20"/>
    </w:rPr>
  </w:style>
  <w:style w:type="paragraph" w:customStyle="1" w:styleId="font7">
    <w:name w:val="font7"/>
    <w:basedOn w:val="a1"/>
    <w:rsid w:val="005A2DCA"/>
    <w:pPr>
      <w:spacing w:before="100" w:beforeAutospacing="1" w:after="100" w:afterAutospacing="1"/>
    </w:pPr>
    <w:rPr>
      <w:rFonts w:ascii="Times New Roman" w:eastAsia="Arial Unicode MS" w:hAnsi="Times New Roman"/>
      <w:b/>
      <w:bCs/>
      <w:i/>
      <w:iCs/>
    </w:rPr>
  </w:style>
  <w:style w:type="paragraph" w:customStyle="1" w:styleId="BodyTextIndent21">
    <w:name w:val="Body Text Indent 21"/>
    <w:basedOn w:val="a1"/>
    <w:rsid w:val="005A2DCA"/>
    <w:pPr>
      <w:spacing w:line="360" w:lineRule="auto"/>
      <w:ind w:firstLine="720"/>
      <w:jc w:val="both"/>
    </w:pPr>
    <w:rPr>
      <w:rFonts w:ascii="Times New Roman" w:hAnsi="Times New Roman"/>
      <w:sz w:val="26"/>
      <w:szCs w:val="20"/>
    </w:rPr>
  </w:style>
  <w:style w:type="character" w:customStyle="1" w:styleId="rvts48230">
    <w:name w:val="rvts48230"/>
    <w:rsid w:val="005A2DCA"/>
    <w:rPr>
      <w:rFonts w:ascii="Arial" w:hAnsi="Arial" w:cs="Arial" w:hint="default"/>
      <w:b w:val="0"/>
      <w:bCs w:val="0"/>
      <w:i w:val="0"/>
      <w:iCs w:val="0"/>
      <w:strike w:val="0"/>
      <w:dstrike w:val="0"/>
      <w:color w:val="000000"/>
      <w:sz w:val="20"/>
      <w:szCs w:val="20"/>
      <w:u w:val="none"/>
      <w:effect w:val="none"/>
    </w:rPr>
  </w:style>
  <w:style w:type="paragraph" w:customStyle="1" w:styleId="Iauiue12">
    <w:name w:val="Iau?iue12"/>
    <w:rsid w:val="005A2DCA"/>
    <w:pPr>
      <w:widowControl w:val="0"/>
    </w:pPr>
    <w:rPr>
      <w:rFonts w:ascii="Times New Roman" w:hAnsi="Times New Roman"/>
    </w:rPr>
  </w:style>
  <w:style w:type="character" w:customStyle="1" w:styleId="paragraph">
    <w:name w:val="paragraph"/>
    <w:basedOn w:val="a2"/>
    <w:rsid w:val="005A2DCA"/>
  </w:style>
  <w:style w:type="character" w:customStyle="1" w:styleId="text1">
    <w:name w:val="text1"/>
    <w:rsid w:val="005A2DCA"/>
    <w:rPr>
      <w:rFonts w:ascii="Arial" w:hAnsi="Arial" w:cs="Arial" w:hint="default"/>
      <w:strike w:val="0"/>
      <w:dstrike w:val="0"/>
      <w:color w:val="000000"/>
      <w:sz w:val="20"/>
      <w:szCs w:val="20"/>
      <w:u w:val="none"/>
      <w:effect w:val="none"/>
    </w:rPr>
  </w:style>
  <w:style w:type="character" w:customStyle="1" w:styleId="title21">
    <w:name w:val="title21"/>
    <w:rsid w:val="005A2DCA"/>
    <w:rPr>
      <w:rFonts w:ascii="Arial" w:hAnsi="Arial" w:cs="Arial" w:hint="default"/>
      <w:b/>
      <w:bCs/>
      <w:strike w:val="0"/>
      <w:dstrike w:val="0"/>
      <w:color w:val="333333"/>
      <w:sz w:val="23"/>
      <w:szCs w:val="23"/>
      <w:u w:val="none"/>
      <w:effect w:val="none"/>
    </w:rPr>
  </w:style>
  <w:style w:type="paragraph" w:customStyle="1" w:styleId="afffffff3">
    <w:name w:val="письмо"/>
    <w:basedOn w:val="a1"/>
    <w:rsid w:val="005A2DCA"/>
    <w:pPr>
      <w:ind w:firstLine="709"/>
      <w:jc w:val="both"/>
    </w:pPr>
    <w:rPr>
      <w:rFonts w:ascii="Times New Roman" w:hAnsi="Times New Roman"/>
      <w:sz w:val="28"/>
      <w:szCs w:val="20"/>
    </w:rPr>
  </w:style>
  <w:style w:type="paragraph" w:customStyle="1" w:styleId="211">
    <w:name w:val="Основной текст 21"/>
    <w:basedOn w:val="a1"/>
    <w:rsid w:val="005A2DCA"/>
    <w:pPr>
      <w:spacing w:line="360" w:lineRule="auto"/>
      <w:ind w:firstLine="709"/>
      <w:jc w:val="both"/>
    </w:pPr>
    <w:rPr>
      <w:rFonts w:ascii="Times New Roman" w:hAnsi="Times New Roman"/>
      <w:szCs w:val="20"/>
    </w:rPr>
  </w:style>
  <w:style w:type="paragraph" w:customStyle="1" w:styleId="xl36">
    <w:name w:val="xl36"/>
    <w:basedOn w:val="a1"/>
    <w:rsid w:val="005A2DCA"/>
    <w:pPr>
      <w:pBdr>
        <w:left w:val="single" w:sz="8" w:space="0" w:color="auto"/>
        <w:right w:val="single" w:sz="8" w:space="0" w:color="auto"/>
      </w:pBdr>
      <w:spacing w:before="100" w:beforeAutospacing="1" w:after="100" w:afterAutospacing="1"/>
      <w:jc w:val="center"/>
    </w:pPr>
    <w:rPr>
      <w:rFonts w:ascii="Times New Roman CYR" w:eastAsia="Arial Unicode MS" w:hAnsi="Times New Roman CYR" w:cs="Times New Roman CYR"/>
    </w:rPr>
  </w:style>
  <w:style w:type="table" w:customStyle="1" w:styleId="1b">
    <w:name w:val="Сетка таблицы1"/>
    <w:basedOn w:val="a3"/>
    <w:next w:val="affffa"/>
    <w:rsid w:val="005A2DC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4">
    <w:name w:val="Знак"/>
    <w:basedOn w:val="a1"/>
    <w:rsid w:val="005A2DCA"/>
    <w:pPr>
      <w:widowControl w:val="0"/>
      <w:adjustRightInd w:val="0"/>
      <w:spacing w:after="160" w:line="240" w:lineRule="exact"/>
      <w:jc w:val="right"/>
    </w:pPr>
    <w:rPr>
      <w:rFonts w:ascii="Times New Roman" w:hAnsi="Times New Roman"/>
      <w:sz w:val="20"/>
      <w:szCs w:val="20"/>
      <w:lang w:val="en-GB" w:eastAsia="en-US"/>
    </w:rPr>
  </w:style>
  <w:style w:type="paragraph" w:customStyle="1" w:styleId="2f">
    <w:name w:val="Знак2"/>
    <w:basedOn w:val="a1"/>
    <w:rsid w:val="005A2DCA"/>
    <w:pPr>
      <w:spacing w:after="160" w:line="240" w:lineRule="exact"/>
    </w:pPr>
    <w:rPr>
      <w:rFonts w:ascii="Verdana" w:hAnsi="Verdana"/>
      <w:sz w:val="20"/>
      <w:szCs w:val="20"/>
      <w:lang w:val="en-US" w:eastAsia="en-US"/>
    </w:rPr>
  </w:style>
  <w:style w:type="paragraph" w:customStyle="1" w:styleId="130">
    <w:name w:val="Обычный + 13"/>
    <w:aliases w:val="13 пт"/>
    <w:basedOn w:val="ab"/>
    <w:link w:val="131"/>
    <w:rsid w:val="005A2DCA"/>
    <w:pPr>
      <w:tabs>
        <w:tab w:val="left" w:pos="9639"/>
      </w:tabs>
      <w:spacing w:before="100" w:beforeAutospacing="1" w:after="100" w:afterAutospacing="1" w:line="360" w:lineRule="auto"/>
      <w:ind w:left="0" w:firstLine="709"/>
      <w:jc w:val="both"/>
    </w:pPr>
    <w:rPr>
      <w:rFonts w:ascii="13" w:hAnsi="13" w:cs="Times New Roman"/>
    </w:rPr>
  </w:style>
  <w:style w:type="character" w:customStyle="1" w:styleId="131">
    <w:name w:val="Обычный + 13 Знак"/>
    <w:aliases w:val="13 пт Знак"/>
    <w:link w:val="130"/>
    <w:rsid w:val="005A2DCA"/>
    <w:rPr>
      <w:rFonts w:ascii="13" w:eastAsia="Times New Roman" w:hAnsi="13"/>
      <w:sz w:val="20"/>
      <w:szCs w:val="20"/>
    </w:rPr>
  </w:style>
  <w:style w:type="paragraph" w:customStyle="1" w:styleId="13-1">
    <w:name w:val="Стиль13-1"/>
    <w:basedOn w:val="a1"/>
    <w:rsid w:val="005A2DCA"/>
    <w:pPr>
      <w:ind w:firstLine="709"/>
      <w:jc w:val="both"/>
    </w:pPr>
    <w:rPr>
      <w:rFonts w:ascii="Times New Roman" w:hAnsi="Times New Roman"/>
      <w:sz w:val="26"/>
    </w:rPr>
  </w:style>
  <w:style w:type="paragraph" w:customStyle="1" w:styleId="122">
    <w:name w:val="Знак Знак Знак Знак Знак Знак Знак Знак Знак Знак Знак Знак Знак Знак Знак1 Знак Знак Знак2 Знак Знак Знак Знак Знак Знак2 Знак"/>
    <w:basedOn w:val="a1"/>
    <w:rsid w:val="005A2DCA"/>
    <w:pPr>
      <w:widowControl w:val="0"/>
      <w:adjustRightInd w:val="0"/>
      <w:spacing w:after="160" w:line="240" w:lineRule="exact"/>
      <w:jc w:val="right"/>
    </w:pPr>
    <w:rPr>
      <w:rFonts w:ascii="Times New Roman" w:hAnsi="Times New Roman"/>
      <w:sz w:val="20"/>
      <w:szCs w:val="20"/>
      <w:lang w:val="en-GB" w:eastAsia="en-US"/>
    </w:rPr>
  </w:style>
  <w:style w:type="paragraph" w:customStyle="1" w:styleId="afffffff5">
    <w:name w:val="Знак"/>
    <w:basedOn w:val="a1"/>
    <w:rsid w:val="005A2DCA"/>
    <w:pPr>
      <w:widowControl w:val="0"/>
      <w:adjustRightInd w:val="0"/>
      <w:spacing w:after="160" w:line="240" w:lineRule="exact"/>
      <w:jc w:val="right"/>
    </w:pPr>
    <w:rPr>
      <w:rFonts w:ascii="Times New Roman" w:hAnsi="Times New Roman"/>
      <w:sz w:val="20"/>
      <w:szCs w:val="20"/>
      <w:lang w:val="en-GB" w:eastAsia="en-US"/>
    </w:rPr>
  </w:style>
  <w:style w:type="paragraph" w:customStyle="1" w:styleId="pr">
    <w:name w:val="pr"/>
    <w:basedOn w:val="a1"/>
    <w:rsid w:val="005A2DCA"/>
    <w:pPr>
      <w:spacing w:before="100" w:beforeAutospacing="1" w:after="100" w:afterAutospacing="1"/>
      <w:ind w:firstLine="180"/>
      <w:jc w:val="both"/>
    </w:pPr>
    <w:rPr>
      <w:rFonts w:ascii="Times New Roman" w:hAnsi="Times New Roman"/>
      <w:color w:val="001F4B"/>
      <w:sz w:val="20"/>
      <w:szCs w:val="20"/>
    </w:rPr>
  </w:style>
  <w:style w:type="character" w:customStyle="1" w:styleId="1c">
    <w:name w:val="Знак Знак1"/>
    <w:locked/>
    <w:rsid w:val="005A2DCA"/>
    <w:rPr>
      <w:b/>
      <w:bCs/>
      <w:i/>
      <w:iCs/>
      <w:sz w:val="26"/>
      <w:szCs w:val="24"/>
      <w:lang w:val="ru-RU" w:eastAsia="ru-RU" w:bidi="ar-SA"/>
    </w:rPr>
  </w:style>
  <w:style w:type="character" w:customStyle="1" w:styleId="a7">
    <w:name w:val="Основной текст Знак"/>
    <w:aliases w:val="bt Знак,Подпись1 Знак"/>
    <w:link w:val="a6"/>
    <w:rsid w:val="005A2DCA"/>
    <w:rPr>
      <w:rFonts w:ascii="Times New Roman" w:hAnsi="Times New Roman"/>
      <w:sz w:val="24"/>
      <w:szCs w:val="24"/>
    </w:rPr>
  </w:style>
  <w:style w:type="character" w:customStyle="1" w:styleId="12">
    <w:name w:val="Заголовок 1 Знак2"/>
    <w:aliases w:val="Head 1 Знак,????????? 1 Знак,Заголов Знак,Заголовок 1 Знак1 Знак,Заголовок 1 Знак Знак Знак,Заголовок 1 Знак Знак1"/>
    <w:link w:val="10"/>
    <w:rsid w:val="005A2DCA"/>
    <w:rPr>
      <w:rFonts w:ascii="Calibri Light" w:eastAsia="Times New Roman" w:hAnsi="Calibri Light" w:cs="Times New Roman"/>
      <w:b/>
      <w:bCs/>
      <w:kern w:val="32"/>
      <w:sz w:val="32"/>
      <w:szCs w:val="32"/>
    </w:rPr>
  </w:style>
  <w:style w:type="character" w:customStyle="1" w:styleId="TitleChar">
    <w:name w:val="Title Char"/>
    <w:locked/>
    <w:rsid w:val="005A2DCA"/>
    <w:rPr>
      <w:rFonts w:ascii="Times New Roman" w:hAnsi="Times New Roman" w:cs="Times New Roman"/>
      <w:b/>
      <w:sz w:val="20"/>
      <w:szCs w:val="20"/>
      <w:lang w:eastAsia="ru-RU"/>
    </w:rPr>
  </w:style>
  <w:style w:type="character" w:customStyle="1" w:styleId="FootnoteTextChar">
    <w:name w:val="Footnote Text Char"/>
    <w:aliases w:val="Table_Footnote_last Char,Текст сноски Знак Знак Char Char1,Texto de nota al pie Char Char,Texto de nota al pie Char1,Текст сноски Знак Знак Char Char Char,Schriftart: 9 pt Char,Schriftart: 10 pt Char,Schriftart: 8 pt Char"/>
    <w:semiHidden/>
    <w:locked/>
    <w:rsid w:val="005A2DCA"/>
    <w:rPr>
      <w:rFonts w:ascii="Times New Roman" w:hAnsi="Times New Roman"/>
      <w:sz w:val="20"/>
      <w:lang w:eastAsia="ru-RU"/>
    </w:rPr>
  </w:style>
  <w:style w:type="paragraph" w:customStyle="1" w:styleId="body">
    <w:name w:val="body"/>
    <w:basedOn w:val="a1"/>
    <w:link w:val="bodyChar"/>
    <w:rsid w:val="005A2DCA"/>
    <w:pPr>
      <w:spacing w:after="120"/>
      <w:ind w:left="680"/>
      <w:jc w:val="both"/>
    </w:pPr>
    <w:rPr>
      <w:rFonts w:ascii="Univers LT Std 45 Light" w:eastAsia="Batang" w:hAnsi="Univers LT Std 45 Light"/>
      <w:sz w:val="18"/>
      <w:lang w:val="en-GB" w:eastAsia="ko-KR"/>
    </w:rPr>
  </w:style>
  <w:style w:type="character" w:customStyle="1" w:styleId="bodyChar">
    <w:name w:val="body Char"/>
    <w:link w:val="body"/>
    <w:rsid w:val="005A2DCA"/>
    <w:rPr>
      <w:rFonts w:ascii="Univers LT Std 45 Light" w:eastAsia="Batang" w:hAnsi="Univers LT Std 45 Light"/>
      <w:sz w:val="18"/>
      <w:szCs w:val="24"/>
      <w:lang w:val="en-GB" w:eastAsia="ko-KR"/>
    </w:rPr>
  </w:style>
  <w:style w:type="paragraph" w:customStyle="1" w:styleId="Bulletred">
    <w:name w:val="Bullet red"/>
    <w:basedOn w:val="a1"/>
    <w:rsid w:val="005A2DCA"/>
    <w:pPr>
      <w:numPr>
        <w:numId w:val="14"/>
      </w:numPr>
      <w:spacing w:after="120"/>
      <w:ind w:left="357" w:hanging="357"/>
    </w:pPr>
    <w:rPr>
      <w:rFonts w:ascii="Arial" w:eastAsia="Times" w:hAnsi="Arial" w:cs="Arial"/>
      <w:sz w:val="18"/>
      <w:szCs w:val="23"/>
      <w:lang w:val="en-GB" w:eastAsia="en-US"/>
    </w:rPr>
  </w:style>
  <w:style w:type="paragraph" w:customStyle="1" w:styleId="212">
    <w:name w:val="Основной текст с отступом 21"/>
    <w:basedOn w:val="a1"/>
    <w:rsid w:val="005A2DCA"/>
    <w:pPr>
      <w:suppressAutoHyphens/>
      <w:spacing w:line="300" w:lineRule="exact"/>
      <w:ind w:right="-58" w:firstLine="709"/>
      <w:jc w:val="both"/>
    </w:pPr>
    <w:rPr>
      <w:rFonts w:ascii="Times New Roman" w:eastAsia="Calibri" w:hAnsi="Times New Roman"/>
      <w:sz w:val="26"/>
      <w:szCs w:val="20"/>
      <w:lang w:eastAsia="ar-SA"/>
    </w:rPr>
  </w:style>
  <w:style w:type="character" w:customStyle="1" w:styleId="1d">
    <w:name w:val="Название таблицы Знак1"/>
    <w:aliases w:val="Название объекта Знак2 Знак,диаграммы Знак Знак,Название таблицы Знак Знак,3 Название объекта Знак1 Знак,Название таблицы + 11 пт Знак1 Знак,не полужирный Знак1 Знак,курсив Знак1 Знак,Çíàê Знак,Ç Знак"/>
    <w:locked/>
    <w:rsid w:val="00DD0A4A"/>
    <w:rPr>
      <w:rFonts w:ascii="Arial" w:eastAsia="SimSun" w:hAnsi="Arial"/>
      <w:b/>
      <w:sz w:val="22"/>
    </w:rPr>
  </w:style>
  <w:style w:type="paragraph" w:customStyle="1" w:styleId="Default">
    <w:name w:val="Default"/>
    <w:rsid w:val="00A12278"/>
    <w:pPr>
      <w:autoSpaceDE w:val="0"/>
      <w:autoSpaceDN w:val="0"/>
      <w:adjustRightInd w:val="0"/>
    </w:pPr>
    <w:rPr>
      <w:rFonts w:ascii="Times New Roman" w:hAnsi="Times New Roman"/>
      <w:color w:val="000000"/>
      <w:sz w:val="24"/>
      <w:szCs w:val="24"/>
    </w:rPr>
  </w:style>
  <w:style w:type="paragraph" w:customStyle="1" w:styleId="2">
    <w:name w:val="Уровень 2"/>
    <w:basedOn w:val="21"/>
    <w:next w:val="a1"/>
    <w:link w:val="2f0"/>
    <w:autoRedefine/>
    <w:qFormat/>
    <w:rsid w:val="00701A24"/>
    <w:pPr>
      <w:numPr>
        <w:ilvl w:val="1"/>
        <w:numId w:val="15"/>
      </w:numPr>
      <w:spacing w:before="120" w:after="120" w:line="276" w:lineRule="auto"/>
      <w:ind w:left="0" w:firstLine="0"/>
      <w:jc w:val="center"/>
    </w:pPr>
    <w:rPr>
      <w:rFonts w:ascii="Times New Roman" w:eastAsia="SimSun" w:hAnsi="Times New Roman"/>
      <w:i w:val="0"/>
      <w:caps/>
      <w:snapToGrid/>
      <w:color w:val="000000"/>
      <w:spacing w:val="-4"/>
      <w:sz w:val="20"/>
      <w:szCs w:val="24"/>
      <w:lang w:eastAsia="en-US" w:bidi="en-US"/>
    </w:rPr>
  </w:style>
  <w:style w:type="character" w:customStyle="1" w:styleId="2f0">
    <w:name w:val="Уровень 2 Знак"/>
    <w:link w:val="2"/>
    <w:rsid w:val="00701A24"/>
    <w:rPr>
      <w:rFonts w:ascii="Times New Roman" w:eastAsia="SimSun" w:hAnsi="Times New Roman"/>
      <w:b/>
      <w:bCs/>
      <w:iCs/>
      <w:caps/>
      <w:color w:val="000000"/>
      <w:spacing w:val="-4"/>
      <w:szCs w:val="24"/>
      <w:lang w:eastAsia="en-US" w:bidi="en-US"/>
    </w:rPr>
  </w:style>
</w:styles>
</file>

<file path=word/webSettings.xml><?xml version="1.0" encoding="utf-8"?>
<w:webSettings xmlns:r="http://schemas.openxmlformats.org/officeDocument/2006/relationships" xmlns:w="http://schemas.openxmlformats.org/wordprocessingml/2006/main">
  <w:divs>
    <w:div w:id="14238249">
      <w:bodyDiv w:val="1"/>
      <w:marLeft w:val="0"/>
      <w:marRight w:val="0"/>
      <w:marTop w:val="0"/>
      <w:marBottom w:val="0"/>
      <w:divBdr>
        <w:top w:val="none" w:sz="0" w:space="0" w:color="auto"/>
        <w:left w:val="none" w:sz="0" w:space="0" w:color="auto"/>
        <w:bottom w:val="none" w:sz="0" w:space="0" w:color="auto"/>
        <w:right w:val="none" w:sz="0" w:space="0" w:color="auto"/>
      </w:divBdr>
    </w:div>
    <w:div w:id="14773408">
      <w:bodyDiv w:val="1"/>
      <w:marLeft w:val="0"/>
      <w:marRight w:val="0"/>
      <w:marTop w:val="0"/>
      <w:marBottom w:val="0"/>
      <w:divBdr>
        <w:top w:val="none" w:sz="0" w:space="0" w:color="auto"/>
        <w:left w:val="none" w:sz="0" w:space="0" w:color="auto"/>
        <w:bottom w:val="none" w:sz="0" w:space="0" w:color="auto"/>
        <w:right w:val="none" w:sz="0" w:space="0" w:color="auto"/>
      </w:divBdr>
    </w:div>
    <w:div w:id="36901638">
      <w:bodyDiv w:val="1"/>
      <w:marLeft w:val="0"/>
      <w:marRight w:val="0"/>
      <w:marTop w:val="0"/>
      <w:marBottom w:val="0"/>
      <w:divBdr>
        <w:top w:val="none" w:sz="0" w:space="0" w:color="auto"/>
        <w:left w:val="none" w:sz="0" w:space="0" w:color="auto"/>
        <w:bottom w:val="none" w:sz="0" w:space="0" w:color="auto"/>
        <w:right w:val="none" w:sz="0" w:space="0" w:color="auto"/>
      </w:divBdr>
    </w:div>
    <w:div w:id="60715548">
      <w:bodyDiv w:val="1"/>
      <w:marLeft w:val="0"/>
      <w:marRight w:val="0"/>
      <w:marTop w:val="0"/>
      <w:marBottom w:val="0"/>
      <w:divBdr>
        <w:top w:val="none" w:sz="0" w:space="0" w:color="auto"/>
        <w:left w:val="none" w:sz="0" w:space="0" w:color="auto"/>
        <w:bottom w:val="none" w:sz="0" w:space="0" w:color="auto"/>
        <w:right w:val="none" w:sz="0" w:space="0" w:color="auto"/>
      </w:divBdr>
    </w:div>
    <w:div w:id="137114169">
      <w:bodyDiv w:val="1"/>
      <w:marLeft w:val="0"/>
      <w:marRight w:val="0"/>
      <w:marTop w:val="0"/>
      <w:marBottom w:val="0"/>
      <w:divBdr>
        <w:top w:val="none" w:sz="0" w:space="0" w:color="auto"/>
        <w:left w:val="none" w:sz="0" w:space="0" w:color="auto"/>
        <w:bottom w:val="none" w:sz="0" w:space="0" w:color="auto"/>
        <w:right w:val="none" w:sz="0" w:space="0" w:color="auto"/>
      </w:divBdr>
    </w:div>
    <w:div w:id="162011300">
      <w:bodyDiv w:val="1"/>
      <w:marLeft w:val="0"/>
      <w:marRight w:val="0"/>
      <w:marTop w:val="0"/>
      <w:marBottom w:val="0"/>
      <w:divBdr>
        <w:top w:val="none" w:sz="0" w:space="0" w:color="auto"/>
        <w:left w:val="none" w:sz="0" w:space="0" w:color="auto"/>
        <w:bottom w:val="none" w:sz="0" w:space="0" w:color="auto"/>
        <w:right w:val="none" w:sz="0" w:space="0" w:color="auto"/>
      </w:divBdr>
    </w:div>
    <w:div w:id="163979003">
      <w:bodyDiv w:val="1"/>
      <w:marLeft w:val="0"/>
      <w:marRight w:val="0"/>
      <w:marTop w:val="0"/>
      <w:marBottom w:val="0"/>
      <w:divBdr>
        <w:top w:val="none" w:sz="0" w:space="0" w:color="auto"/>
        <w:left w:val="none" w:sz="0" w:space="0" w:color="auto"/>
        <w:bottom w:val="none" w:sz="0" w:space="0" w:color="auto"/>
        <w:right w:val="none" w:sz="0" w:space="0" w:color="auto"/>
      </w:divBdr>
    </w:div>
    <w:div w:id="170878392">
      <w:bodyDiv w:val="1"/>
      <w:marLeft w:val="0"/>
      <w:marRight w:val="0"/>
      <w:marTop w:val="0"/>
      <w:marBottom w:val="0"/>
      <w:divBdr>
        <w:top w:val="none" w:sz="0" w:space="0" w:color="auto"/>
        <w:left w:val="none" w:sz="0" w:space="0" w:color="auto"/>
        <w:bottom w:val="none" w:sz="0" w:space="0" w:color="auto"/>
        <w:right w:val="none" w:sz="0" w:space="0" w:color="auto"/>
      </w:divBdr>
    </w:div>
    <w:div w:id="177158966">
      <w:bodyDiv w:val="1"/>
      <w:marLeft w:val="0"/>
      <w:marRight w:val="0"/>
      <w:marTop w:val="0"/>
      <w:marBottom w:val="0"/>
      <w:divBdr>
        <w:top w:val="none" w:sz="0" w:space="0" w:color="auto"/>
        <w:left w:val="none" w:sz="0" w:space="0" w:color="auto"/>
        <w:bottom w:val="none" w:sz="0" w:space="0" w:color="auto"/>
        <w:right w:val="none" w:sz="0" w:space="0" w:color="auto"/>
      </w:divBdr>
    </w:div>
    <w:div w:id="233390898">
      <w:bodyDiv w:val="1"/>
      <w:marLeft w:val="0"/>
      <w:marRight w:val="0"/>
      <w:marTop w:val="0"/>
      <w:marBottom w:val="0"/>
      <w:divBdr>
        <w:top w:val="none" w:sz="0" w:space="0" w:color="auto"/>
        <w:left w:val="none" w:sz="0" w:space="0" w:color="auto"/>
        <w:bottom w:val="none" w:sz="0" w:space="0" w:color="auto"/>
        <w:right w:val="none" w:sz="0" w:space="0" w:color="auto"/>
      </w:divBdr>
    </w:div>
    <w:div w:id="285308042">
      <w:bodyDiv w:val="1"/>
      <w:marLeft w:val="0"/>
      <w:marRight w:val="0"/>
      <w:marTop w:val="0"/>
      <w:marBottom w:val="0"/>
      <w:divBdr>
        <w:top w:val="none" w:sz="0" w:space="0" w:color="auto"/>
        <w:left w:val="none" w:sz="0" w:space="0" w:color="auto"/>
        <w:bottom w:val="none" w:sz="0" w:space="0" w:color="auto"/>
        <w:right w:val="none" w:sz="0" w:space="0" w:color="auto"/>
      </w:divBdr>
    </w:div>
    <w:div w:id="287047949">
      <w:bodyDiv w:val="1"/>
      <w:marLeft w:val="0"/>
      <w:marRight w:val="0"/>
      <w:marTop w:val="0"/>
      <w:marBottom w:val="0"/>
      <w:divBdr>
        <w:top w:val="none" w:sz="0" w:space="0" w:color="auto"/>
        <w:left w:val="none" w:sz="0" w:space="0" w:color="auto"/>
        <w:bottom w:val="none" w:sz="0" w:space="0" w:color="auto"/>
        <w:right w:val="none" w:sz="0" w:space="0" w:color="auto"/>
      </w:divBdr>
    </w:div>
    <w:div w:id="317460279">
      <w:bodyDiv w:val="1"/>
      <w:marLeft w:val="0"/>
      <w:marRight w:val="0"/>
      <w:marTop w:val="0"/>
      <w:marBottom w:val="0"/>
      <w:divBdr>
        <w:top w:val="none" w:sz="0" w:space="0" w:color="auto"/>
        <w:left w:val="none" w:sz="0" w:space="0" w:color="auto"/>
        <w:bottom w:val="none" w:sz="0" w:space="0" w:color="auto"/>
        <w:right w:val="none" w:sz="0" w:space="0" w:color="auto"/>
      </w:divBdr>
    </w:div>
    <w:div w:id="328362804">
      <w:bodyDiv w:val="1"/>
      <w:marLeft w:val="0"/>
      <w:marRight w:val="0"/>
      <w:marTop w:val="0"/>
      <w:marBottom w:val="0"/>
      <w:divBdr>
        <w:top w:val="none" w:sz="0" w:space="0" w:color="auto"/>
        <w:left w:val="none" w:sz="0" w:space="0" w:color="auto"/>
        <w:bottom w:val="none" w:sz="0" w:space="0" w:color="auto"/>
        <w:right w:val="none" w:sz="0" w:space="0" w:color="auto"/>
      </w:divBdr>
    </w:div>
    <w:div w:id="349838782">
      <w:bodyDiv w:val="1"/>
      <w:marLeft w:val="0"/>
      <w:marRight w:val="0"/>
      <w:marTop w:val="0"/>
      <w:marBottom w:val="0"/>
      <w:divBdr>
        <w:top w:val="none" w:sz="0" w:space="0" w:color="auto"/>
        <w:left w:val="none" w:sz="0" w:space="0" w:color="auto"/>
        <w:bottom w:val="none" w:sz="0" w:space="0" w:color="auto"/>
        <w:right w:val="none" w:sz="0" w:space="0" w:color="auto"/>
      </w:divBdr>
    </w:div>
    <w:div w:id="381249510">
      <w:bodyDiv w:val="1"/>
      <w:marLeft w:val="0"/>
      <w:marRight w:val="0"/>
      <w:marTop w:val="0"/>
      <w:marBottom w:val="0"/>
      <w:divBdr>
        <w:top w:val="none" w:sz="0" w:space="0" w:color="auto"/>
        <w:left w:val="none" w:sz="0" w:space="0" w:color="auto"/>
        <w:bottom w:val="none" w:sz="0" w:space="0" w:color="auto"/>
        <w:right w:val="none" w:sz="0" w:space="0" w:color="auto"/>
      </w:divBdr>
    </w:div>
    <w:div w:id="399408153">
      <w:bodyDiv w:val="1"/>
      <w:marLeft w:val="0"/>
      <w:marRight w:val="0"/>
      <w:marTop w:val="0"/>
      <w:marBottom w:val="0"/>
      <w:divBdr>
        <w:top w:val="none" w:sz="0" w:space="0" w:color="auto"/>
        <w:left w:val="none" w:sz="0" w:space="0" w:color="auto"/>
        <w:bottom w:val="none" w:sz="0" w:space="0" w:color="auto"/>
        <w:right w:val="none" w:sz="0" w:space="0" w:color="auto"/>
      </w:divBdr>
    </w:div>
    <w:div w:id="430902441">
      <w:bodyDiv w:val="1"/>
      <w:marLeft w:val="0"/>
      <w:marRight w:val="0"/>
      <w:marTop w:val="0"/>
      <w:marBottom w:val="0"/>
      <w:divBdr>
        <w:top w:val="none" w:sz="0" w:space="0" w:color="auto"/>
        <w:left w:val="none" w:sz="0" w:space="0" w:color="auto"/>
        <w:bottom w:val="none" w:sz="0" w:space="0" w:color="auto"/>
        <w:right w:val="none" w:sz="0" w:space="0" w:color="auto"/>
      </w:divBdr>
    </w:div>
    <w:div w:id="447043462">
      <w:bodyDiv w:val="1"/>
      <w:marLeft w:val="0"/>
      <w:marRight w:val="0"/>
      <w:marTop w:val="0"/>
      <w:marBottom w:val="0"/>
      <w:divBdr>
        <w:top w:val="none" w:sz="0" w:space="0" w:color="auto"/>
        <w:left w:val="none" w:sz="0" w:space="0" w:color="auto"/>
        <w:bottom w:val="none" w:sz="0" w:space="0" w:color="auto"/>
        <w:right w:val="none" w:sz="0" w:space="0" w:color="auto"/>
      </w:divBdr>
    </w:div>
    <w:div w:id="455567076">
      <w:bodyDiv w:val="1"/>
      <w:marLeft w:val="0"/>
      <w:marRight w:val="0"/>
      <w:marTop w:val="0"/>
      <w:marBottom w:val="0"/>
      <w:divBdr>
        <w:top w:val="none" w:sz="0" w:space="0" w:color="auto"/>
        <w:left w:val="none" w:sz="0" w:space="0" w:color="auto"/>
        <w:bottom w:val="none" w:sz="0" w:space="0" w:color="auto"/>
        <w:right w:val="none" w:sz="0" w:space="0" w:color="auto"/>
      </w:divBdr>
    </w:div>
    <w:div w:id="514197034">
      <w:bodyDiv w:val="1"/>
      <w:marLeft w:val="0"/>
      <w:marRight w:val="0"/>
      <w:marTop w:val="0"/>
      <w:marBottom w:val="0"/>
      <w:divBdr>
        <w:top w:val="none" w:sz="0" w:space="0" w:color="auto"/>
        <w:left w:val="none" w:sz="0" w:space="0" w:color="auto"/>
        <w:bottom w:val="none" w:sz="0" w:space="0" w:color="auto"/>
        <w:right w:val="none" w:sz="0" w:space="0" w:color="auto"/>
      </w:divBdr>
    </w:div>
    <w:div w:id="535696077">
      <w:bodyDiv w:val="1"/>
      <w:marLeft w:val="0"/>
      <w:marRight w:val="0"/>
      <w:marTop w:val="0"/>
      <w:marBottom w:val="0"/>
      <w:divBdr>
        <w:top w:val="none" w:sz="0" w:space="0" w:color="auto"/>
        <w:left w:val="none" w:sz="0" w:space="0" w:color="auto"/>
        <w:bottom w:val="none" w:sz="0" w:space="0" w:color="auto"/>
        <w:right w:val="none" w:sz="0" w:space="0" w:color="auto"/>
      </w:divBdr>
    </w:div>
    <w:div w:id="555555500">
      <w:bodyDiv w:val="1"/>
      <w:marLeft w:val="0"/>
      <w:marRight w:val="0"/>
      <w:marTop w:val="0"/>
      <w:marBottom w:val="0"/>
      <w:divBdr>
        <w:top w:val="none" w:sz="0" w:space="0" w:color="auto"/>
        <w:left w:val="none" w:sz="0" w:space="0" w:color="auto"/>
        <w:bottom w:val="none" w:sz="0" w:space="0" w:color="auto"/>
        <w:right w:val="none" w:sz="0" w:space="0" w:color="auto"/>
      </w:divBdr>
    </w:div>
    <w:div w:id="570389187">
      <w:bodyDiv w:val="1"/>
      <w:marLeft w:val="0"/>
      <w:marRight w:val="0"/>
      <w:marTop w:val="0"/>
      <w:marBottom w:val="0"/>
      <w:divBdr>
        <w:top w:val="none" w:sz="0" w:space="0" w:color="auto"/>
        <w:left w:val="none" w:sz="0" w:space="0" w:color="auto"/>
        <w:bottom w:val="none" w:sz="0" w:space="0" w:color="auto"/>
        <w:right w:val="none" w:sz="0" w:space="0" w:color="auto"/>
      </w:divBdr>
    </w:div>
    <w:div w:id="648872531">
      <w:bodyDiv w:val="1"/>
      <w:marLeft w:val="0"/>
      <w:marRight w:val="0"/>
      <w:marTop w:val="0"/>
      <w:marBottom w:val="0"/>
      <w:divBdr>
        <w:top w:val="none" w:sz="0" w:space="0" w:color="auto"/>
        <w:left w:val="none" w:sz="0" w:space="0" w:color="auto"/>
        <w:bottom w:val="none" w:sz="0" w:space="0" w:color="auto"/>
        <w:right w:val="none" w:sz="0" w:space="0" w:color="auto"/>
      </w:divBdr>
    </w:div>
    <w:div w:id="693111250">
      <w:bodyDiv w:val="1"/>
      <w:marLeft w:val="0"/>
      <w:marRight w:val="0"/>
      <w:marTop w:val="0"/>
      <w:marBottom w:val="0"/>
      <w:divBdr>
        <w:top w:val="none" w:sz="0" w:space="0" w:color="auto"/>
        <w:left w:val="none" w:sz="0" w:space="0" w:color="auto"/>
        <w:bottom w:val="none" w:sz="0" w:space="0" w:color="auto"/>
        <w:right w:val="none" w:sz="0" w:space="0" w:color="auto"/>
      </w:divBdr>
    </w:div>
    <w:div w:id="699933956">
      <w:bodyDiv w:val="1"/>
      <w:marLeft w:val="0"/>
      <w:marRight w:val="0"/>
      <w:marTop w:val="0"/>
      <w:marBottom w:val="0"/>
      <w:divBdr>
        <w:top w:val="none" w:sz="0" w:space="0" w:color="auto"/>
        <w:left w:val="none" w:sz="0" w:space="0" w:color="auto"/>
        <w:bottom w:val="none" w:sz="0" w:space="0" w:color="auto"/>
        <w:right w:val="none" w:sz="0" w:space="0" w:color="auto"/>
      </w:divBdr>
    </w:div>
    <w:div w:id="720979829">
      <w:bodyDiv w:val="1"/>
      <w:marLeft w:val="0"/>
      <w:marRight w:val="0"/>
      <w:marTop w:val="0"/>
      <w:marBottom w:val="0"/>
      <w:divBdr>
        <w:top w:val="none" w:sz="0" w:space="0" w:color="auto"/>
        <w:left w:val="none" w:sz="0" w:space="0" w:color="auto"/>
        <w:bottom w:val="none" w:sz="0" w:space="0" w:color="auto"/>
        <w:right w:val="none" w:sz="0" w:space="0" w:color="auto"/>
      </w:divBdr>
    </w:div>
    <w:div w:id="741148545">
      <w:bodyDiv w:val="1"/>
      <w:marLeft w:val="0"/>
      <w:marRight w:val="0"/>
      <w:marTop w:val="0"/>
      <w:marBottom w:val="0"/>
      <w:divBdr>
        <w:top w:val="none" w:sz="0" w:space="0" w:color="auto"/>
        <w:left w:val="none" w:sz="0" w:space="0" w:color="auto"/>
        <w:bottom w:val="none" w:sz="0" w:space="0" w:color="auto"/>
        <w:right w:val="none" w:sz="0" w:space="0" w:color="auto"/>
      </w:divBdr>
    </w:div>
    <w:div w:id="749959512">
      <w:bodyDiv w:val="1"/>
      <w:marLeft w:val="0"/>
      <w:marRight w:val="0"/>
      <w:marTop w:val="0"/>
      <w:marBottom w:val="0"/>
      <w:divBdr>
        <w:top w:val="none" w:sz="0" w:space="0" w:color="auto"/>
        <w:left w:val="none" w:sz="0" w:space="0" w:color="auto"/>
        <w:bottom w:val="none" w:sz="0" w:space="0" w:color="auto"/>
        <w:right w:val="none" w:sz="0" w:space="0" w:color="auto"/>
      </w:divBdr>
    </w:div>
    <w:div w:id="760223863">
      <w:bodyDiv w:val="1"/>
      <w:marLeft w:val="0"/>
      <w:marRight w:val="0"/>
      <w:marTop w:val="0"/>
      <w:marBottom w:val="0"/>
      <w:divBdr>
        <w:top w:val="none" w:sz="0" w:space="0" w:color="auto"/>
        <w:left w:val="none" w:sz="0" w:space="0" w:color="auto"/>
        <w:bottom w:val="none" w:sz="0" w:space="0" w:color="auto"/>
        <w:right w:val="none" w:sz="0" w:space="0" w:color="auto"/>
      </w:divBdr>
    </w:div>
    <w:div w:id="805703514">
      <w:bodyDiv w:val="1"/>
      <w:marLeft w:val="0"/>
      <w:marRight w:val="0"/>
      <w:marTop w:val="0"/>
      <w:marBottom w:val="0"/>
      <w:divBdr>
        <w:top w:val="none" w:sz="0" w:space="0" w:color="auto"/>
        <w:left w:val="none" w:sz="0" w:space="0" w:color="auto"/>
        <w:bottom w:val="none" w:sz="0" w:space="0" w:color="auto"/>
        <w:right w:val="none" w:sz="0" w:space="0" w:color="auto"/>
      </w:divBdr>
    </w:div>
    <w:div w:id="821505175">
      <w:bodyDiv w:val="1"/>
      <w:marLeft w:val="0"/>
      <w:marRight w:val="0"/>
      <w:marTop w:val="0"/>
      <w:marBottom w:val="0"/>
      <w:divBdr>
        <w:top w:val="none" w:sz="0" w:space="0" w:color="auto"/>
        <w:left w:val="none" w:sz="0" w:space="0" w:color="auto"/>
        <w:bottom w:val="none" w:sz="0" w:space="0" w:color="auto"/>
        <w:right w:val="none" w:sz="0" w:space="0" w:color="auto"/>
      </w:divBdr>
    </w:div>
    <w:div w:id="840856109">
      <w:bodyDiv w:val="1"/>
      <w:marLeft w:val="0"/>
      <w:marRight w:val="0"/>
      <w:marTop w:val="0"/>
      <w:marBottom w:val="0"/>
      <w:divBdr>
        <w:top w:val="none" w:sz="0" w:space="0" w:color="auto"/>
        <w:left w:val="none" w:sz="0" w:space="0" w:color="auto"/>
        <w:bottom w:val="none" w:sz="0" w:space="0" w:color="auto"/>
        <w:right w:val="none" w:sz="0" w:space="0" w:color="auto"/>
      </w:divBdr>
    </w:div>
    <w:div w:id="856189587">
      <w:bodyDiv w:val="1"/>
      <w:marLeft w:val="0"/>
      <w:marRight w:val="0"/>
      <w:marTop w:val="0"/>
      <w:marBottom w:val="0"/>
      <w:divBdr>
        <w:top w:val="none" w:sz="0" w:space="0" w:color="auto"/>
        <w:left w:val="none" w:sz="0" w:space="0" w:color="auto"/>
        <w:bottom w:val="none" w:sz="0" w:space="0" w:color="auto"/>
        <w:right w:val="none" w:sz="0" w:space="0" w:color="auto"/>
      </w:divBdr>
    </w:div>
    <w:div w:id="887256723">
      <w:bodyDiv w:val="1"/>
      <w:marLeft w:val="0"/>
      <w:marRight w:val="0"/>
      <w:marTop w:val="0"/>
      <w:marBottom w:val="0"/>
      <w:divBdr>
        <w:top w:val="none" w:sz="0" w:space="0" w:color="auto"/>
        <w:left w:val="none" w:sz="0" w:space="0" w:color="auto"/>
        <w:bottom w:val="none" w:sz="0" w:space="0" w:color="auto"/>
        <w:right w:val="none" w:sz="0" w:space="0" w:color="auto"/>
      </w:divBdr>
    </w:div>
    <w:div w:id="902059794">
      <w:bodyDiv w:val="1"/>
      <w:marLeft w:val="0"/>
      <w:marRight w:val="0"/>
      <w:marTop w:val="0"/>
      <w:marBottom w:val="0"/>
      <w:divBdr>
        <w:top w:val="none" w:sz="0" w:space="0" w:color="auto"/>
        <w:left w:val="none" w:sz="0" w:space="0" w:color="auto"/>
        <w:bottom w:val="none" w:sz="0" w:space="0" w:color="auto"/>
        <w:right w:val="none" w:sz="0" w:space="0" w:color="auto"/>
      </w:divBdr>
    </w:div>
    <w:div w:id="934438911">
      <w:bodyDiv w:val="1"/>
      <w:marLeft w:val="0"/>
      <w:marRight w:val="0"/>
      <w:marTop w:val="0"/>
      <w:marBottom w:val="0"/>
      <w:divBdr>
        <w:top w:val="none" w:sz="0" w:space="0" w:color="auto"/>
        <w:left w:val="none" w:sz="0" w:space="0" w:color="auto"/>
        <w:bottom w:val="none" w:sz="0" w:space="0" w:color="auto"/>
        <w:right w:val="none" w:sz="0" w:space="0" w:color="auto"/>
      </w:divBdr>
    </w:div>
    <w:div w:id="945845330">
      <w:bodyDiv w:val="1"/>
      <w:marLeft w:val="0"/>
      <w:marRight w:val="0"/>
      <w:marTop w:val="0"/>
      <w:marBottom w:val="0"/>
      <w:divBdr>
        <w:top w:val="none" w:sz="0" w:space="0" w:color="auto"/>
        <w:left w:val="none" w:sz="0" w:space="0" w:color="auto"/>
        <w:bottom w:val="none" w:sz="0" w:space="0" w:color="auto"/>
        <w:right w:val="none" w:sz="0" w:space="0" w:color="auto"/>
      </w:divBdr>
    </w:div>
    <w:div w:id="961692023">
      <w:bodyDiv w:val="1"/>
      <w:marLeft w:val="0"/>
      <w:marRight w:val="0"/>
      <w:marTop w:val="0"/>
      <w:marBottom w:val="0"/>
      <w:divBdr>
        <w:top w:val="none" w:sz="0" w:space="0" w:color="auto"/>
        <w:left w:val="none" w:sz="0" w:space="0" w:color="auto"/>
        <w:bottom w:val="none" w:sz="0" w:space="0" w:color="auto"/>
        <w:right w:val="none" w:sz="0" w:space="0" w:color="auto"/>
      </w:divBdr>
    </w:div>
    <w:div w:id="962341775">
      <w:bodyDiv w:val="1"/>
      <w:marLeft w:val="0"/>
      <w:marRight w:val="0"/>
      <w:marTop w:val="0"/>
      <w:marBottom w:val="0"/>
      <w:divBdr>
        <w:top w:val="none" w:sz="0" w:space="0" w:color="auto"/>
        <w:left w:val="none" w:sz="0" w:space="0" w:color="auto"/>
        <w:bottom w:val="none" w:sz="0" w:space="0" w:color="auto"/>
        <w:right w:val="none" w:sz="0" w:space="0" w:color="auto"/>
      </w:divBdr>
    </w:div>
    <w:div w:id="994263872">
      <w:bodyDiv w:val="1"/>
      <w:marLeft w:val="0"/>
      <w:marRight w:val="0"/>
      <w:marTop w:val="0"/>
      <w:marBottom w:val="0"/>
      <w:divBdr>
        <w:top w:val="none" w:sz="0" w:space="0" w:color="auto"/>
        <w:left w:val="none" w:sz="0" w:space="0" w:color="auto"/>
        <w:bottom w:val="none" w:sz="0" w:space="0" w:color="auto"/>
        <w:right w:val="none" w:sz="0" w:space="0" w:color="auto"/>
      </w:divBdr>
    </w:div>
    <w:div w:id="994332758">
      <w:bodyDiv w:val="1"/>
      <w:marLeft w:val="0"/>
      <w:marRight w:val="0"/>
      <w:marTop w:val="0"/>
      <w:marBottom w:val="0"/>
      <w:divBdr>
        <w:top w:val="none" w:sz="0" w:space="0" w:color="auto"/>
        <w:left w:val="none" w:sz="0" w:space="0" w:color="auto"/>
        <w:bottom w:val="none" w:sz="0" w:space="0" w:color="auto"/>
        <w:right w:val="none" w:sz="0" w:space="0" w:color="auto"/>
      </w:divBdr>
    </w:div>
    <w:div w:id="999889624">
      <w:bodyDiv w:val="1"/>
      <w:marLeft w:val="0"/>
      <w:marRight w:val="0"/>
      <w:marTop w:val="0"/>
      <w:marBottom w:val="0"/>
      <w:divBdr>
        <w:top w:val="none" w:sz="0" w:space="0" w:color="auto"/>
        <w:left w:val="none" w:sz="0" w:space="0" w:color="auto"/>
        <w:bottom w:val="none" w:sz="0" w:space="0" w:color="auto"/>
        <w:right w:val="none" w:sz="0" w:space="0" w:color="auto"/>
      </w:divBdr>
    </w:div>
    <w:div w:id="1027171099">
      <w:bodyDiv w:val="1"/>
      <w:marLeft w:val="0"/>
      <w:marRight w:val="0"/>
      <w:marTop w:val="0"/>
      <w:marBottom w:val="0"/>
      <w:divBdr>
        <w:top w:val="none" w:sz="0" w:space="0" w:color="auto"/>
        <w:left w:val="none" w:sz="0" w:space="0" w:color="auto"/>
        <w:bottom w:val="none" w:sz="0" w:space="0" w:color="auto"/>
        <w:right w:val="none" w:sz="0" w:space="0" w:color="auto"/>
      </w:divBdr>
    </w:div>
    <w:div w:id="1033002077">
      <w:bodyDiv w:val="1"/>
      <w:marLeft w:val="0"/>
      <w:marRight w:val="0"/>
      <w:marTop w:val="0"/>
      <w:marBottom w:val="0"/>
      <w:divBdr>
        <w:top w:val="none" w:sz="0" w:space="0" w:color="auto"/>
        <w:left w:val="none" w:sz="0" w:space="0" w:color="auto"/>
        <w:bottom w:val="none" w:sz="0" w:space="0" w:color="auto"/>
        <w:right w:val="none" w:sz="0" w:space="0" w:color="auto"/>
      </w:divBdr>
    </w:div>
    <w:div w:id="1034887031">
      <w:bodyDiv w:val="1"/>
      <w:marLeft w:val="0"/>
      <w:marRight w:val="0"/>
      <w:marTop w:val="0"/>
      <w:marBottom w:val="0"/>
      <w:divBdr>
        <w:top w:val="none" w:sz="0" w:space="0" w:color="auto"/>
        <w:left w:val="none" w:sz="0" w:space="0" w:color="auto"/>
        <w:bottom w:val="none" w:sz="0" w:space="0" w:color="auto"/>
        <w:right w:val="none" w:sz="0" w:space="0" w:color="auto"/>
      </w:divBdr>
    </w:div>
    <w:div w:id="1065878379">
      <w:bodyDiv w:val="1"/>
      <w:marLeft w:val="0"/>
      <w:marRight w:val="0"/>
      <w:marTop w:val="0"/>
      <w:marBottom w:val="0"/>
      <w:divBdr>
        <w:top w:val="none" w:sz="0" w:space="0" w:color="auto"/>
        <w:left w:val="none" w:sz="0" w:space="0" w:color="auto"/>
        <w:bottom w:val="none" w:sz="0" w:space="0" w:color="auto"/>
        <w:right w:val="none" w:sz="0" w:space="0" w:color="auto"/>
      </w:divBdr>
    </w:div>
    <w:div w:id="1072580696">
      <w:bodyDiv w:val="1"/>
      <w:marLeft w:val="0"/>
      <w:marRight w:val="0"/>
      <w:marTop w:val="0"/>
      <w:marBottom w:val="0"/>
      <w:divBdr>
        <w:top w:val="none" w:sz="0" w:space="0" w:color="auto"/>
        <w:left w:val="none" w:sz="0" w:space="0" w:color="auto"/>
        <w:bottom w:val="none" w:sz="0" w:space="0" w:color="auto"/>
        <w:right w:val="none" w:sz="0" w:space="0" w:color="auto"/>
      </w:divBdr>
    </w:div>
    <w:div w:id="1081635155">
      <w:bodyDiv w:val="1"/>
      <w:marLeft w:val="0"/>
      <w:marRight w:val="0"/>
      <w:marTop w:val="0"/>
      <w:marBottom w:val="0"/>
      <w:divBdr>
        <w:top w:val="none" w:sz="0" w:space="0" w:color="auto"/>
        <w:left w:val="none" w:sz="0" w:space="0" w:color="auto"/>
        <w:bottom w:val="none" w:sz="0" w:space="0" w:color="auto"/>
        <w:right w:val="none" w:sz="0" w:space="0" w:color="auto"/>
      </w:divBdr>
    </w:div>
    <w:div w:id="1085150907">
      <w:bodyDiv w:val="1"/>
      <w:marLeft w:val="0"/>
      <w:marRight w:val="0"/>
      <w:marTop w:val="0"/>
      <w:marBottom w:val="0"/>
      <w:divBdr>
        <w:top w:val="none" w:sz="0" w:space="0" w:color="auto"/>
        <w:left w:val="none" w:sz="0" w:space="0" w:color="auto"/>
        <w:bottom w:val="none" w:sz="0" w:space="0" w:color="auto"/>
        <w:right w:val="none" w:sz="0" w:space="0" w:color="auto"/>
      </w:divBdr>
    </w:div>
    <w:div w:id="1096174565">
      <w:bodyDiv w:val="1"/>
      <w:marLeft w:val="0"/>
      <w:marRight w:val="0"/>
      <w:marTop w:val="0"/>
      <w:marBottom w:val="0"/>
      <w:divBdr>
        <w:top w:val="none" w:sz="0" w:space="0" w:color="auto"/>
        <w:left w:val="none" w:sz="0" w:space="0" w:color="auto"/>
        <w:bottom w:val="none" w:sz="0" w:space="0" w:color="auto"/>
        <w:right w:val="none" w:sz="0" w:space="0" w:color="auto"/>
      </w:divBdr>
    </w:div>
    <w:div w:id="1099331603">
      <w:bodyDiv w:val="1"/>
      <w:marLeft w:val="0"/>
      <w:marRight w:val="0"/>
      <w:marTop w:val="0"/>
      <w:marBottom w:val="0"/>
      <w:divBdr>
        <w:top w:val="none" w:sz="0" w:space="0" w:color="auto"/>
        <w:left w:val="none" w:sz="0" w:space="0" w:color="auto"/>
        <w:bottom w:val="none" w:sz="0" w:space="0" w:color="auto"/>
        <w:right w:val="none" w:sz="0" w:space="0" w:color="auto"/>
      </w:divBdr>
    </w:div>
    <w:div w:id="1144085438">
      <w:bodyDiv w:val="1"/>
      <w:marLeft w:val="0"/>
      <w:marRight w:val="0"/>
      <w:marTop w:val="0"/>
      <w:marBottom w:val="0"/>
      <w:divBdr>
        <w:top w:val="none" w:sz="0" w:space="0" w:color="auto"/>
        <w:left w:val="none" w:sz="0" w:space="0" w:color="auto"/>
        <w:bottom w:val="none" w:sz="0" w:space="0" w:color="auto"/>
        <w:right w:val="none" w:sz="0" w:space="0" w:color="auto"/>
      </w:divBdr>
    </w:div>
    <w:div w:id="1179808125">
      <w:bodyDiv w:val="1"/>
      <w:marLeft w:val="0"/>
      <w:marRight w:val="0"/>
      <w:marTop w:val="0"/>
      <w:marBottom w:val="0"/>
      <w:divBdr>
        <w:top w:val="none" w:sz="0" w:space="0" w:color="auto"/>
        <w:left w:val="none" w:sz="0" w:space="0" w:color="auto"/>
        <w:bottom w:val="none" w:sz="0" w:space="0" w:color="auto"/>
        <w:right w:val="none" w:sz="0" w:space="0" w:color="auto"/>
      </w:divBdr>
    </w:div>
    <w:div w:id="1194464618">
      <w:bodyDiv w:val="1"/>
      <w:marLeft w:val="0"/>
      <w:marRight w:val="0"/>
      <w:marTop w:val="0"/>
      <w:marBottom w:val="0"/>
      <w:divBdr>
        <w:top w:val="none" w:sz="0" w:space="0" w:color="auto"/>
        <w:left w:val="none" w:sz="0" w:space="0" w:color="auto"/>
        <w:bottom w:val="none" w:sz="0" w:space="0" w:color="auto"/>
        <w:right w:val="none" w:sz="0" w:space="0" w:color="auto"/>
      </w:divBdr>
    </w:div>
    <w:div w:id="1228223163">
      <w:bodyDiv w:val="1"/>
      <w:marLeft w:val="0"/>
      <w:marRight w:val="0"/>
      <w:marTop w:val="0"/>
      <w:marBottom w:val="0"/>
      <w:divBdr>
        <w:top w:val="none" w:sz="0" w:space="0" w:color="auto"/>
        <w:left w:val="none" w:sz="0" w:space="0" w:color="auto"/>
        <w:bottom w:val="none" w:sz="0" w:space="0" w:color="auto"/>
        <w:right w:val="none" w:sz="0" w:space="0" w:color="auto"/>
      </w:divBdr>
    </w:div>
    <w:div w:id="1238439132">
      <w:bodyDiv w:val="1"/>
      <w:marLeft w:val="0"/>
      <w:marRight w:val="0"/>
      <w:marTop w:val="0"/>
      <w:marBottom w:val="0"/>
      <w:divBdr>
        <w:top w:val="none" w:sz="0" w:space="0" w:color="auto"/>
        <w:left w:val="none" w:sz="0" w:space="0" w:color="auto"/>
        <w:bottom w:val="none" w:sz="0" w:space="0" w:color="auto"/>
        <w:right w:val="none" w:sz="0" w:space="0" w:color="auto"/>
      </w:divBdr>
    </w:div>
    <w:div w:id="1250042649">
      <w:bodyDiv w:val="1"/>
      <w:marLeft w:val="0"/>
      <w:marRight w:val="0"/>
      <w:marTop w:val="0"/>
      <w:marBottom w:val="0"/>
      <w:divBdr>
        <w:top w:val="none" w:sz="0" w:space="0" w:color="auto"/>
        <w:left w:val="none" w:sz="0" w:space="0" w:color="auto"/>
        <w:bottom w:val="none" w:sz="0" w:space="0" w:color="auto"/>
        <w:right w:val="none" w:sz="0" w:space="0" w:color="auto"/>
      </w:divBdr>
    </w:div>
    <w:div w:id="1264801620">
      <w:bodyDiv w:val="1"/>
      <w:marLeft w:val="0"/>
      <w:marRight w:val="0"/>
      <w:marTop w:val="0"/>
      <w:marBottom w:val="0"/>
      <w:divBdr>
        <w:top w:val="none" w:sz="0" w:space="0" w:color="auto"/>
        <w:left w:val="none" w:sz="0" w:space="0" w:color="auto"/>
        <w:bottom w:val="none" w:sz="0" w:space="0" w:color="auto"/>
        <w:right w:val="none" w:sz="0" w:space="0" w:color="auto"/>
      </w:divBdr>
    </w:div>
    <w:div w:id="1269048780">
      <w:bodyDiv w:val="1"/>
      <w:marLeft w:val="0"/>
      <w:marRight w:val="0"/>
      <w:marTop w:val="0"/>
      <w:marBottom w:val="0"/>
      <w:divBdr>
        <w:top w:val="none" w:sz="0" w:space="0" w:color="auto"/>
        <w:left w:val="none" w:sz="0" w:space="0" w:color="auto"/>
        <w:bottom w:val="none" w:sz="0" w:space="0" w:color="auto"/>
        <w:right w:val="none" w:sz="0" w:space="0" w:color="auto"/>
      </w:divBdr>
    </w:div>
    <w:div w:id="1375082551">
      <w:bodyDiv w:val="1"/>
      <w:marLeft w:val="0"/>
      <w:marRight w:val="0"/>
      <w:marTop w:val="0"/>
      <w:marBottom w:val="0"/>
      <w:divBdr>
        <w:top w:val="none" w:sz="0" w:space="0" w:color="auto"/>
        <w:left w:val="none" w:sz="0" w:space="0" w:color="auto"/>
        <w:bottom w:val="none" w:sz="0" w:space="0" w:color="auto"/>
        <w:right w:val="none" w:sz="0" w:space="0" w:color="auto"/>
      </w:divBdr>
    </w:div>
    <w:div w:id="1377197363">
      <w:bodyDiv w:val="1"/>
      <w:marLeft w:val="0"/>
      <w:marRight w:val="0"/>
      <w:marTop w:val="0"/>
      <w:marBottom w:val="0"/>
      <w:divBdr>
        <w:top w:val="none" w:sz="0" w:space="0" w:color="auto"/>
        <w:left w:val="none" w:sz="0" w:space="0" w:color="auto"/>
        <w:bottom w:val="none" w:sz="0" w:space="0" w:color="auto"/>
        <w:right w:val="none" w:sz="0" w:space="0" w:color="auto"/>
      </w:divBdr>
    </w:div>
    <w:div w:id="1377463432">
      <w:bodyDiv w:val="1"/>
      <w:marLeft w:val="0"/>
      <w:marRight w:val="0"/>
      <w:marTop w:val="0"/>
      <w:marBottom w:val="0"/>
      <w:divBdr>
        <w:top w:val="none" w:sz="0" w:space="0" w:color="auto"/>
        <w:left w:val="none" w:sz="0" w:space="0" w:color="auto"/>
        <w:bottom w:val="none" w:sz="0" w:space="0" w:color="auto"/>
        <w:right w:val="none" w:sz="0" w:space="0" w:color="auto"/>
      </w:divBdr>
    </w:div>
    <w:div w:id="1382826396">
      <w:bodyDiv w:val="1"/>
      <w:marLeft w:val="0"/>
      <w:marRight w:val="0"/>
      <w:marTop w:val="0"/>
      <w:marBottom w:val="0"/>
      <w:divBdr>
        <w:top w:val="none" w:sz="0" w:space="0" w:color="auto"/>
        <w:left w:val="none" w:sz="0" w:space="0" w:color="auto"/>
        <w:bottom w:val="none" w:sz="0" w:space="0" w:color="auto"/>
        <w:right w:val="none" w:sz="0" w:space="0" w:color="auto"/>
      </w:divBdr>
    </w:div>
    <w:div w:id="1411349853">
      <w:bodyDiv w:val="1"/>
      <w:marLeft w:val="0"/>
      <w:marRight w:val="0"/>
      <w:marTop w:val="0"/>
      <w:marBottom w:val="0"/>
      <w:divBdr>
        <w:top w:val="none" w:sz="0" w:space="0" w:color="auto"/>
        <w:left w:val="none" w:sz="0" w:space="0" w:color="auto"/>
        <w:bottom w:val="none" w:sz="0" w:space="0" w:color="auto"/>
        <w:right w:val="none" w:sz="0" w:space="0" w:color="auto"/>
      </w:divBdr>
    </w:div>
    <w:div w:id="1440298743">
      <w:bodyDiv w:val="1"/>
      <w:marLeft w:val="0"/>
      <w:marRight w:val="0"/>
      <w:marTop w:val="0"/>
      <w:marBottom w:val="0"/>
      <w:divBdr>
        <w:top w:val="none" w:sz="0" w:space="0" w:color="auto"/>
        <w:left w:val="none" w:sz="0" w:space="0" w:color="auto"/>
        <w:bottom w:val="none" w:sz="0" w:space="0" w:color="auto"/>
        <w:right w:val="none" w:sz="0" w:space="0" w:color="auto"/>
      </w:divBdr>
    </w:div>
    <w:div w:id="1448700476">
      <w:bodyDiv w:val="1"/>
      <w:marLeft w:val="0"/>
      <w:marRight w:val="0"/>
      <w:marTop w:val="0"/>
      <w:marBottom w:val="0"/>
      <w:divBdr>
        <w:top w:val="none" w:sz="0" w:space="0" w:color="auto"/>
        <w:left w:val="none" w:sz="0" w:space="0" w:color="auto"/>
        <w:bottom w:val="none" w:sz="0" w:space="0" w:color="auto"/>
        <w:right w:val="none" w:sz="0" w:space="0" w:color="auto"/>
      </w:divBdr>
    </w:div>
    <w:div w:id="1494487434">
      <w:bodyDiv w:val="1"/>
      <w:marLeft w:val="0"/>
      <w:marRight w:val="0"/>
      <w:marTop w:val="0"/>
      <w:marBottom w:val="0"/>
      <w:divBdr>
        <w:top w:val="none" w:sz="0" w:space="0" w:color="auto"/>
        <w:left w:val="none" w:sz="0" w:space="0" w:color="auto"/>
        <w:bottom w:val="none" w:sz="0" w:space="0" w:color="auto"/>
        <w:right w:val="none" w:sz="0" w:space="0" w:color="auto"/>
      </w:divBdr>
    </w:div>
    <w:div w:id="1521776562">
      <w:bodyDiv w:val="1"/>
      <w:marLeft w:val="0"/>
      <w:marRight w:val="0"/>
      <w:marTop w:val="0"/>
      <w:marBottom w:val="0"/>
      <w:divBdr>
        <w:top w:val="none" w:sz="0" w:space="0" w:color="auto"/>
        <w:left w:val="none" w:sz="0" w:space="0" w:color="auto"/>
        <w:bottom w:val="none" w:sz="0" w:space="0" w:color="auto"/>
        <w:right w:val="none" w:sz="0" w:space="0" w:color="auto"/>
      </w:divBdr>
    </w:div>
    <w:div w:id="1552765158">
      <w:bodyDiv w:val="1"/>
      <w:marLeft w:val="0"/>
      <w:marRight w:val="0"/>
      <w:marTop w:val="0"/>
      <w:marBottom w:val="0"/>
      <w:divBdr>
        <w:top w:val="none" w:sz="0" w:space="0" w:color="auto"/>
        <w:left w:val="none" w:sz="0" w:space="0" w:color="auto"/>
        <w:bottom w:val="none" w:sz="0" w:space="0" w:color="auto"/>
        <w:right w:val="none" w:sz="0" w:space="0" w:color="auto"/>
      </w:divBdr>
    </w:div>
    <w:div w:id="1553153782">
      <w:bodyDiv w:val="1"/>
      <w:marLeft w:val="0"/>
      <w:marRight w:val="0"/>
      <w:marTop w:val="0"/>
      <w:marBottom w:val="0"/>
      <w:divBdr>
        <w:top w:val="none" w:sz="0" w:space="0" w:color="auto"/>
        <w:left w:val="none" w:sz="0" w:space="0" w:color="auto"/>
        <w:bottom w:val="none" w:sz="0" w:space="0" w:color="auto"/>
        <w:right w:val="none" w:sz="0" w:space="0" w:color="auto"/>
      </w:divBdr>
    </w:div>
    <w:div w:id="1557354039">
      <w:bodyDiv w:val="1"/>
      <w:marLeft w:val="0"/>
      <w:marRight w:val="0"/>
      <w:marTop w:val="0"/>
      <w:marBottom w:val="0"/>
      <w:divBdr>
        <w:top w:val="none" w:sz="0" w:space="0" w:color="auto"/>
        <w:left w:val="none" w:sz="0" w:space="0" w:color="auto"/>
        <w:bottom w:val="none" w:sz="0" w:space="0" w:color="auto"/>
        <w:right w:val="none" w:sz="0" w:space="0" w:color="auto"/>
      </w:divBdr>
    </w:div>
    <w:div w:id="1593970298">
      <w:bodyDiv w:val="1"/>
      <w:marLeft w:val="0"/>
      <w:marRight w:val="0"/>
      <w:marTop w:val="0"/>
      <w:marBottom w:val="0"/>
      <w:divBdr>
        <w:top w:val="none" w:sz="0" w:space="0" w:color="auto"/>
        <w:left w:val="none" w:sz="0" w:space="0" w:color="auto"/>
        <w:bottom w:val="none" w:sz="0" w:space="0" w:color="auto"/>
        <w:right w:val="none" w:sz="0" w:space="0" w:color="auto"/>
      </w:divBdr>
    </w:div>
    <w:div w:id="1660230080">
      <w:bodyDiv w:val="1"/>
      <w:marLeft w:val="0"/>
      <w:marRight w:val="0"/>
      <w:marTop w:val="0"/>
      <w:marBottom w:val="0"/>
      <w:divBdr>
        <w:top w:val="none" w:sz="0" w:space="0" w:color="auto"/>
        <w:left w:val="none" w:sz="0" w:space="0" w:color="auto"/>
        <w:bottom w:val="none" w:sz="0" w:space="0" w:color="auto"/>
        <w:right w:val="none" w:sz="0" w:space="0" w:color="auto"/>
      </w:divBdr>
    </w:div>
    <w:div w:id="1668512345">
      <w:bodyDiv w:val="1"/>
      <w:marLeft w:val="0"/>
      <w:marRight w:val="0"/>
      <w:marTop w:val="0"/>
      <w:marBottom w:val="0"/>
      <w:divBdr>
        <w:top w:val="none" w:sz="0" w:space="0" w:color="auto"/>
        <w:left w:val="none" w:sz="0" w:space="0" w:color="auto"/>
        <w:bottom w:val="none" w:sz="0" w:space="0" w:color="auto"/>
        <w:right w:val="none" w:sz="0" w:space="0" w:color="auto"/>
      </w:divBdr>
    </w:div>
    <w:div w:id="1672831113">
      <w:bodyDiv w:val="1"/>
      <w:marLeft w:val="0"/>
      <w:marRight w:val="0"/>
      <w:marTop w:val="0"/>
      <w:marBottom w:val="0"/>
      <w:divBdr>
        <w:top w:val="none" w:sz="0" w:space="0" w:color="auto"/>
        <w:left w:val="none" w:sz="0" w:space="0" w:color="auto"/>
        <w:bottom w:val="none" w:sz="0" w:space="0" w:color="auto"/>
        <w:right w:val="none" w:sz="0" w:space="0" w:color="auto"/>
      </w:divBdr>
    </w:div>
    <w:div w:id="1712730657">
      <w:bodyDiv w:val="1"/>
      <w:marLeft w:val="0"/>
      <w:marRight w:val="0"/>
      <w:marTop w:val="0"/>
      <w:marBottom w:val="0"/>
      <w:divBdr>
        <w:top w:val="none" w:sz="0" w:space="0" w:color="auto"/>
        <w:left w:val="none" w:sz="0" w:space="0" w:color="auto"/>
        <w:bottom w:val="none" w:sz="0" w:space="0" w:color="auto"/>
        <w:right w:val="none" w:sz="0" w:space="0" w:color="auto"/>
      </w:divBdr>
    </w:div>
    <w:div w:id="1719547383">
      <w:bodyDiv w:val="1"/>
      <w:marLeft w:val="0"/>
      <w:marRight w:val="0"/>
      <w:marTop w:val="0"/>
      <w:marBottom w:val="0"/>
      <w:divBdr>
        <w:top w:val="none" w:sz="0" w:space="0" w:color="auto"/>
        <w:left w:val="none" w:sz="0" w:space="0" w:color="auto"/>
        <w:bottom w:val="none" w:sz="0" w:space="0" w:color="auto"/>
        <w:right w:val="none" w:sz="0" w:space="0" w:color="auto"/>
      </w:divBdr>
    </w:div>
    <w:div w:id="1749502040">
      <w:bodyDiv w:val="1"/>
      <w:marLeft w:val="0"/>
      <w:marRight w:val="0"/>
      <w:marTop w:val="0"/>
      <w:marBottom w:val="0"/>
      <w:divBdr>
        <w:top w:val="none" w:sz="0" w:space="0" w:color="auto"/>
        <w:left w:val="none" w:sz="0" w:space="0" w:color="auto"/>
        <w:bottom w:val="none" w:sz="0" w:space="0" w:color="auto"/>
        <w:right w:val="none" w:sz="0" w:space="0" w:color="auto"/>
      </w:divBdr>
    </w:div>
    <w:div w:id="1761103554">
      <w:bodyDiv w:val="1"/>
      <w:marLeft w:val="0"/>
      <w:marRight w:val="0"/>
      <w:marTop w:val="0"/>
      <w:marBottom w:val="0"/>
      <w:divBdr>
        <w:top w:val="none" w:sz="0" w:space="0" w:color="auto"/>
        <w:left w:val="none" w:sz="0" w:space="0" w:color="auto"/>
        <w:bottom w:val="none" w:sz="0" w:space="0" w:color="auto"/>
        <w:right w:val="none" w:sz="0" w:space="0" w:color="auto"/>
      </w:divBdr>
    </w:div>
    <w:div w:id="1761754826">
      <w:bodyDiv w:val="1"/>
      <w:marLeft w:val="0"/>
      <w:marRight w:val="0"/>
      <w:marTop w:val="0"/>
      <w:marBottom w:val="0"/>
      <w:divBdr>
        <w:top w:val="none" w:sz="0" w:space="0" w:color="auto"/>
        <w:left w:val="none" w:sz="0" w:space="0" w:color="auto"/>
        <w:bottom w:val="none" w:sz="0" w:space="0" w:color="auto"/>
        <w:right w:val="none" w:sz="0" w:space="0" w:color="auto"/>
      </w:divBdr>
    </w:div>
    <w:div w:id="1761901717">
      <w:bodyDiv w:val="1"/>
      <w:marLeft w:val="0"/>
      <w:marRight w:val="0"/>
      <w:marTop w:val="0"/>
      <w:marBottom w:val="0"/>
      <w:divBdr>
        <w:top w:val="none" w:sz="0" w:space="0" w:color="auto"/>
        <w:left w:val="none" w:sz="0" w:space="0" w:color="auto"/>
        <w:bottom w:val="none" w:sz="0" w:space="0" w:color="auto"/>
        <w:right w:val="none" w:sz="0" w:space="0" w:color="auto"/>
      </w:divBdr>
    </w:div>
    <w:div w:id="1789545277">
      <w:bodyDiv w:val="1"/>
      <w:marLeft w:val="0"/>
      <w:marRight w:val="0"/>
      <w:marTop w:val="0"/>
      <w:marBottom w:val="0"/>
      <w:divBdr>
        <w:top w:val="none" w:sz="0" w:space="0" w:color="auto"/>
        <w:left w:val="none" w:sz="0" w:space="0" w:color="auto"/>
        <w:bottom w:val="none" w:sz="0" w:space="0" w:color="auto"/>
        <w:right w:val="none" w:sz="0" w:space="0" w:color="auto"/>
      </w:divBdr>
    </w:div>
    <w:div w:id="1795831152">
      <w:bodyDiv w:val="1"/>
      <w:marLeft w:val="0"/>
      <w:marRight w:val="0"/>
      <w:marTop w:val="0"/>
      <w:marBottom w:val="0"/>
      <w:divBdr>
        <w:top w:val="none" w:sz="0" w:space="0" w:color="auto"/>
        <w:left w:val="none" w:sz="0" w:space="0" w:color="auto"/>
        <w:bottom w:val="none" w:sz="0" w:space="0" w:color="auto"/>
        <w:right w:val="none" w:sz="0" w:space="0" w:color="auto"/>
      </w:divBdr>
    </w:div>
    <w:div w:id="1843742733">
      <w:bodyDiv w:val="1"/>
      <w:marLeft w:val="0"/>
      <w:marRight w:val="0"/>
      <w:marTop w:val="0"/>
      <w:marBottom w:val="0"/>
      <w:divBdr>
        <w:top w:val="none" w:sz="0" w:space="0" w:color="auto"/>
        <w:left w:val="none" w:sz="0" w:space="0" w:color="auto"/>
        <w:bottom w:val="none" w:sz="0" w:space="0" w:color="auto"/>
        <w:right w:val="none" w:sz="0" w:space="0" w:color="auto"/>
      </w:divBdr>
    </w:div>
    <w:div w:id="1852795058">
      <w:bodyDiv w:val="1"/>
      <w:marLeft w:val="0"/>
      <w:marRight w:val="0"/>
      <w:marTop w:val="0"/>
      <w:marBottom w:val="0"/>
      <w:divBdr>
        <w:top w:val="none" w:sz="0" w:space="0" w:color="auto"/>
        <w:left w:val="none" w:sz="0" w:space="0" w:color="auto"/>
        <w:bottom w:val="none" w:sz="0" w:space="0" w:color="auto"/>
        <w:right w:val="none" w:sz="0" w:space="0" w:color="auto"/>
      </w:divBdr>
    </w:div>
    <w:div w:id="1858808601">
      <w:bodyDiv w:val="1"/>
      <w:marLeft w:val="0"/>
      <w:marRight w:val="0"/>
      <w:marTop w:val="0"/>
      <w:marBottom w:val="0"/>
      <w:divBdr>
        <w:top w:val="none" w:sz="0" w:space="0" w:color="auto"/>
        <w:left w:val="none" w:sz="0" w:space="0" w:color="auto"/>
        <w:bottom w:val="none" w:sz="0" w:space="0" w:color="auto"/>
        <w:right w:val="none" w:sz="0" w:space="0" w:color="auto"/>
      </w:divBdr>
    </w:div>
    <w:div w:id="1891722446">
      <w:bodyDiv w:val="1"/>
      <w:marLeft w:val="0"/>
      <w:marRight w:val="0"/>
      <w:marTop w:val="0"/>
      <w:marBottom w:val="0"/>
      <w:divBdr>
        <w:top w:val="none" w:sz="0" w:space="0" w:color="auto"/>
        <w:left w:val="none" w:sz="0" w:space="0" w:color="auto"/>
        <w:bottom w:val="none" w:sz="0" w:space="0" w:color="auto"/>
        <w:right w:val="none" w:sz="0" w:space="0" w:color="auto"/>
      </w:divBdr>
    </w:div>
    <w:div w:id="1895657077">
      <w:bodyDiv w:val="1"/>
      <w:marLeft w:val="0"/>
      <w:marRight w:val="0"/>
      <w:marTop w:val="0"/>
      <w:marBottom w:val="0"/>
      <w:divBdr>
        <w:top w:val="none" w:sz="0" w:space="0" w:color="auto"/>
        <w:left w:val="none" w:sz="0" w:space="0" w:color="auto"/>
        <w:bottom w:val="none" w:sz="0" w:space="0" w:color="auto"/>
        <w:right w:val="none" w:sz="0" w:space="0" w:color="auto"/>
      </w:divBdr>
    </w:div>
    <w:div w:id="1934319649">
      <w:bodyDiv w:val="1"/>
      <w:marLeft w:val="0"/>
      <w:marRight w:val="0"/>
      <w:marTop w:val="0"/>
      <w:marBottom w:val="0"/>
      <w:divBdr>
        <w:top w:val="none" w:sz="0" w:space="0" w:color="auto"/>
        <w:left w:val="none" w:sz="0" w:space="0" w:color="auto"/>
        <w:bottom w:val="none" w:sz="0" w:space="0" w:color="auto"/>
        <w:right w:val="none" w:sz="0" w:space="0" w:color="auto"/>
      </w:divBdr>
    </w:div>
    <w:div w:id="1973093709">
      <w:bodyDiv w:val="1"/>
      <w:marLeft w:val="0"/>
      <w:marRight w:val="0"/>
      <w:marTop w:val="0"/>
      <w:marBottom w:val="0"/>
      <w:divBdr>
        <w:top w:val="none" w:sz="0" w:space="0" w:color="auto"/>
        <w:left w:val="none" w:sz="0" w:space="0" w:color="auto"/>
        <w:bottom w:val="none" w:sz="0" w:space="0" w:color="auto"/>
        <w:right w:val="none" w:sz="0" w:space="0" w:color="auto"/>
      </w:divBdr>
    </w:div>
    <w:div w:id="1989086600">
      <w:bodyDiv w:val="1"/>
      <w:marLeft w:val="0"/>
      <w:marRight w:val="0"/>
      <w:marTop w:val="0"/>
      <w:marBottom w:val="0"/>
      <w:divBdr>
        <w:top w:val="none" w:sz="0" w:space="0" w:color="auto"/>
        <w:left w:val="none" w:sz="0" w:space="0" w:color="auto"/>
        <w:bottom w:val="none" w:sz="0" w:space="0" w:color="auto"/>
        <w:right w:val="none" w:sz="0" w:space="0" w:color="auto"/>
      </w:divBdr>
    </w:div>
    <w:div w:id="1989361171">
      <w:bodyDiv w:val="1"/>
      <w:marLeft w:val="0"/>
      <w:marRight w:val="0"/>
      <w:marTop w:val="0"/>
      <w:marBottom w:val="0"/>
      <w:divBdr>
        <w:top w:val="none" w:sz="0" w:space="0" w:color="auto"/>
        <w:left w:val="none" w:sz="0" w:space="0" w:color="auto"/>
        <w:bottom w:val="none" w:sz="0" w:space="0" w:color="auto"/>
        <w:right w:val="none" w:sz="0" w:space="0" w:color="auto"/>
      </w:divBdr>
    </w:div>
    <w:div w:id="1991323833">
      <w:bodyDiv w:val="1"/>
      <w:marLeft w:val="0"/>
      <w:marRight w:val="0"/>
      <w:marTop w:val="0"/>
      <w:marBottom w:val="0"/>
      <w:divBdr>
        <w:top w:val="none" w:sz="0" w:space="0" w:color="auto"/>
        <w:left w:val="none" w:sz="0" w:space="0" w:color="auto"/>
        <w:bottom w:val="none" w:sz="0" w:space="0" w:color="auto"/>
        <w:right w:val="none" w:sz="0" w:space="0" w:color="auto"/>
      </w:divBdr>
    </w:div>
    <w:div w:id="2002193776">
      <w:bodyDiv w:val="1"/>
      <w:marLeft w:val="0"/>
      <w:marRight w:val="0"/>
      <w:marTop w:val="0"/>
      <w:marBottom w:val="0"/>
      <w:divBdr>
        <w:top w:val="none" w:sz="0" w:space="0" w:color="auto"/>
        <w:left w:val="none" w:sz="0" w:space="0" w:color="auto"/>
        <w:bottom w:val="none" w:sz="0" w:space="0" w:color="auto"/>
        <w:right w:val="none" w:sz="0" w:space="0" w:color="auto"/>
      </w:divBdr>
    </w:div>
    <w:div w:id="2008315783">
      <w:bodyDiv w:val="1"/>
      <w:marLeft w:val="0"/>
      <w:marRight w:val="0"/>
      <w:marTop w:val="0"/>
      <w:marBottom w:val="0"/>
      <w:divBdr>
        <w:top w:val="none" w:sz="0" w:space="0" w:color="auto"/>
        <w:left w:val="none" w:sz="0" w:space="0" w:color="auto"/>
        <w:bottom w:val="none" w:sz="0" w:space="0" w:color="auto"/>
        <w:right w:val="none" w:sz="0" w:space="0" w:color="auto"/>
      </w:divBdr>
    </w:div>
    <w:div w:id="2018268300">
      <w:bodyDiv w:val="1"/>
      <w:marLeft w:val="0"/>
      <w:marRight w:val="0"/>
      <w:marTop w:val="0"/>
      <w:marBottom w:val="0"/>
      <w:divBdr>
        <w:top w:val="none" w:sz="0" w:space="0" w:color="auto"/>
        <w:left w:val="none" w:sz="0" w:space="0" w:color="auto"/>
        <w:bottom w:val="none" w:sz="0" w:space="0" w:color="auto"/>
        <w:right w:val="none" w:sz="0" w:space="0" w:color="auto"/>
      </w:divBdr>
    </w:div>
    <w:div w:id="2062095524">
      <w:bodyDiv w:val="1"/>
      <w:marLeft w:val="0"/>
      <w:marRight w:val="0"/>
      <w:marTop w:val="0"/>
      <w:marBottom w:val="0"/>
      <w:divBdr>
        <w:top w:val="none" w:sz="0" w:space="0" w:color="auto"/>
        <w:left w:val="none" w:sz="0" w:space="0" w:color="auto"/>
        <w:bottom w:val="none" w:sz="0" w:space="0" w:color="auto"/>
        <w:right w:val="none" w:sz="0" w:space="0" w:color="auto"/>
      </w:divBdr>
    </w:div>
    <w:div w:id="2077589467">
      <w:bodyDiv w:val="1"/>
      <w:marLeft w:val="0"/>
      <w:marRight w:val="0"/>
      <w:marTop w:val="0"/>
      <w:marBottom w:val="0"/>
      <w:divBdr>
        <w:top w:val="none" w:sz="0" w:space="0" w:color="auto"/>
        <w:left w:val="none" w:sz="0" w:space="0" w:color="auto"/>
        <w:bottom w:val="none" w:sz="0" w:space="0" w:color="auto"/>
        <w:right w:val="none" w:sz="0" w:space="0" w:color="auto"/>
      </w:divBdr>
    </w:div>
    <w:div w:id="2078940390">
      <w:bodyDiv w:val="1"/>
      <w:marLeft w:val="0"/>
      <w:marRight w:val="0"/>
      <w:marTop w:val="0"/>
      <w:marBottom w:val="0"/>
      <w:divBdr>
        <w:top w:val="none" w:sz="0" w:space="0" w:color="auto"/>
        <w:left w:val="none" w:sz="0" w:space="0" w:color="auto"/>
        <w:bottom w:val="none" w:sz="0" w:space="0" w:color="auto"/>
        <w:right w:val="none" w:sz="0" w:space="0" w:color="auto"/>
      </w:divBdr>
    </w:div>
    <w:div w:id="2104494600">
      <w:bodyDiv w:val="1"/>
      <w:marLeft w:val="0"/>
      <w:marRight w:val="0"/>
      <w:marTop w:val="0"/>
      <w:marBottom w:val="0"/>
      <w:divBdr>
        <w:top w:val="none" w:sz="0" w:space="0" w:color="auto"/>
        <w:left w:val="none" w:sz="0" w:space="0" w:color="auto"/>
        <w:bottom w:val="none" w:sz="0" w:space="0" w:color="auto"/>
        <w:right w:val="none" w:sz="0" w:space="0" w:color="auto"/>
      </w:divBdr>
    </w:div>
    <w:div w:id="2139176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1996" TargetMode="External"/><Relationship Id="rId21" Type="http://schemas.openxmlformats.org/officeDocument/2006/relationships/hyperlink" Target="http://ru.wikipedia.org/wiki/%D0%9D%D0%BE%D0%B2%D0%B3%D0%BE%D1%80%D0%BE%D0%B4%D1%81%D0%BA%D0%B0%D1%8F_%D0%BE%D0%B1%D0%BB%D0%B0%D1%81%D1%82%D1%8C" TargetMode="External"/><Relationship Id="rId34" Type="http://schemas.openxmlformats.org/officeDocument/2006/relationships/hyperlink" Target="http://ru.wikipedia.org/wiki/%D0%98%D1%81%D1%82%D0%BE%D0%BA" TargetMode="External"/><Relationship Id="rId42" Type="http://schemas.openxmlformats.org/officeDocument/2006/relationships/hyperlink" Target="http://ru.wikipedia.org/wiki/%D0%92%D0%B5%D1%80%D1%85%D0%BD%D0%B5%D0%B2%D0%BE%D0%BB%D0%B6%D1%81%D0%BA%D0%B8%D0%B5_%D0%BE%D0%B7%D1%91%D1%80%D0%B0" TargetMode="External"/><Relationship Id="rId47" Type="http://schemas.openxmlformats.org/officeDocument/2006/relationships/hyperlink" Target="http://ru.wikipedia.org/wiki/%D0%91%D1%80%D0%BE%D1%81%D0%BD%D0%BE" TargetMode="External"/><Relationship Id="rId50" Type="http://schemas.openxmlformats.org/officeDocument/2006/relationships/hyperlink" Target="http://ru.wikipedia.org/wiki/%D0%98%D0%B2%D0%B0%D0%BD%D1%8C%D0%BA%D0%BE%D0%B2%D1%81%D0%BA%D0%BE%D0%B5_%D0%B2%D0%BE%D0%B4%D0%BE%D1%85%D1%80%D0%B0%D0%BD%D0%B8%D0%BB%D0%B8%D1%89%D0%B5" TargetMode="External"/><Relationship Id="rId55" Type="http://schemas.openxmlformats.org/officeDocument/2006/relationships/hyperlink" Target="http://ru.wikipedia.org/wiki/%D0%9F%D0%BE%D1%87%D0%B2%D1%8B" TargetMode="External"/><Relationship Id="rId63" Type="http://schemas.openxmlformats.org/officeDocument/2006/relationships/hyperlink" Target="http://ru.wikipedia.org/wiki/%D0%9D%D0%B5%D0%BB%D0%B8%D0%B4%D0%BE%D0%B2%D1%81%D0%BA%D0%B8%D0%B9_%D1%80%D0%B0%D0%B9%D0%BE%D0%BD_%D0%A2%D0%B2%D0%B5%D1%80%D1%81%D0%BA%D0%BE%D0%B9_%D0%BE%D0%B1%D0%BB%D0%B0%D1%81%D1%82%D0%B8" TargetMode="External"/><Relationship Id="rId68" Type="http://schemas.openxmlformats.org/officeDocument/2006/relationships/hyperlink" Target="http://ru.wikipedia.org/wiki/%D0%9D%D0%B5%D0%BB%D0%B8%D0%B4%D0%BE%D0%B2%D0%BE" TargetMode="External"/><Relationship Id="rId76" Type="http://schemas.openxmlformats.org/officeDocument/2006/relationships/image" Target="media/image9.png"/><Relationship Id="rId84" Type="http://schemas.openxmlformats.org/officeDocument/2006/relationships/image" Target="media/image17.png"/><Relationship Id="rId89" Type="http://schemas.openxmlformats.org/officeDocument/2006/relationships/image" Target="media/image22.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png"/><Relationship Id="rId92"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hyperlink" Target="http://ru.wikipedia.org/wiki/%D0%9F%D0%BB%D0%BE%D1%81%D0%BA%D0%BE%D1%88%D1%81%D0%BA%D0%B0%D1%8F_%D0%BD%D0%B8%D0%B7%D0%B8%D0%BD%D0%B0" TargetMode="External"/><Relationship Id="rId29" Type="http://schemas.openxmlformats.org/officeDocument/2006/relationships/hyperlink" Target="http://ru.wikipedia.org/wiki/1971" TargetMode="External"/><Relationship Id="rId11" Type="http://schemas.openxmlformats.org/officeDocument/2006/relationships/hyperlink" Target="mailto:info@ozf.ru" TargetMode="External"/><Relationship Id="rId24" Type="http://schemas.openxmlformats.org/officeDocument/2006/relationships/hyperlink" Target="http://ru.wikipedia.org/w/index.php?title=%D0%91%D0%BE%D0%BB%D1%8C%D1%88%D0%BE%D0%B5_%D0%9D%D0%B5%D0%BB%D0%B8%D0%B4%D0%BE%D0%B2%D1%81%D0%BA%D0%BE%D0%B5&amp;action=edit&amp;redlink=1" TargetMode="External"/><Relationship Id="rId32" Type="http://schemas.openxmlformats.org/officeDocument/2006/relationships/hyperlink" Target="http://ru.wikipedia.org/wiki/%D0%A1%D0%B0%D0%BF%D1%80%D0%BE%D0%BF%D0%B5%D0%BB%D1%8C" TargetMode="External"/><Relationship Id="rId37" Type="http://schemas.openxmlformats.org/officeDocument/2006/relationships/hyperlink" Target="http://ru.wikipedia.org/wiki/%D0%A2%D0%B2%D0%B5%D1%80%D1%86%D0%B0" TargetMode="External"/><Relationship Id="rId40" Type="http://schemas.openxmlformats.org/officeDocument/2006/relationships/hyperlink" Target="http://ru.wikipedia.org/wiki/%D0%9C%D0%B5%D0%B6%D0%B0_%28%D0%BF%D1%80%D0%B8%D1%82%D0%BE%D0%BA_%D0%97%D0%B0%D0%BF%D0%B0%D0%B4%D0%BD%D0%BE%D0%B9_%D0%94%D0%B2%D0%B8%D0%BD%D1%8B%29" TargetMode="External"/><Relationship Id="rId45" Type="http://schemas.openxmlformats.org/officeDocument/2006/relationships/hyperlink" Target="http://ru.wikipedia.org/wiki/%D0%9F%D0%B8%D1%80%D0%BE%D1%81" TargetMode="External"/><Relationship Id="rId53" Type="http://schemas.openxmlformats.org/officeDocument/2006/relationships/hyperlink" Target="http://ru.wikipedia.org/wiki/%D0%92%D0%B0%D0%B7%D1%83%D0%B7%D1%81%D0%BA%D0%BE%D0%B5_%D0%B2%D0%BE%D0%B4%D0%BE%D1%85%D1%80%D0%B0%D0%BD%D0%B8%D0%BB%D0%B8%D1%89%D0%B5" TargetMode="External"/><Relationship Id="rId58" Type="http://schemas.openxmlformats.org/officeDocument/2006/relationships/hyperlink" Target="http://ru.wikipedia.org/wiki/%D0%A2%D0%B0%D0%B9%D0%B3%D0%B0" TargetMode="External"/><Relationship Id="rId66" Type="http://schemas.openxmlformats.org/officeDocument/2006/relationships/hyperlink" Target="http://ru.wikipedia.org/w/index.php?title=%D0%97%D0%B0%D0%B2%D0%B8%D0%B4%D0%BE%D0%B2%D1%81%D0%BA%D0%B8%D0%B9_%D0%BD%D0%B0%D1%83%D1%87%D0%BD%D0%BE-%D0%BE%D0%BF%D1%8B%D1%82%D0%BD%D1%8B%D0%B9_%D0%B7%D0%B0%D0%BF%D0%BE%D0%B2%D0%B5%D0%B4%D0%BD%D0%B8%D0%BA&amp;action=edit&amp;redlink=1" TargetMode="External"/><Relationship Id="rId74" Type="http://schemas.openxmlformats.org/officeDocument/2006/relationships/image" Target="media/image7.png"/><Relationship Id="rId79" Type="http://schemas.openxmlformats.org/officeDocument/2006/relationships/image" Target="media/image12.png"/><Relationship Id="rId87"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hyperlink" Target="http://ru.wikipedia.org/wiki/2003" TargetMode="External"/><Relationship Id="rId82" Type="http://schemas.openxmlformats.org/officeDocument/2006/relationships/image" Target="media/image15.png"/><Relationship Id="rId90" Type="http://schemas.openxmlformats.org/officeDocument/2006/relationships/image" Target="media/image23.png"/><Relationship Id="rId95" Type="http://schemas.openxmlformats.org/officeDocument/2006/relationships/header" Target="header2.xml"/><Relationship Id="rId19" Type="http://schemas.openxmlformats.org/officeDocument/2006/relationships/hyperlink" Target="http://ru.wikipedia.org/wiki/%D0%A4%D0%B8%D1%80%D0%BE%D0%B2%D1%81%D0%BA%D0%B8%D0%B9_%D1%80%D0%B0%D0%B9%D0%BE%D0%BD_%D0%A2%D0%B2%D0%B5%D1%80%D1%81%D0%BA%D0%BE%D0%B9_%D0%BE%D0%B1%D0%BB%D0%B0%D1%81%D1%82%D0%B8" TargetMode="External"/><Relationship Id="rId14" Type="http://schemas.openxmlformats.org/officeDocument/2006/relationships/hyperlink" Target="http://ru.wikipedia.org/wiki/%D0%92%D0%B0%D0%BB%D0%B4%D0%B0%D0%B9%D1%81%D0%BA%D0%B0%D1%8F_%D0%B2%D0%BE%D0%B7%D0%B2%D1%8B%D1%88%D0%B5%D0%BD%D0%BD%D0%BE%D1%81%D1%82%D1%8C" TargetMode="External"/><Relationship Id="rId22" Type="http://schemas.openxmlformats.org/officeDocument/2006/relationships/hyperlink" Target="http://ru.wikipedia.org/wiki/%D0%91%D1%83%D1%80%D1%8B%D0%B9_%D1%83%D0%B3%D0%BE%D0%BB%D1%8C" TargetMode="External"/><Relationship Id="rId27" Type="http://schemas.openxmlformats.org/officeDocument/2006/relationships/hyperlink" Target="http://ru.wikipedia.org/wiki/%D0%A2%D0%BE%D1%80%D1%84" TargetMode="External"/><Relationship Id="rId30" Type="http://schemas.openxmlformats.org/officeDocument/2006/relationships/hyperlink" Target="http://ru.wikipedia.org/wiki/1999" TargetMode="External"/><Relationship Id="rId35" Type="http://schemas.openxmlformats.org/officeDocument/2006/relationships/hyperlink" Target="http://ru.wikipedia.org/wiki/%D0%9E%D1%81%D1%82%D0%B0%D1%88%D0%BA%D0%BE%D0%B2%D1%81%D0%BA%D0%B8%D0%B9_%D1%80%D0%B0%D0%B9%D0%BE%D0%BD_%D0%A2%D0%B2%D0%B5%D1%80%D1%81%D0%BA%D0%BE%D0%B9_%D0%BE%D0%B1%D0%BB%D0%B0%D1%81%D1%82%D0%B8" TargetMode="External"/><Relationship Id="rId43" Type="http://schemas.openxmlformats.org/officeDocument/2006/relationships/hyperlink" Target="http://ru.wikipedia.org/wiki/%D0%92%D0%B5%D0%BB%D0%B8%D0%BA%D0%BE%D0%B5_%28%D0%BE%D0%B7%D0%B5%D1%80%D0%BE%2C_%D0%A2%D0%B2%D0%B5%D1%80%D1%81%D0%BA%D0%B0%D1%8F_%D0%BE%D0%B1%D0%BB%D0%B0%D1%81%D1%82%D1%8C%29" TargetMode="External"/><Relationship Id="rId48" Type="http://schemas.openxmlformats.org/officeDocument/2006/relationships/hyperlink" Target="http://ru.wikipedia.org/w/index.php?title=%D0%94%D0%BE%D0%BB%D0%BE%D1%81%D0%B5%D1%86&amp;action=edit&amp;redlink=1" TargetMode="External"/><Relationship Id="rId56" Type="http://schemas.openxmlformats.org/officeDocument/2006/relationships/hyperlink" Target="http://ru.wikipedia.org/wiki/%D0%9A%D0%B0%D0%BB%D0%B8%D0%BD%D0%B8%D0%BD%D1%81%D0%BA%D0%B8%D0%B9_%D1%80%D0%B0%D0%B9%D0%BE%D0%BD_%D0%A2%D0%B2%D0%B5%D1%80%D1%81%D0%BA%D0%BE%D0%B9_%D0%BE%D0%B1%D0%BB%D0%B0%D1%81%D1%82%D0%B8" TargetMode="External"/><Relationship Id="rId64" Type="http://schemas.openxmlformats.org/officeDocument/2006/relationships/hyperlink" Target="http://ru.wikipedia.org/wiki/%D0%90%D0%BD%D0%B4%D1%80%D0%B5%D0%B0%D0%BF%D0%BE%D0%BB%D1%8C%D1%81%D0%BA%D0%B8%D0%B9_%D1%80%D0%B0%D0%B9%D0%BE%D0%BD_%D0%A2%D0%B2%D0%B5%D1%80%D1%81%D0%BA%D0%BE%D0%B9_%D0%BE%D0%B1%D0%BB%D0%B0%D1%81%D1%82%D0%B8" TargetMode="External"/><Relationship Id="rId69" Type="http://schemas.openxmlformats.org/officeDocument/2006/relationships/hyperlink" Target="http://ru.wikipedia.org/wiki/%D0%9C%D0%B8%D0%B3%D0%B0%D0%BB%D0%BE%D0%B2%D0%BE" TargetMode="External"/><Relationship Id="rId77" Type="http://schemas.openxmlformats.org/officeDocument/2006/relationships/image" Target="media/image10.png"/><Relationship Id="rId8" Type="http://schemas.openxmlformats.org/officeDocument/2006/relationships/image" Target="media/image3.jpeg"/><Relationship Id="rId51" Type="http://schemas.openxmlformats.org/officeDocument/2006/relationships/hyperlink" Target="http://ru.wikipedia.org/wiki/%D0%A3%D0%B3%D0%BB%D0%B8%D1%87%D1%81%D0%BA%D0%BE%D0%B5_%D0%B2%D0%BE%D0%B4%D0%BE%D1%85%D1%80%D0%B0%D0%BD%D0%B8%D0%BB%D0%B8%D1%89%D0%B5" TargetMode="External"/><Relationship Id="rId72" Type="http://schemas.openxmlformats.org/officeDocument/2006/relationships/hyperlink" Target="http://tverzem.ru/txt/1163854593.html" TargetMode="External"/><Relationship Id="rId80" Type="http://schemas.openxmlformats.org/officeDocument/2006/relationships/image" Target="media/image13.png"/><Relationship Id="rId85" Type="http://schemas.openxmlformats.org/officeDocument/2006/relationships/image" Target="media/image18.png"/><Relationship Id="rId93" Type="http://schemas.openxmlformats.org/officeDocument/2006/relationships/image" Target="media/image26.png"/><Relationship Id="rId98"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hyperlink" Target="http://opeo.ru/about/structure/doc_opeo/Polozhenie_o_standartizacii_professionalnoy_ocenochnoy_deyatelnosti.pdf" TargetMode="External"/><Relationship Id="rId17" Type="http://schemas.openxmlformats.org/officeDocument/2006/relationships/hyperlink" Target="http://ru.wikipedia.org/wiki/%D0%A2%D0%B2%D0%B5%D1%80%D1%81%D0%BA%D0%B0%D1%8F_%D0%BC%D0%BE%D1%80%D0%B5%D0%BD%D0%BD%D0%B0%D1%8F_%D0%B3%D1%80%D1%8F%D0%B4%D0%B0" TargetMode="External"/><Relationship Id="rId25" Type="http://schemas.openxmlformats.org/officeDocument/2006/relationships/hyperlink" Target="http://ru.wikipedia.org/wiki/1948" TargetMode="External"/><Relationship Id="rId33" Type="http://schemas.openxmlformats.org/officeDocument/2006/relationships/hyperlink" Target="http://ru.wikipedia.org/wiki/%D0%92%D0%BE%D0%BB%D0%B3%D0%B0_%28%D1%80%D0%B5%D0%BA%D0%B0%29" TargetMode="External"/><Relationship Id="rId38" Type="http://schemas.openxmlformats.org/officeDocument/2006/relationships/hyperlink" Target="http://ru.wikipedia.org/wiki/%D0%9C%D0%B5%D0%B4%D0%B2%D0%B5%D0%B4%D0%B8%D1%86%D0%B0_%28%D0%BF%D1%80%D0%B8%D1%82%D0%BE%D0%BA_%D0%92%D0%BE%D0%BB%D0%B3%D0%B8%29" TargetMode="External"/><Relationship Id="rId46" Type="http://schemas.openxmlformats.org/officeDocument/2006/relationships/hyperlink" Target="http://ru.wikipedia.org/wiki/%D0%A8%D0%BB%D0%B8%D0%BD%D0%BE_%28%D0%BE%D0%B7%D0%B5%D1%80%D0%BE%29" TargetMode="External"/><Relationship Id="rId59" Type="http://schemas.openxmlformats.org/officeDocument/2006/relationships/hyperlink" Target="http://ru.wikipedia.org/w/index.php?title=%D0%A8%D0%B8%D1%80%D0%BE%D0%BA%D0%BE%D0%BB%D0%B8%D1%81%D1%82%D0%B2%D0%B5%D0%BD%D0%BD%D0%BE-%D1%82%D1%91%D0%BC%D0%BD%D0%BE%D1%85%D0%B2%D0%BE%D0%B9%D0%BD%D1%8B%D0%B5_%D0%BB%D0%B5%D1%81%D0%B0&amp;action=edit&amp;redlink=1" TargetMode="External"/><Relationship Id="rId67" Type="http://schemas.openxmlformats.org/officeDocument/2006/relationships/hyperlink" Target="http://ru.wikipedia.org/wiki/%D0%A2%D0%BE%D1%80%D0%B6%D0%BE%D0%BA" TargetMode="External"/><Relationship Id="rId20" Type="http://schemas.openxmlformats.org/officeDocument/2006/relationships/hyperlink" Target="http://ru.wikipedia.org/wiki/%D0%9A%D1%83%D0%BD%D1%8C%D1%8F_%28%D0%BF%D1%80%D0%B8%D1%82%D0%BE%D0%BA_%D0%9B%D0%BE%D0%B2%D0%B0%D1%82%D0%B8%29" TargetMode="External"/><Relationship Id="rId41" Type="http://schemas.openxmlformats.org/officeDocument/2006/relationships/hyperlink" Target="http://ru.wikipedia.org/wiki/%D0%A1%D0%B5%D0%BB%D0%B8%D0%B3%D0%B5%D1%80" TargetMode="External"/><Relationship Id="rId54" Type="http://schemas.openxmlformats.org/officeDocument/2006/relationships/hyperlink" Target="http://ru.wikipedia.org/w/index.php?title=%D0%92%D1%8B%D1%88%D0%BD%D0%B5%D0%B2%D0%BE%D0%BB%D0%BE%D1%86%D0%BA%D0%BE%D0%B5_%D0%B2%D0%BE%D0%B4%D0%BE%D1%85%D1%80%D0%B0%D0%BD%D0%B8%D0%BB%D0%B8%D1%89%D0%B5&amp;action=edit&amp;redlink=1" TargetMode="External"/><Relationship Id="rId62" Type="http://schemas.openxmlformats.org/officeDocument/2006/relationships/hyperlink" Target="http://ru.wikipedia.org/w/index.php?title=%D0%A6%D0%B5%D0%BD%D1%82%D1%80%D0%B0%D0%BB%D1%8C%D0%BD%D0%BE-%D0%BB%D0%B5%D1%81%D0%BD%D0%BE%D0%B9_%D0%B1%D0%B8%D0%BE%D1%81%D1%84%D0%B5%D1%80%D0%BD%D1%8B%D0%B9_%D0%B7%D0%B0%D0%BF%D0%BE%D0%B2%D0%B5%D0%B4%D0%BD%D0%B8%D0%BA&amp;action=edit&amp;redlink=1" TargetMode="External"/><Relationship Id="rId70" Type="http://schemas.openxmlformats.org/officeDocument/2006/relationships/footer" Target="footer1.xml"/><Relationship Id="rId75" Type="http://schemas.openxmlformats.org/officeDocument/2006/relationships/image" Target="media/image8.png"/><Relationship Id="rId83" Type="http://schemas.openxmlformats.org/officeDocument/2006/relationships/image" Target="media/image16.png"/><Relationship Id="rId88" Type="http://schemas.openxmlformats.org/officeDocument/2006/relationships/image" Target="media/image21.png"/><Relationship Id="rId91" Type="http://schemas.openxmlformats.org/officeDocument/2006/relationships/image" Target="media/image24.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ndex.php?title=%D0%9C%D0%BE%D0%BB%D0%BE%D0%B3%D0%BE-%D0%A8%D0%B5%D0%BA%D1%81%D0%BD%D0%B8%D0%BD%D1%81%D0%BA%D0%B0%D1%8F_%D0%BD%D0%B8%D0%B7%D0%BC%D0%B5%D0%BD%D0%BD%D0%BE%D1%81%D1%82%D1%8C&amp;action=edit&amp;redlink=1" TargetMode="External"/><Relationship Id="rId23" Type="http://schemas.openxmlformats.org/officeDocument/2006/relationships/hyperlink" Target="http://ru.wikipedia.org/wiki/%D0%9F%D0%BE%D0%B4%D0%BC%D0%BE%D1%81%D0%BA%D0%BE%D0%B2%D0%BD%D1%8B%D0%B9_%D1%83%D0%B3%D0%BE%D0%BB%D1%8C%D0%BD%D1%8B%D0%B9_%D0%B1%D0%B0%D1%81%D1%81%D0%B5%D0%B9%D0%BD" TargetMode="External"/><Relationship Id="rId28" Type="http://schemas.openxmlformats.org/officeDocument/2006/relationships/hyperlink" Target="http://ru.wikipedia.org/wiki/%D0%A2%D0%BE%D1%80%D1%84" TargetMode="External"/><Relationship Id="rId36" Type="http://schemas.openxmlformats.org/officeDocument/2006/relationships/hyperlink" Target="http://ru.wikipedia.org/wiki/%D0%97%D0%B0%D0%BF%D0%B0%D0%B4%D0%BD%D0%B0%D1%8F_%D0%94%D0%B2%D0%B8%D0%BD%D0%B0_%28%D1%80%D0%B5%D0%BA%D0%B0%29" TargetMode="External"/><Relationship Id="rId49" Type="http://schemas.openxmlformats.org/officeDocument/2006/relationships/hyperlink" Target="http://ru.wikipedia.org/w/index.php?title=%D0%92%D0%B5%D1%80%D1%85%D0%BD%D0%B5%D0%B2%D0%BE%D0%BB%D0%B6%D1%81%D0%BA%D0%BE%D0%B5_%D0%B2%D0%BE%D0%B4%D0%BE%D1%85%D1%80%D0%B0%D0%BD%D0%B8%D0%BB%D0%B8%D1%89%D0%B5&amp;action=edit&amp;redlink=1" TargetMode="External"/><Relationship Id="rId57" Type="http://schemas.openxmlformats.org/officeDocument/2006/relationships/hyperlink" Target="http://ru.wikipedia.org/wiki/%D0%9A%D0%B0%D0%BB%D1%8F%D0%B7%D0%B8%D0%BD%D1%81%D0%BA%D0%B8%D0%B9_%D1%80%D0%B0%D0%B9%D0%BE%D0%BD_%D0%A2%D0%B2%D0%B5%D1%80%D1%81%D0%BA%D0%BE%D0%B9_%D0%BE%D0%B1%D0%BB%D0%B0%D1%81%D1%82%D0%B8" TargetMode="External"/><Relationship Id="rId10" Type="http://schemas.openxmlformats.org/officeDocument/2006/relationships/hyperlink" Target="http://www.ozf.ru" TargetMode="External"/><Relationship Id="rId31" Type="http://schemas.openxmlformats.org/officeDocument/2006/relationships/hyperlink" Target="http://ru.wikipedia.org/wiki/%D0%98%D0%B7%D0%B2%D0%B5%D1%81%D1%82%D0%BD%D1%8F%D0%BA" TargetMode="External"/><Relationship Id="rId44" Type="http://schemas.openxmlformats.org/officeDocument/2006/relationships/hyperlink" Target="http://ru.wikipedia.org/wiki/%D0%92%D0%B5%D1%80%D0%B5%D1%81%D1%82%D0%BE%D0%B2%D0%BE_%28%D0%BE%D0%B7%D0%B5%D1%80%D0%BE%29" TargetMode="External"/><Relationship Id="rId52" Type="http://schemas.openxmlformats.org/officeDocument/2006/relationships/hyperlink" Target="http://ru.wikipedia.org/wiki/%D0%A0%D1%8B%D0%B1%D0%B8%D0%BD%D1%81%D0%BA%D0%BE%D0%B5_%D0%B2%D0%BE%D0%B4%D0%BE%D1%85%D1%80%D0%B0%D0%BD%D0%B8%D0%BB%D0%B8%D1%89%D0%B5" TargetMode="External"/><Relationship Id="rId60" Type="http://schemas.openxmlformats.org/officeDocument/2006/relationships/hyperlink" Target="http://ru.wikipedia.org/wiki/%D0%9B%D0%B5%D1%81%D0%B0" TargetMode="External"/><Relationship Id="rId65" Type="http://schemas.openxmlformats.org/officeDocument/2006/relationships/hyperlink" Target="http://ru.wikipedia.org/wiki/%D0%93%D0%B0" TargetMode="External"/><Relationship Id="rId73" Type="http://schemas.openxmlformats.org/officeDocument/2006/relationships/image" Target="media/image6.png"/><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png"/><Relationship Id="rId94" Type="http://schemas.openxmlformats.org/officeDocument/2006/relationships/header" Target="header1.xml"/><Relationship Id="rId10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hyperlink" Target="http://ru.wikipedia.org/wiki/%D0%92%D0%BE%D1%81%D1%82%D0%BE%D1%87%D0%BD%D0%BE-%D0%95%D0%B2%D1%80%D0%BE%D0%BF%D0%B5%D0%B9%D1%81%D0%BA%D0%B0%D1%8F_%D1%80%D0%B0%D0%B2%D0%BD%D0%B8%D0%BD%D0%B0" TargetMode="External"/><Relationship Id="rId18" Type="http://schemas.openxmlformats.org/officeDocument/2006/relationships/hyperlink" Target="http://ru.wikipedia.org/wiki/%D0%9F%D0%BE%D1%87%D0%B8%D0%BD%D0%BE%D0%BA" TargetMode="External"/><Relationship Id="rId39" Type="http://schemas.openxmlformats.org/officeDocument/2006/relationships/hyperlink" Target="http://ru.wikipedia.org/wiki/%D0%9C%D0%BE%D0%BB%D0%BE%D0%B3%D0%B0_%28%D1%80%D0%B5%D0%BA%D0%B0%29"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0DE0ED-058E-4B17-BA3C-9BBFAE6260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66</Pages>
  <Words>13568</Words>
  <Characters>109535</Characters>
  <Application>Microsoft Office Word</Application>
  <DocSecurity>0</DocSecurity>
  <Lines>912</Lines>
  <Paragraphs>245</Paragraphs>
  <ScaleCrop>false</ScaleCrop>
  <HeadingPairs>
    <vt:vector size="2" baseType="variant">
      <vt:variant>
        <vt:lpstr>Название</vt:lpstr>
      </vt:variant>
      <vt:variant>
        <vt:i4>1</vt:i4>
      </vt:variant>
    </vt:vector>
  </HeadingPairs>
  <TitlesOfParts>
    <vt:vector size="1" baseType="lpstr">
      <vt:lpstr>ff</vt:lpstr>
    </vt:vector>
  </TitlesOfParts>
  <Company>org</Company>
  <LinksUpToDate>false</LinksUpToDate>
  <CharactersWithSpaces>122858</CharactersWithSpaces>
  <SharedDoc>false</SharedDoc>
  <HLinks>
    <vt:vector size="726" baseType="variant">
      <vt:variant>
        <vt:i4>1114122</vt:i4>
      </vt:variant>
      <vt:variant>
        <vt:i4>546</vt:i4>
      </vt:variant>
      <vt:variant>
        <vt:i4>0</vt:i4>
      </vt:variant>
      <vt:variant>
        <vt:i4>5</vt:i4>
      </vt:variant>
      <vt:variant>
        <vt:lpwstr>http://tverzem.ru/bd/baza/u3773.html</vt:lpwstr>
      </vt:variant>
      <vt:variant>
        <vt:lpwstr/>
      </vt:variant>
      <vt:variant>
        <vt:i4>1835016</vt:i4>
      </vt:variant>
      <vt:variant>
        <vt:i4>543</vt:i4>
      </vt:variant>
      <vt:variant>
        <vt:i4>0</vt:i4>
      </vt:variant>
      <vt:variant>
        <vt:i4>5</vt:i4>
      </vt:variant>
      <vt:variant>
        <vt:lpwstr>http://tverzem.ru/bd/baza/u8214.html</vt:lpwstr>
      </vt:variant>
      <vt:variant>
        <vt:lpwstr/>
      </vt:variant>
      <vt:variant>
        <vt:i4>1245184</vt:i4>
      </vt:variant>
      <vt:variant>
        <vt:i4>540</vt:i4>
      </vt:variant>
      <vt:variant>
        <vt:i4>0</vt:i4>
      </vt:variant>
      <vt:variant>
        <vt:i4>5</vt:i4>
      </vt:variant>
      <vt:variant>
        <vt:lpwstr>http://tverzem.ru/bd/baza/u5638.html</vt:lpwstr>
      </vt:variant>
      <vt:variant>
        <vt:lpwstr/>
      </vt:variant>
      <vt:variant>
        <vt:i4>1703945</vt:i4>
      </vt:variant>
      <vt:variant>
        <vt:i4>537</vt:i4>
      </vt:variant>
      <vt:variant>
        <vt:i4>0</vt:i4>
      </vt:variant>
      <vt:variant>
        <vt:i4>5</vt:i4>
      </vt:variant>
      <vt:variant>
        <vt:lpwstr>http://tverzem.ru/bd/baza/u8077.html</vt:lpwstr>
      </vt:variant>
      <vt:variant>
        <vt:lpwstr/>
      </vt:variant>
      <vt:variant>
        <vt:i4>1048578</vt:i4>
      </vt:variant>
      <vt:variant>
        <vt:i4>534</vt:i4>
      </vt:variant>
      <vt:variant>
        <vt:i4>0</vt:i4>
      </vt:variant>
      <vt:variant>
        <vt:i4>5</vt:i4>
      </vt:variant>
      <vt:variant>
        <vt:lpwstr>http://tverzem.ru/bd/baza/u7428.html</vt:lpwstr>
      </vt:variant>
      <vt:variant>
        <vt:lpwstr/>
      </vt:variant>
      <vt:variant>
        <vt:i4>7340083</vt:i4>
      </vt:variant>
      <vt:variant>
        <vt:i4>519</vt:i4>
      </vt:variant>
      <vt:variant>
        <vt:i4>0</vt:i4>
      </vt:variant>
      <vt:variant>
        <vt:i4>5</vt:i4>
      </vt:variant>
      <vt:variant>
        <vt:lpwstr>http://tverzem.ru/</vt:lpwstr>
      </vt:variant>
      <vt:variant>
        <vt:lpwstr/>
      </vt:variant>
      <vt:variant>
        <vt:i4>4390939</vt:i4>
      </vt:variant>
      <vt:variant>
        <vt:i4>516</vt:i4>
      </vt:variant>
      <vt:variant>
        <vt:i4>0</vt:i4>
      </vt:variant>
      <vt:variant>
        <vt:i4>5</vt:i4>
      </vt:variant>
      <vt:variant>
        <vt:lpwstr>http://www.tais-land.ru/</vt:lpwstr>
      </vt:variant>
      <vt:variant>
        <vt:lpwstr/>
      </vt:variant>
      <vt:variant>
        <vt:i4>1245275</vt:i4>
      </vt:variant>
      <vt:variant>
        <vt:i4>510</vt:i4>
      </vt:variant>
      <vt:variant>
        <vt:i4>0</vt:i4>
      </vt:variant>
      <vt:variant>
        <vt:i4>5</vt:i4>
      </vt:variant>
      <vt:variant>
        <vt:lpwstr>http://tverzem.ru/txt/1163854593.html</vt:lpwstr>
      </vt:variant>
      <vt:variant>
        <vt:lpwstr/>
      </vt:variant>
      <vt:variant>
        <vt:i4>7340083</vt:i4>
      </vt:variant>
      <vt:variant>
        <vt:i4>498</vt:i4>
      </vt:variant>
      <vt:variant>
        <vt:i4>0</vt:i4>
      </vt:variant>
      <vt:variant>
        <vt:i4>5</vt:i4>
      </vt:variant>
      <vt:variant>
        <vt:lpwstr>http://tverzem.ru/</vt:lpwstr>
      </vt:variant>
      <vt:variant>
        <vt:lpwstr/>
      </vt:variant>
      <vt:variant>
        <vt:i4>4390939</vt:i4>
      </vt:variant>
      <vt:variant>
        <vt:i4>495</vt:i4>
      </vt:variant>
      <vt:variant>
        <vt:i4>0</vt:i4>
      </vt:variant>
      <vt:variant>
        <vt:i4>5</vt:i4>
      </vt:variant>
      <vt:variant>
        <vt:lpwstr>http://www.tais-land.ru/</vt:lpwstr>
      </vt:variant>
      <vt:variant>
        <vt:lpwstr/>
      </vt:variant>
      <vt:variant>
        <vt:i4>5439555</vt:i4>
      </vt:variant>
      <vt:variant>
        <vt:i4>492</vt:i4>
      </vt:variant>
      <vt:variant>
        <vt:i4>0</vt:i4>
      </vt:variant>
      <vt:variant>
        <vt:i4>5</vt:i4>
      </vt:variant>
      <vt:variant>
        <vt:lpwstr>http://ru.wikipedia.org/wiki/%D0%9C%D0%B8%D0%B3%D0%B0%D0%BB%D0%BE%D0%B2%D0%BE</vt:lpwstr>
      </vt:variant>
      <vt:variant>
        <vt:lpwstr/>
      </vt:variant>
      <vt:variant>
        <vt:i4>5439558</vt:i4>
      </vt:variant>
      <vt:variant>
        <vt:i4>489</vt:i4>
      </vt:variant>
      <vt:variant>
        <vt:i4>0</vt:i4>
      </vt:variant>
      <vt:variant>
        <vt:i4>5</vt:i4>
      </vt:variant>
      <vt:variant>
        <vt:lpwstr>http://ru.wikipedia.org/wiki/%D0%9D%D0%B5%D0%BB%D0%B8%D0%B4%D0%BE%D0%B2%D0%BE</vt:lpwstr>
      </vt:variant>
      <vt:variant>
        <vt:lpwstr/>
      </vt:variant>
      <vt:variant>
        <vt:i4>5242906</vt:i4>
      </vt:variant>
      <vt:variant>
        <vt:i4>486</vt:i4>
      </vt:variant>
      <vt:variant>
        <vt:i4>0</vt:i4>
      </vt:variant>
      <vt:variant>
        <vt:i4>5</vt:i4>
      </vt:variant>
      <vt:variant>
        <vt:lpwstr>http://ru.wikipedia.org/wiki/%D0%A2%D0%BE%D1%80%D0%B6%D0%BE%D0%BA</vt:lpwstr>
      </vt:variant>
      <vt:variant>
        <vt:lpwstr/>
      </vt:variant>
      <vt:variant>
        <vt:i4>1310739</vt:i4>
      </vt:variant>
      <vt:variant>
        <vt:i4>483</vt:i4>
      </vt:variant>
      <vt:variant>
        <vt:i4>0</vt:i4>
      </vt:variant>
      <vt:variant>
        <vt:i4>5</vt:i4>
      </vt:variant>
      <vt:variant>
        <vt:lpwstr>http://ru.wikipedia.org/w/index.php?title=%D0%97%D0%B0%D0%B2%D0%B8%D0%B4%D0%BE%D0%B2%D0%BE&amp;action=edit&amp;redlink=1</vt:lpwstr>
      </vt:variant>
      <vt:variant>
        <vt:lpwstr/>
      </vt:variant>
      <vt:variant>
        <vt:i4>4128879</vt:i4>
      </vt:variant>
      <vt:variant>
        <vt:i4>480</vt:i4>
      </vt:variant>
      <vt:variant>
        <vt:i4>0</vt:i4>
      </vt:variant>
      <vt:variant>
        <vt:i4>5</vt:i4>
      </vt:variant>
      <vt:variant>
        <vt:lpwstr>http://ru.wikipedia.org/w/index.php?title=%D0%97%D0%B0%D0%B2%D0%B8%D0%B4%D0%BE%D0%B2%D1%81%D0%BA%D0%B8%D0%B9_%D0%BD%D0%B0%D1%83%D1%87%D0%BD%D0%BE-%D0%BE%D0%BF%D1%8B%D1%82%D0%BD%D1%8B%D0%B9_%D0%B7%D0%B0%D0%BF%D0%BE%D0%B2%D0%B5%D0%B4%D0%BD%D0%B8%D0%BA&amp;action=edit&amp;redlink=1</vt:lpwstr>
      </vt:variant>
      <vt:variant>
        <vt:lpwstr/>
      </vt:variant>
      <vt:variant>
        <vt:i4>5439517</vt:i4>
      </vt:variant>
      <vt:variant>
        <vt:i4>477</vt:i4>
      </vt:variant>
      <vt:variant>
        <vt:i4>0</vt:i4>
      </vt:variant>
      <vt:variant>
        <vt:i4>5</vt:i4>
      </vt:variant>
      <vt:variant>
        <vt:lpwstr>http://ru.wikipedia.org/wiki/%D0%93%D0%B0</vt:lpwstr>
      </vt:variant>
      <vt:variant>
        <vt:lpwstr/>
      </vt:variant>
      <vt:variant>
        <vt:i4>917541</vt:i4>
      </vt:variant>
      <vt:variant>
        <vt:i4>474</vt:i4>
      </vt:variant>
      <vt:variant>
        <vt:i4>0</vt:i4>
      </vt:variant>
      <vt:variant>
        <vt:i4>5</vt:i4>
      </vt:variant>
      <vt:variant>
        <vt:lpwstr>http://ru.wikipedia.org/wiki/%D0%90%D0%BD%D0%B4%D1%80%D0%B5%D0%B0%D0%BF%D0%BE%D0%BB%D1%8C%D1%81%D0%BA%D0%B8%D0%B9_%D1%80%D0%B0%D0%B9%D0%BE%D0%BD_%D0%A2%D0%B2%D0%B5%D1%80%D1%81%D0%BA%D0%BE%D0%B9_%D0%BE%D0%B1%D0%BB%D0%B0%D1%81%D1%82%D0%B8</vt:lpwstr>
      </vt:variant>
      <vt:variant>
        <vt:lpwstr/>
      </vt:variant>
      <vt:variant>
        <vt:i4>7929947</vt:i4>
      </vt:variant>
      <vt:variant>
        <vt:i4>471</vt:i4>
      </vt:variant>
      <vt:variant>
        <vt:i4>0</vt:i4>
      </vt:variant>
      <vt:variant>
        <vt:i4>5</vt:i4>
      </vt:variant>
      <vt:variant>
        <vt:lpwstr>http://ru.wikipedia.org/wiki/%D0%9D%D0%B5%D0%BB%D0%B8%D0%B4%D0%BE%D0%B2%D1%81%D0%BA%D0%B8%D0%B9_%D1%80%D0%B0%D0%B9%D0%BE%D0%BD_%D0%A2%D0%B2%D0%B5%D1%80%D1%81%D0%BA%D0%BE%D0%B9_%D0%BE%D0%B1%D0%BB%D0%B0%D1%81%D1%82%D0%B8</vt:lpwstr>
      </vt:variant>
      <vt:variant>
        <vt:lpwstr/>
      </vt:variant>
      <vt:variant>
        <vt:i4>1572892</vt:i4>
      </vt:variant>
      <vt:variant>
        <vt:i4>468</vt:i4>
      </vt:variant>
      <vt:variant>
        <vt:i4>0</vt:i4>
      </vt:variant>
      <vt:variant>
        <vt:i4>5</vt:i4>
      </vt:variant>
      <vt:variant>
        <vt:lpwstr>http://ru.wikipedia.org/w/index.php?title=%D0%A6%D0%B5%D0%BD%D1%82%D1%80%D0%B0%D0%BB%D1%8C%D0%BD%D0%BE-%D0%BB%D0%B5%D1%81%D0%BD%D0%BE%D0%B9_%D0%B1%D0%B8%D0%BE%D1%81%D1%84%D0%B5%D1%80%D0%BD%D1%8B%D0%B9_%D0%B7%D0%B0%D0%BF%D0%BE%D0%B2%D0%B5%D0%B4%D0%BD%D0%B8%D0%BA&amp;action=edit&amp;redlink=1</vt:lpwstr>
      </vt:variant>
      <vt:variant>
        <vt:lpwstr/>
      </vt:variant>
      <vt:variant>
        <vt:i4>655390</vt:i4>
      </vt:variant>
      <vt:variant>
        <vt:i4>465</vt:i4>
      </vt:variant>
      <vt:variant>
        <vt:i4>0</vt:i4>
      </vt:variant>
      <vt:variant>
        <vt:i4>5</vt:i4>
      </vt:variant>
      <vt:variant>
        <vt:lpwstr>http://ru.wikipedia.org/wiki/2003</vt:lpwstr>
      </vt:variant>
      <vt:variant>
        <vt:lpwstr/>
      </vt:variant>
      <vt:variant>
        <vt:i4>524360</vt:i4>
      </vt:variant>
      <vt:variant>
        <vt:i4>462</vt:i4>
      </vt:variant>
      <vt:variant>
        <vt:i4>0</vt:i4>
      </vt:variant>
      <vt:variant>
        <vt:i4>5</vt:i4>
      </vt:variant>
      <vt:variant>
        <vt:lpwstr>http://ru.wikipedia.org/wiki/%D0%9B%D0%B5%D1%81%D0%B0</vt:lpwstr>
      </vt:variant>
      <vt:variant>
        <vt:lpwstr/>
      </vt:variant>
      <vt:variant>
        <vt:i4>3932184</vt:i4>
      </vt:variant>
      <vt:variant>
        <vt:i4>459</vt:i4>
      </vt:variant>
      <vt:variant>
        <vt:i4>0</vt:i4>
      </vt:variant>
      <vt:variant>
        <vt:i4>5</vt:i4>
      </vt:variant>
      <vt:variant>
        <vt:lpwstr>http://ru.wikipedia.org/w/index.php?title=%D0%A8%D0%B8%D1%80%D0%BE%D0%BA%D0%BE%D0%BB%D0%B8%D1%81%D1%82%D0%B2%D0%B5%D0%BD%D0%BD%D0%BE-%D1%82%D1%91%D0%BC%D0%BD%D0%BE%D1%85%D0%B2%D0%BE%D0%B9%D0%BD%D1%8B%D0%B5_%D0%BB%D0%B5%D1%81%D0%B0&amp;action=edit&amp;redlink=1</vt:lpwstr>
      </vt:variant>
      <vt:variant>
        <vt:lpwstr/>
      </vt:variant>
      <vt:variant>
        <vt:i4>8126567</vt:i4>
      </vt:variant>
      <vt:variant>
        <vt:i4>456</vt:i4>
      </vt:variant>
      <vt:variant>
        <vt:i4>0</vt:i4>
      </vt:variant>
      <vt:variant>
        <vt:i4>5</vt:i4>
      </vt:variant>
      <vt:variant>
        <vt:lpwstr>http://ru.wikipedia.org/wiki/%D0%A2%D0%B0%D0%B9%D0%B3%D0%B0</vt:lpwstr>
      </vt:variant>
      <vt:variant>
        <vt:lpwstr/>
      </vt:variant>
      <vt:variant>
        <vt:i4>2228237</vt:i4>
      </vt:variant>
      <vt:variant>
        <vt:i4>453</vt:i4>
      </vt:variant>
      <vt:variant>
        <vt:i4>0</vt:i4>
      </vt:variant>
      <vt:variant>
        <vt:i4>5</vt:i4>
      </vt:variant>
      <vt:variant>
        <vt:lpwstr>http://ru.wikipedia.org/wiki/%D0%9A%D0%B0%D0%BB%D1%8F%D0%B7%D0%B8%D0%BD%D1%81%D0%BA%D0%B8%D0%B9_%D1%80%D0%B0%D0%B9%D0%BE%D0%BD_%D0%A2%D0%B2%D0%B5%D1%80%D1%81%D0%BA%D0%BE%D0%B9_%D0%BE%D0%B1%D0%BB%D0%B0%D1%81%D1%82%D0%B8</vt:lpwstr>
      </vt:variant>
      <vt:variant>
        <vt:lpwstr/>
      </vt:variant>
      <vt:variant>
        <vt:i4>2228230</vt:i4>
      </vt:variant>
      <vt:variant>
        <vt:i4>450</vt:i4>
      </vt:variant>
      <vt:variant>
        <vt:i4>0</vt:i4>
      </vt:variant>
      <vt:variant>
        <vt:i4>5</vt:i4>
      </vt:variant>
      <vt:variant>
        <vt:lpwstr>http://ru.wikipedia.org/wiki/%D0%9A%D0%B0%D1%88%D0%B8%D0%BD%D1%81%D0%BA%D0%B8%D0%B9_%D1%80%D0%B0%D0%B9%D0%BE%D0%BD_%D0%A2%D0%B2%D0%B5%D1%80%D1%81%D0%BA%D0%BE%D0%B9_%D0%BE%D0%B1%D0%BB%D0%B0%D1%81%D1%82%D0%B8</vt:lpwstr>
      </vt:variant>
      <vt:variant>
        <vt:lpwstr/>
      </vt:variant>
      <vt:variant>
        <vt:i4>7929856</vt:i4>
      </vt:variant>
      <vt:variant>
        <vt:i4>447</vt:i4>
      </vt:variant>
      <vt:variant>
        <vt:i4>0</vt:i4>
      </vt:variant>
      <vt:variant>
        <vt:i4>5</vt:i4>
      </vt:variant>
      <vt:variant>
        <vt:lpwstr>http://ru.wikipedia.org/wiki/%D0%9A%D0%B0%D0%BB%D0%B8%D0%BD%D0%B8%D0%BD%D1%81%D0%BA%D0%B8%D0%B9_%D1%80%D0%B0%D0%B9%D0%BE%D0%BD_%D0%A2%D0%B2%D0%B5%D1%80%D1%81%D0%BA%D0%BE%D0%B9_%D0%BE%D0%B1%D0%BB%D0%B0%D1%81%D1%82%D0%B8</vt:lpwstr>
      </vt:variant>
      <vt:variant>
        <vt:lpwstr/>
      </vt:variant>
      <vt:variant>
        <vt:i4>2359401</vt:i4>
      </vt:variant>
      <vt:variant>
        <vt:i4>444</vt:i4>
      </vt:variant>
      <vt:variant>
        <vt:i4>0</vt:i4>
      </vt:variant>
      <vt:variant>
        <vt:i4>5</vt:i4>
      </vt:variant>
      <vt:variant>
        <vt:lpwstr>http://ru.wikipedia.org/wiki/%D0%9F%D0%BE%D1%87%D0%B2%D1%8B</vt:lpwstr>
      </vt:variant>
      <vt:variant>
        <vt:lpwstr/>
      </vt:variant>
      <vt:variant>
        <vt:i4>6029417</vt:i4>
      </vt:variant>
      <vt:variant>
        <vt:i4>441</vt:i4>
      </vt:variant>
      <vt:variant>
        <vt:i4>0</vt:i4>
      </vt:variant>
      <vt:variant>
        <vt:i4>5</vt:i4>
      </vt:variant>
      <vt:variant>
        <vt:lpwstr>http://ru.wikipedia.org/w/index.php?title=%D0%92%D1%8B%D1%88%D0%BD%D0%B5%D0%B2%D0%BE%D0%BB%D0%BE%D1%86%D0%BA%D0%BE%D0%B5_%D0%B2%D0%BE%D0%B4%D0%BE%D1%85%D1%80%D0%B0%D0%BD%D0%B8%D0%BB%D0%B8%D1%89%D0%B5&amp;action=edit&amp;redlink=1</vt:lpwstr>
      </vt:variant>
      <vt:variant>
        <vt:lpwstr/>
      </vt:variant>
      <vt:variant>
        <vt:i4>196722</vt:i4>
      </vt:variant>
      <vt:variant>
        <vt:i4>438</vt:i4>
      </vt:variant>
      <vt:variant>
        <vt:i4>0</vt:i4>
      </vt:variant>
      <vt:variant>
        <vt:i4>5</vt:i4>
      </vt:variant>
      <vt:variant>
        <vt:lpwstr>http://ru.wikipedia.org/wiki/%D0%92%D0%B0%D0%B7%D1%83%D0%B7%D1%81%D0%BA%D0%BE%D0%B5_%D0%B2%D0%BE%D0%B4%D0%BE%D1%85%D1%80%D0%B0%D0%BD%D0%B8%D0%BB%D0%B8%D1%89%D0%B5</vt:lpwstr>
      </vt:variant>
      <vt:variant>
        <vt:lpwstr/>
      </vt:variant>
      <vt:variant>
        <vt:i4>5963900</vt:i4>
      </vt:variant>
      <vt:variant>
        <vt:i4>435</vt:i4>
      </vt:variant>
      <vt:variant>
        <vt:i4>0</vt:i4>
      </vt:variant>
      <vt:variant>
        <vt:i4>5</vt:i4>
      </vt:variant>
      <vt:variant>
        <vt:lpwstr>http://ru.wikipedia.org/wiki/%D0%A0%D1%8B%D0%B1%D0%B8%D0%BD%D1%81%D0%BA%D0%BE%D0%B5_%D0%B2%D0%BE%D0%B4%D0%BE%D1%85%D1%80%D0%B0%D0%BD%D0%B8%D0%BB%D0%B8%D1%89%D0%B5</vt:lpwstr>
      </vt:variant>
      <vt:variant>
        <vt:lpwstr/>
      </vt:variant>
      <vt:variant>
        <vt:i4>5963822</vt:i4>
      </vt:variant>
      <vt:variant>
        <vt:i4>432</vt:i4>
      </vt:variant>
      <vt:variant>
        <vt:i4>0</vt:i4>
      </vt:variant>
      <vt:variant>
        <vt:i4>5</vt:i4>
      </vt:variant>
      <vt:variant>
        <vt:lpwstr>http://ru.wikipedia.org/wiki/%D0%A3%D0%B3%D0%BB%D0%B8%D1%87%D1%81%D0%BA%D0%BE%D0%B5_%D0%B2%D0%BE%D0%B4%D0%BE%D1%85%D1%80%D0%B0%D0%BD%D0%B8%D0%BB%D0%B8%D1%89%D0%B5</vt:lpwstr>
      </vt:variant>
      <vt:variant>
        <vt:lpwstr/>
      </vt:variant>
      <vt:variant>
        <vt:i4>7602185</vt:i4>
      </vt:variant>
      <vt:variant>
        <vt:i4>429</vt:i4>
      </vt:variant>
      <vt:variant>
        <vt:i4>0</vt:i4>
      </vt:variant>
      <vt:variant>
        <vt:i4>5</vt:i4>
      </vt:variant>
      <vt:variant>
        <vt:lpwstr>http://ru.wikipedia.org/wiki/%D0%98%D0%B2%D0%B0%D0%BD%D1%8C%D0%BA%D0%BE%D0%B2%D1%81%D0%BA%D0%BE%D0%B5_%D0%B2%D0%BE%D0%B4%D0%BE%D1%85%D1%80%D0%B0%D0%BD%D0%B8%D0%BB%D0%B8%D1%89%D0%B5</vt:lpwstr>
      </vt:variant>
      <vt:variant>
        <vt:lpwstr/>
      </vt:variant>
      <vt:variant>
        <vt:i4>2293790</vt:i4>
      </vt:variant>
      <vt:variant>
        <vt:i4>426</vt:i4>
      </vt:variant>
      <vt:variant>
        <vt:i4>0</vt:i4>
      </vt:variant>
      <vt:variant>
        <vt:i4>5</vt:i4>
      </vt:variant>
      <vt:variant>
        <vt:lpwstr>http://ru.wikipedia.org/w/index.php?title=%D0%92%D0%B5%D1%80%D1%85%D0%BD%D0%B5%D0%B2%D0%BE%D0%BB%D0%B6%D1%81%D0%BA%D0%BE%D0%B5_%D0%B2%D0%BE%D0%B4%D0%BE%D1%85%D1%80%D0%B0%D0%BD%D0%B8%D0%BB%D0%B8%D1%89%D0%B5&amp;action=edit&amp;redlink=1</vt:lpwstr>
      </vt:variant>
      <vt:variant>
        <vt:lpwstr/>
      </vt:variant>
      <vt:variant>
        <vt:i4>3801188</vt:i4>
      </vt:variant>
      <vt:variant>
        <vt:i4>423</vt:i4>
      </vt:variant>
      <vt:variant>
        <vt:i4>0</vt:i4>
      </vt:variant>
      <vt:variant>
        <vt:i4>5</vt:i4>
      </vt:variant>
      <vt:variant>
        <vt:lpwstr>http://ru.wikipedia.org/w/index.php?title=%D0%94%D0%BE%D0%BB%D0%BE%D1%81%D0%B5%D1%86&amp;action=edit&amp;redlink=1</vt:lpwstr>
      </vt:variant>
      <vt:variant>
        <vt:lpwstr/>
      </vt:variant>
      <vt:variant>
        <vt:i4>5439519</vt:i4>
      </vt:variant>
      <vt:variant>
        <vt:i4>420</vt:i4>
      </vt:variant>
      <vt:variant>
        <vt:i4>0</vt:i4>
      </vt:variant>
      <vt:variant>
        <vt:i4>5</vt:i4>
      </vt:variant>
      <vt:variant>
        <vt:lpwstr>http://ru.wikipedia.org/wiki/%D0%91%D1%80%D0%BE%D1%81%D0%BD%D0%BE</vt:lpwstr>
      </vt:variant>
      <vt:variant>
        <vt:lpwstr/>
      </vt:variant>
      <vt:variant>
        <vt:i4>2162768</vt:i4>
      </vt:variant>
      <vt:variant>
        <vt:i4>417</vt:i4>
      </vt:variant>
      <vt:variant>
        <vt:i4>0</vt:i4>
      </vt:variant>
      <vt:variant>
        <vt:i4>5</vt:i4>
      </vt:variant>
      <vt:variant>
        <vt:lpwstr>http://ru.wikipedia.org/wiki/%D0%A8%D0%BB%D0%B8%D0%BD%D0%BE_%28%D0%BE%D0%B7%D0%B5%D1%80%D0%BE%29</vt:lpwstr>
      </vt:variant>
      <vt:variant>
        <vt:lpwstr/>
      </vt:variant>
      <vt:variant>
        <vt:i4>2359396</vt:i4>
      </vt:variant>
      <vt:variant>
        <vt:i4>414</vt:i4>
      </vt:variant>
      <vt:variant>
        <vt:i4>0</vt:i4>
      </vt:variant>
      <vt:variant>
        <vt:i4>5</vt:i4>
      </vt:variant>
      <vt:variant>
        <vt:lpwstr>http://ru.wikipedia.org/wiki/%D0%9F%D0%B8%D1%80%D0%BE%D1%81</vt:lpwstr>
      </vt:variant>
      <vt:variant>
        <vt:lpwstr/>
      </vt:variant>
      <vt:variant>
        <vt:i4>2228224</vt:i4>
      </vt:variant>
      <vt:variant>
        <vt:i4>411</vt:i4>
      </vt:variant>
      <vt:variant>
        <vt:i4>0</vt:i4>
      </vt:variant>
      <vt:variant>
        <vt:i4>5</vt:i4>
      </vt:variant>
      <vt:variant>
        <vt:lpwstr>http://ru.wikipedia.org/wiki/%D0%92%D0%B5%D1%80%D0%B5%D1%81%D1%82%D0%BE%D0%B2%D0%BE_%28%D0%BE%D0%B7%D0%B5%D1%80%D0%BE%29</vt:lpwstr>
      </vt:variant>
      <vt:variant>
        <vt:lpwstr/>
      </vt:variant>
      <vt:variant>
        <vt:i4>3211274</vt:i4>
      </vt:variant>
      <vt:variant>
        <vt:i4>408</vt:i4>
      </vt:variant>
      <vt:variant>
        <vt:i4>0</vt:i4>
      </vt:variant>
      <vt:variant>
        <vt:i4>5</vt:i4>
      </vt:variant>
      <vt:variant>
        <vt:lpwstr>http://ru.wikipedia.org/wiki/%D0%92%D0%B5%D0%BB%D0%B8%D0%BA%D0%BE%D0%B5_%28%D0%BE%D0%B7%D0%B5%D1%80%D0%BE%2C_%D0%A2%D0%B2%D0%B5%D1%80%D1%81%D0%BA%D0%B0%D1%8F_%D0%BE%D0%B1%D0%BB%D0%B0%D1%81%D1%82%D1%8C%29</vt:lpwstr>
      </vt:variant>
      <vt:variant>
        <vt:lpwstr/>
      </vt:variant>
      <vt:variant>
        <vt:i4>7667797</vt:i4>
      </vt:variant>
      <vt:variant>
        <vt:i4>405</vt:i4>
      </vt:variant>
      <vt:variant>
        <vt:i4>0</vt:i4>
      </vt:variant>
      <vt:variant>
        <vt:i4>5</vt:i4>
      </vt:variant>
      <vt:variant>
        <vt:lpwstr>http://ru.wikipedia.org/wiki/%D0%92%D0%B5%D1%80%D1%85%D0%BD%D0%B5%D0%B2%D0%BE%D0%BB%D0%B6%D1%81%D0%BA%D0%B8%D0%B5_%D0%BE%D0%B7%D1%91%D1%80%D0%B0</vt:lpwstr>
      </vt:variant>
      <vt:variant>
        <vt:lpwstr/>
      </vt:variant>
      <vt:variant>
        <vt:i4>2555959</vt:i4>
      </vt:variant>
      <vt:variant>
        <vt:i4>402</vt:i4>
      </vt:variant>
      <vt:variant>
        <vt:i4>0</vt:i4>
      </vt:variant>
      <vt:variant>
        <vt:i4>5</vt:i4>
      </vt:variant>
      <vt:variant>
        <vt:lpwstr>http://ru.wikipedia.org/wiki/%D0%A1%D0%B5%D0%BB%D0%B8%D0%B3%D0%B5%D1%80</vt:lpwstr>
      </vt:variant>
      <vt:variant>
        <vt:lpwstr/>
      </vt:variant>
      <vt:variant>
        <vt:i4>5701748</vt:i4>
      </vt:variant>
      <vt:variant>
        <vt:i4>399</vt:i4>
      </vt:variant>
      <vt:variant>
        <vt:i4>0</vt:i4>
      </vt:variant>
      <vt:variant>
        <vt:i4>5</vt:i4>
      </vt:variant>
      <vt:variant>
        <vt:lpwstr>http://ru.wikipedia.org/wiki/%D0%9C%D0%B5%D0%B6%D0%B0_%28%D0%BF%D1%80%D0%B8%D1%82%D0%BE%D0%BA_%D0%97%D0%B0%D0%BF%D0%B0%D0%B4%D0%BD%D0%BE%D0%B9_%D0%94%D0%B2%D0%B8%D0%BD%D1%8B%29</vt:lpwstr>
      </vt:variant>
      <vt:variant>
        <vt:lpwstr/>
      </vt:variant>
      <vt:variant>
        <vt:i4>7929943</vt:i4>
      </vt:variant>
      <vt:variant>
        <vt:i4>396</vt:i4>
      </vt:variant>
      <vt:variant>
        <vt:i4>0</vt:i4>
      </vt:variant>
      <vt:variant>
        <vt:i4>5</vt:i4>
      </vt:variant>
      <vt:variant>
        <vt:lpwstr>http://ru.wikipedia.org/wiki/%D0%9C%D0%BE%D0%BB%D0%BE%D0%B3%D0%B0_%28%D1%80%D0%B5%D0%BA%D0%B0%29</vt:lpwstr>
      </vt:variant>
      <vt:variant>
        <vt:lpwstr/>
      </vt:variant>
      <vt:variant>
        <vt:i4>76</vt:i4>
      </vt:variant>
      <vt:variant>
        <vt:i4>393</vt:i4>
      </vt:variant>
      <vt:variant>
        <vt:i4>0</vt:i4>
      </vt:variant>
      <vt:variant>
        <vt:i4>5</vt:i4>
      </vt:variant>
      <vt:variant>
        <vt:lpwstr>http://ru.wikipedia.org/wiki/%D0%9C%D0%B5%D0%B4%D0%B2%D0%B5%D0%B4%D0%B8%D1%86%D0%B0_%28%D0%BF%D1%80%D0%B8%D1%82%D0%BE%D0%BA_%D0%92%D0%BE%D0%BB%D0%B3%D0%B8%29</vt:lpwstr>
      </vt:variant>
      <vt:variant>
        <vt:lpwstr/>
      </vt:variant>
      <vt:variant>
        <vt:i4>720925</vt:i4>
      </vt:variant>
      <vt:variant>
        <vt:i4>390</vt:i4>
      </vt:variant>
      <vt:variant>
        <vt:i4>0</vt:i4>
      </vt:variant>
      <vt:variant>
        <vt:i4>5</vt:i4>
      </vt:variant>
      <vt:variant>
        <vt:lpwstr>http://ru.wikipedia.org/wiki/%D0%A2%D0%B2%D0%B5%D1%80%D1%86%D0%B0</vt:lpwstr>
      </vt:variant>
      <vt:variant>
        <vt:lpwstr/>
      </vt:variant>
      <vt:variant>
        <vt:i4>458822</vt:i4>
      </vt:variant>
      <vt:variant>
        <vt:i4>387</vt:i4>
      </vt:variant>
      <vt:variant>
        <vt:i4>0</vt:i4>
      </vt:variant>
      <vt:variant>
        <vt:i4>5</vt:i4>
      </vt:variant>
      <vt:variant>
        <vt:lpwstr>http://ru.wikipedia.org/wiki/%D0%97%D0%B0%D0%BF%D0%B0%D0%B4%D0%BD%D0%B0%D1%8F_%D0%94%D0%B2%D0%B8%D0%BD%D0%B0_%28%D1%80%D0%B5%D0%BA%D0%B0%29</vt:lpwstr>
      </vt:variant>
      <vt:variant>
        <vt:lpwstr/>
      </vt:variant>
      <vt:variant>
        <vt:i4>5570602</vt:i4>
      </vt:variant>
      <vt:variant>
        <vt:i4>384</vt:i4>
      </vt:variant>
      <vt:variant>
        <vt:i4>0</vt:i4>
      </vt:variant>
      <vt:variant>
        <vt:i4>5</vt:i4>
      </vt:variant>
      <vt:variant>
        <vt:lpwstr>http://ru.wikipedia.org/wiki/%D0%9E%D1%81%D1%82%D0%B0%D1%88%D0%BA%D0%BE%D0%B2%D1%81%D0%BA%D0%B8%D0%B9_%D1%80%D0%B0%D0%B9%D0%BE%D0%BD_%D0%A2%D0%B2%D0%B5%D1%80%D1%81%D0%BA%D0%BE%D0%B9_%D0%BE%D0%B1%D0%BB%D0%B0%D1%81%D1%82%D0%B8</vt:lpwstr>
      </vt:variant>
      <vt:variant>
        <vt:lpwstr/>
      </vt:variant>
      <vt:variant>
        <vt:i4>2359345</vt:i4>
      </vt:variant>
      <vt:variant>
        <vt:i4>381</vt:i4>
      </vt:variant>
      <vt:variant>
        <vt:i4>0</vt:i4>
      </vt:variant>
      <vt:variant>
        <vt:i4>5</vt:i4>
      </vt:variant>
      <vt:variant>
        <vt:lpwstr>http://ru.wikipedia.org/wiki/%D0%98%D1%81%D1%82%D0%BE%D0%BA</vt:lpwstr>
      </vt:variant>
      <vt:variant>
        <vt:lpwstr/>
      </vt:variant>
      <vt:variant>
        <vt:i4>917538</vt:i4>
      </vt:variant>
      <vt:variant>
        <vt:i4>378</vt:i4>
      </vt:variant>
      <vt:variant>
        <vt:i4>0</vt:i4>
      </vt:variant>
      <vt:variant>
        <vt:i4>5</vt:i4>
      </vt:variant>
      <vt:variant>
        <vt:lpwstr>http://ru.wikipedia.org/wiki/%D0%92%D0%BE%D0%BB%D0%B3%D0%B0_%28%D1%80%D0%B5%D0%BA%D0%B0%29</vt:lpwstr>
      </vt:variant>
      <vt:variant>
        <vt:lpwstr/>
      </vt:variant>
      <vt:variant>
        <vt:i4>8126572</vt:i4>
      </vt:variant>
      <vt:variant>
        <vt:i4>375</vt:i4>
      </vt:variant>
      <vt:variant>
        <vt:i4>0</vt:i4>
      </vt:variant>
      <vt:variant>
        <vt:i4>5</vt:i4>
      </vt:variant>
      <vt:variant>
        <vt:lpwstr>http://ru.wikipedia.org/wiki/%D0%A1%D0%B0%D0%BF%D1%80%D0%BE%D0%BF%D0%B5%D0%BB%D1%8C</vt:lpwstr>
      </vt:variant>
      <vt:variant>
        <vt:lpwstr/>
      </vt:variant>
      <vt:variant>
        <vt:i4>8323174</vt:i4>
      </vt:variant>
      <vt:variant>
        <vt:i4>372</vt:i4>
      </vt:variant>
      <vt:variant>
        <vt:i4>0</vt:i4>
      </vt:variant>
      <vt:variant>
        <vt:i4>5</vt:i4>
      </vt:variant>
      <vt:variant>
        <vt:lpwstr>http://ru.wikipedia.org/wiki/%D0%98%D0%B7%D0%B2%D0%B5%D1%81%D1%82%D0%BD%D1%8F%D0%BA</vt:lpwstr>
      </vt:variant>
      <vt:variant>
        <vt:lpwstr/>
      </vt:variant>
      <vt:variant>
        <vt:i4>23</vt:i4>
      </vt:variant>
      <vt:variant>
        <vt:i4>369</vt:i4>
      </vt:variant>
      <vt:variant>
        <vt:i4>0</vt:i4>
      </vt:variant>
      <vt:variant>
        <vt:i4>5</vt:i4>
      </vt:variant>
      <vt:variant>
        <vt:lpwstr>http://ru.wikipedia.org/wiki/1999</vt:lpwstr>
      </vt:variant>
      <vt:variant>
        <vt:lpwstr/>
      </vt:variant>
      <vt:variant>
        <vt:i4>917527</vt:i4>
      </vt:variant>
      <vt:variant>
        <vt:i4>366</vt:i4>
      </vt:variant>
      <vt:variant>
        <vt:i4>0</vt:i4>
      </vt:variant>
      <vt:variant>
        <vt:i4>5</vt:i4>
      </vt:variant>
      <vt:variant>
        <vt:lpwstr>http://ru.wikipedia.org/wiki/1971</vt:lpwstr>
      </vt:variant>
      <vt:variant>
        <vt:lpwstr/>
      </vt:variant>
      <vt:variant>
        <vt:i4>720969</vt:i4>
      </vt:variant>
      <vt:variant>
        <vt:i4>363</vt:i4>
      </vt:variant>
      <vt:variant>
        <vt:i4>0</vt:i4>
      </vt:variant>
      <vt:variant>
        <vt:i4>5</vt:i4>
      </vt:variant>
      <vt:variant>
        <vt:lpwstr>http://ru.wikipedia.org/wiki/%D0%A2%D0%BE%D1%80%D1%84</vt:lpwstr>
      </vt:variant>
      <vt:variant>
        <vt:lpwstr/>
      </vt:variant>
      <vt:variant>
        <vt:i4>720969</vt:i4>
      </vt:variant>
      <vt:variant>
        <vt:i4>360</vt:i4>
      </vt:variant>
      <vt:variant>
        <vt:i4>0</vt:i4>
      </vt:variant>
      <vt:variant>
        <vt:i4>5</vt:i4>
      </vt:variant>
      <vt:variant>
        <vt:lpwstr>http://ru.wikipedia.org/wiki/%D0%A2%D0%BE%D1%80%D1%84</vt:lpwstr>
      </vt:variant>
      <vt:variant>
        <vt:lpwstr/>
      </vt:variant>
      <vt:variant>
        <vt:i4>23</vt:i4>
      </vt:variant>
      <vt:variant>
        <vt:i4>357</vt:i4>
      </vt:variant>
      <vt:variant>
        <vt:i4>0</vt:i4>
      </vt:variant>
      <vt:variant>
        <vt:i4>5</vt:i4>
      </vt:variant>
      <vt:variant>
        <vt:lpwstr>http://ru.wikipedia.org/wiki/1996</vt:lpwstr>
      </vt:variant>
      <vt:variant>
        <vt:lpwstr/>
      </vt:variant>
      <vt:variant>
        <vt:i4>851991</vt:i4>
      </vt:variant>
      <vt:variant>
        <vt:i4>354</vt:i4>
      </vt:variant>
      <vt:variant>
        <vt:i4>0</vt:i4>
      </vt:variant>
      <vt:variant>
        <vt:i4>5</vt:i4>
      </vt:variant>
      <vt:variant>
        <vt:lpwstr>http://ru.wikipedia.org/wiki/1948</vt:lpwstr>
      </vt:variant>
      <vt:variant>
        <vt:lpwstr/>
      </vt:variant>
      <vt:variant>
        <vt:i4>5505123</vt:i4>
      </vt:variant>
      <vt:variant>
        <vt:i4>351</vt:i4>
      </vt:variant>
      <vt:variant>
        <vt:i4>0</vt:i4>
      </vt:variant>
      <vt:variant>
        <vt:i4>5</vt:i4>
      </vt:variant>
      <vt:variant>
        <vt:lpwstr>http://ru.wikipedia.org/w/index.php?title=%D0%91%D0%BE%D0%BB%D1%8C%D1%88%D0%BE%D0%B5_%D0%9D%D0%B5%D0%BB%D0%B8%D0%B4%D0%BE%D0%B2%D1%81%D0%BA%D0%BE%D0%B5&amp;action=edit&amp;redlink=1</vt:lpwstr>
      </vt:variant>
      <vt:variant>
        <vt:lpwstr/>
      </vt:variant>
      <vt:variant>
        <vt:i4>2097263</vt:i4>
      </vt:variant>
      <vt:variant>
        <vt:i4>348</vt:i4>
      </vt:variant>
      <vt:variant>
        <vt:i4>0</vt:i4>
      </vt:variant>
      <vt:variant>
        <vt:i4>5</vt:i4>
      </vt:variant>
      <vt:variant>
        <vt:lpwstr>http://ru.wikipedia.org/wiki/%D0%9F%D0%BE%D0%B4%D0%BC%D0%BE%D1%81%D0%BA%D0%BE%D0%B2%D0%BD%D1%8B%D0%B9_%D1%83%D0%B3%D0%BE%D0%BB%D1%8C%D0%BD%D1%8B%D0%B9_%D0%B1%D0%B0%D1%81%D1%81%D0%B5%D0%B9%D0%BD</vt:lpwstr>
      </vt:variant>
      <vt:variant>
        <vt:lpwstr/>
      </vt:variant>
      <vt:variant>
        <vt:i4>327793</vt:i4>
      </vt:variant>
      <vt:variant>
        <vt:i4>345</vt:i4>
      </vt:variant>
      <vt:variant>
        <vt:i4>0</vt:i4>
      </vt:variant>
      <vt:variant>
        <vt:i4>5</vt:i4>
      </vt:variant>
      <vt:variant>
        <vt:lpwstr>http://ru.wikipedia.org/wiki/%D0%91%D1%83%D1%80%D1%8B%D0%B9_%D1%83%D0%B3%D0%BE%D0%BB%D1%8C</vt:lpwstr>
      </vt:variant>
      <vt:variant>
        <vt:lpwstr/>
      </vt:variant>
      <vt:variant>
        <vt:i4>7340032</vt:i4>
      </vt:variant>
      <vt:variant>
        <vt:i4>342</vt:i4>
      </vt:variant>
      <vt:variant>
        <vt:i4>0</vt:i4>
      </vt:variant>
      <vt:variant>
        <vt:i4>5</vt:i4>
      </vt:variant>
      <vt:variant>
        <vt:lpwstr>http://ru.wikipedia.org/wiki/%D0%9D%D0%BE%D0%B2%D0%B3%D0%BE%D1%80%D0%BE%D0%B4%D1%81%D0%BA%D0%B0%D1%8F_%D0%BE%D0%B1%D0%BB%D0%B0%D1%81%D1%82%D1%8C</vt:lpwstr>
      </vt:variant>
      <vt:variant>
        <vt:lpwstr/>
      </vt:variant>
      <vt:variant>
        <vt:i4>7340092</vt:i4>
      </vt:variant>
      <vt:variant>
        <vt:i4>339</vt:i4>
      </vt:variant>
      <vt:variant>
        <vt:i4>0</vt:i4>
      </vt:variant>
      <vt:variant>
        <vt:i4>5</vt:i4>
      </vt:variant>
      <vt:variant>
        <vt:lpwstr>http://ru.wikipedia.org/wiki/%D0%9A%D1%83%D0%BD%D1%8C%D1%8F_%28%D0%BF%D1%80%D0%B8%D1%82%D0%BE%D0%BA_%D0%9B%D0%BE%D0%B2%D0%B0%D1%82%D0%B8%29</vt:lpwstr>
      </vt:variant>
      <vt:variant>
        <vt:lpwstr/>
      </vt:variant>
      <vt:variant>
        <vt:i4>7995480</vt:i4>
      </vt:variant>
      <vt:variant>
        <vt:i4>336</vt:i4>
      </vt:variant>
      <vt:variant>
        <vt:i4>0</vt:i4>
      </vt:variant>
      <vt:variant>
        <vt:i4>5</vt:i4>
      </vt:variant>
      <vt:variant>
        <vt:lpwstr>http://ru.wikipedia.org/wiki/%D0%A4%D0%B8%D1%80%D0%BE%D0%B2%D1%81%D0%BA%D0%B8%D0%B9_%D1%80%D0%B0%D0%B9%D0%BE%D0%BD_%D0%A2%D0%B2%D0%B5%D1%80%D1%81%D0%BA%D0%BE%D0%B9_%D0%BE%D0%B1%D0%BB%D0%B0%D1%81%D1%82%D0%B8</vt:lpwstr>
      </vt:variant>
      <vt:variant>
        <vt:lpwstr/>
      </vt:variant>
      <vt:variant>
        <vt:i4>8323170</vt:i4>
      </vt:variant>
      <vt:variant>
        <vt:i4>333</vt:i4>
      </vt:variant>
      <vt:variant>
        <vt:i4>0</vt:i4>
      </vt:variant>
      <vt:variant>
        <vt:i4>5</vt:i4>
      </vt:variant>
      <vt:variant>
        <vt:lpwstr>http://ru.wikipedia.org/wiki/%D0%9F%D0%BE%D1%87%D0%B8%D0%BD%D0%BE%D0%BA</vt:lpwstr>
      </vt:variant>
      <vt:variant>
        <vt:lpwstr/>
      </vt:variant>
      <vt:variant>
        <vt:i4>2949218</vt:i4>
      </vt:variant>
      <vt:variant>
        <vt:i4>330</vt:i4>
      </vt:variant>
      <vt:variant>
        <vt:i4>0</vt:i4>
      </vt:variant>
      <vt:variant>
        <vt:i4>5</vt:i4>
      </vt:variant>
      <vt:variant>
        <vt:lpwstr>http://ru.wikipedia.org/wiki/%D0%A2%D0%B2%D0%B5%D1%80%D1%81%D0%BA%D0%B0%D1%8F_%D0%BC%D0%BE%D1%80%D0%B5%D0%BD%D0%BD%D0%B0%D1%8F_%D0%B3%D1%80%D1%8F%D0%B4%D0%B0</vt:lpwstr>
      </vt:variant>
      <vt:variant>
        <vt:lpwstr/>
      </vt:variant>
      <vt:variant>
        <vt:i4>8126469</vt:i4>
      </vt:variant>
      <vt:variant>
        <vt:i4>327</vt:i4>
      </vt:variant>
      <vt:variant>
        <vt:i4>0</vt:i4>
      </vt:variant>
      <vt:variant>
        <vt:i4>5</vt:i4>
      </vt:variant>
      <vt:variant>
        <vt:lpwstr>http://ru.wikipedia.org/wiki/%D0%9F%D0%BB%D0%BE%D1%81%D0%BA%D0%BE%D1%88%D1%81%D0%BA%D0%B0%D1%8F_%D0%BD%D0%B8%D0%B7%D0%B8%D0%BD%D0%B0</vt:lpwstr>
      </vt:variant>
      <vt:variant>
        <vt:lpwstr/>
      </vt:variant>
      <vt:variant>
        <vt:i4>4259888</vt:i4>
      </vt:variant>
      <vt:variant>
        <vt:i4>324</vt:i4>
      </vt:variant>
      <vt:variant>
        <vt:i4>0</vt:i4>
      </vt:variant>
      <vt:variant>
        <vt:i4>5</vt:i4>
      </vt:variant>
      <vt:variant>
        <vt:lpwstr>http://ru.wikipedia.org/w/index.php?title=%D0%9C%D0%BE%D0%BB%D0%BE%D0%B3%D0%BE-%D0%A8%D0%B5%D0%BA%D1%81%D0%BD%D0%B8%D0%BD%D1%81%D0%BA%D0%B0%D1%8F_%D0%BD%D0%B8%D0%B7%D0%BC%D0%B5%D0%BD%D0%BD%D0%BE%D1%81%D1%82%D1%8C&amp;action=edit&amp;redlink=1</vt:lpwstr>
      </vt:variant>
      <vt:variant>
        <vt:lpwstr/>
      </vt:variant>
      <vt:variant>
        <vt:i4>7667801</vt:i4>
      </vt:variant>
      <vt:variant>
        <vt:i4>321</vt:i4>
      </vt:variant>
      <vt:variant>
        <vt:i4>0</vt:i4>
      </vt:variant>
      <vt:variant>
        <vt:i4>5</vt:i4>
      </vt:variant>
      <vt:variant>
        <vt:lpwstr>http://ru.wikipedia.org/wiki/%D0%92%D0%B0%D0%BB%D0%B4%D0%B0%D0%B9%D1%81%D0%BA%D0%B0%D1%8F_%D0%B2%D0%BE%D0%B7%D0%B2%D1%8B%D1%88%D0%B5%D0%BD%D0%BD%D0%BE%D1%81%D1%82%D1%8C</vt:lpwstr>
      </vt:variant>
      <vt:variant>
        <vt:lpwstr/>
      </vt:variant>
      <vt:variant>
        <vt:i4>7733322</vt:i4>
      </vt:variant>
      <vt:variant>
        <vt:i4>318</vt:i4>
      </vt:variant>
      <vt:variant>
        <vt:i4>0</vt:i4>
      </vt:variant>
      <vt:variant>
        <vt:i4>5</vt:i4>
      </vt:variant>
      <vt:variant>
        <vt:lpwstr>http://ru.wikipedia.org/wiki/%D0%92%D0%BE%D1%81%D1%82%D0%BE%D1%87%D0%BD%D0%BE-%D0%95%D0%B2%D1%80%D0%BE%D0%BF%D0%B5%D0%B9%D1%81%D0%BA%D0%B0%D1%8F_%D1%80%D0%B0%D0%B2%D0%BD%D0%B8%D0%BD%D0%B0</vt:lpwstr>
      </vt:variant>
      <vt:variant>
        <vt:lpwstr/>
      </vt:variant>
      <vt:variant>
        <vt:i4>786480</vt:i4>
      </vt:variant>
      <vt:variant>
        <vt:i4>306</vt:i4>
      </vt:variant>
      <vt:variant>
        <vt:i4>0</vt:i4>
      </vt:variant>
      <vt:variant>
        <vt:i4>5</vt:i4>
      </vt:variant>
      <vt:variant>
        <vt:lpwstr>mailto:info@ozf.ru</vt:lpwstr>
      </vt:variant>
      <vt:variant>
        <vt:lpwstr/>
      </vt:variant>
      <vt:variant>
        <vt:i4>8323185</vt:i4>
      </vt:variant>
      <vt:variant>
        <vt:i4>303</vt:i4>
      </vt:variant>
      <vt:variant>
        <vt:i4>0</vt:i4>
      </vt:variant>
      <vt:variant>
        <vt:i4>5</vt:i4>
      </vt:variant>
      <vt:variant>
        <vt:lpwstr>http://www.ozf.ru/</vt:lpwstr>
      </vt:variant>
      <vt:variant>
        <vt:lpwstr/>
      </vt:variant>
      <vt:variant>
        <vt:i4>1114167</vt:i4>
      </vt:variant>
      <vt:variant>
        <vt:i4>296</vt:i4>
      </vt:variant>
      <vt:variant>
        <vt:i4>0</vt:i4>
      </vt:variant>
      <vt:variant>
        <vt:i4>5</vt:i4>
      </vt:variant>
      <vt:variant>
        <vt:lpwstr/>
      </vt:variant>
      <vt:variant>
        <vt:lpwstr>_Toc398285483</vt:lpwstr>
      </vt:variant>
      <vt:variant>
        <vt:i4>1114167</vt:i4>
      </vt:variant>
      <vt:variant>
        <vt:i4>290</vt:i4>
      </vt:variant>
      <vt:variant>
        <vt:i4>0</vt:i4>
      </vt:variant>
      <vt:variant>
        <vt:i4>5</vt:i4>
      </vt:variant>
      <vt:variant>
        <vt:lpwstr/>
      </vt:variant>
      <vt:variant>
        <vt:lpwstr>_Toc398285482</vt:lpwstr>
      </vt:variant>
      <vt:variant>
        <vt:i4>1114167</vt:i4>
      </vt:variant>
      <vt:variant>
        <vt:i4>284</vt:i4>
      </vt:variant>
      <vt:variant>
        <vt:i4>0</vt:i4>
      </vt:variant>
      <vt:variant>
        <vt:i4>5</vt:i4>
      </vt:variant>
      <vt:variant>
        <vt:lpwstr/>
      </vt:variant>
      <vt:variant>
        <vt:lpwstr>_Toc398285480</vt:lpwstr>
      </vt:variant>
      <vt:variant>
        <vt:i4>1966135</vt:i4>
      </vt:variant>
      <vt:variant>
        <vt:i4>278</vt:i4>
      </vt:variant>
      <vt:variant>
        <vt:i4>0</vt:i4>
      </vt:variant>
      <vt:variant>
        <vt:i4>5</vt:i4>
      </vt:variant>
      <vt:variant>
        <vt:lpwstr/>
      </vt:variant>
      <vt:variant>
        <vt:lpwstr>_Toc398285479</vt:lpwstr>
      </vt:variant>
      <vt:variant>
        <vt:i4>1966135</vt:i4>
      </vt:variant>
      <vt:variant>
        <vt:i4>272</vt:i4>
      </vt:variant>
      <vt:variant>
        <vt:i4>0</vt:i4>
      </vt:variant>
      <vt:variant>
        <vt:i4>5</vt:i4>
      </vt:variant>
      <vt:variant>
        <vt:lpwstr/>
      </vt:variant>
      <vt:variant>
        <vt:lpwstr>_Toc398285478</vt:lpwstr>
      </vt:variant>
      <vt:variant>
        <vt:i4>1966135</vt:i4>
      </vt:variant>
      <vt:variant>
        <vt:i4>266</vt:i4>
      </vt:variant>
      <vt:variant>
        <vt:i4>0</vt:i4>
      </vt:variant>
      <vt:variant>
        <vt:i4>5</vt:i4>
      </vt:variant>
      <vt:variant>
        <vt:lpwstr/>
      </vt:variant>
      <vt:variant>
        <vt:lpwstr>_Toc398285477</vt:lpwstr>
      </vt:variant>
      <vt:variant>
        <vt:i4>1966135</vt:i4>
      </vt:variant>
      <vt:variant>
        <vt:i4>260</vt:i4>
      </vt:variant>
      <vt:variant>
        <vt:i4>0</vt:i4>
      </vt:variant>
      <vt:variant>
        <vt:i4>5</vt:i4>
      </vt:variant>
      <vt:variant>
        <vt:lpwstr/>
      </vt:variant>
      <vt:variant>
        <vt:lpwstr>_Toc398285476</vt:lpwstr>
      </vt:variant>
      <vt:variant>
        <vt:i4>1966135</vt:i4>
      </vt:variant>
      <vt:variant>
        <vt:i4>254</vt:i4>
      </vt:variant>
      <vt:variant>
        <vt:i4>0</vt:i4>
      </vt:variant>
      <vt:variant>
        <vt:i4>5</vt:i4>
      </vt:variant>
      <vt:variant>
        <vt:lpwstr/>
      </vt:variant>
      <vt:variant>
        <vt:lpwstr>_Toc398285475</vt:lpwstr>
      </vt:variant>
      <vt:variant>
        <vt:i4>1966135</vt:i4>
      </vt:variant>
      <vt:variant>
        <vt:i4>248</vt:i4>
      </vt:variant>
      <vt:variant>
        <vt:i4>0</vt:i4>
      </vt:variant>
      <vt:variant>
        <vt:i4>5</vt:i4>
      </vt:variant>
      <vt:variant>
        <vt:lpwstr/>
      </vt:variant>
      <vt:variant>
        <vt:lpwstr>_Toc398285474</vt:lpwstr>
      </vt:variant>
      <vt:variant>
        <vt:i4>1966135</vt:i4>
      </vt:variant>
      <vt:variant>
        <vt:i4>242</vt:i4>
      </vt:variant>
      <vt:variant>
        <vt:i4>0</vt:i4>
      </vt:variant>
      <vt:variant>
        <vt:i4>5</vt:i4>
      </vt:variant>
      <vt:variant>
        <vt:lpwstr/>
      </vt:variant>
      <vt:variant>
        <vt:lpwstr>_Toc398285473</vt:lpwstr>
      </vt:variant>
      <vt:variant>
        <vt:i4>1966135</vt:i4>
      </vt:variant>
      <vt:variant>
        <vt:i4>236</vt:i4>
      </vt:variant>
      <vt:variant>
        <vt:i4>0</vt:i4>
      </vt:variant>
      <vt:variant>
        <vt:i4>5</vt:i4>
      </vt:variant>
      <vt:variant>
        <vt:lpwstr/>
      </vt:variant>
      <vt:variant>
        <vt:lpwstr>_Toc398285472</vt:lpwstr>
      </vt:variant>
      <vt:variant>
        <vt:i4>1966135</vt:i4>
      </vt:variant>
      <vt:variant>
        <vt:i4>230</vt:i4>
      </vt:variant>
      <vt:variant>
        <vt:i4>0</vt:i4>
      </vt:variant>
      <vt:variant>
        <vt:i4>5</vt:i4>
      </vt:variant>
      <vt:variant>
        <vt:lpwstr/>
      </vt:variant>
      <vt:variant>
        <vt:lpwstr>_Toc398285471</vt:lpwstr>
      </vt:variant>
      <vt:variant>
        <vt:i4>1966135</vt:i4>
      </vt:variant>
      <vt:variant>
        <vt:i4>224</vt:i4>
      </vt:variant>
      <vt:variant>
        <vt:i4>0</vt:i4>
      </vt:variant>
      <vt:variant>
        <vt:i4>5</vt:i4>
      </vt:variant>
      <vt:variant>
        <vt:lpwstr/>
      </vt:variant>
      <vt:variant>
        <vt:lpwstr>_Toc398285470</vt:lpwstr>
      </vt:variant>
      <vt:variant>
        <vt:i4>2031671</vt:i4>
      </vt:variant>
      <vt:variant>
        <vt:i4>218</vt:i4>
      </vt:variant>
      <vt:variant>
        <vt:i4>0</vt:i4>
      </vt:variant>
      <vt:variant>
        <vt:i4>5</vt:i4>
      </vt:variant>
      <vt:variant>
        <vt:lpwstr/>
      </vt:variant>
      <vt:variant>
        <vt:lpwstr>_Toc398285469</vt:lpwstr>
      </vt:variant>
      <vt:variant>
        <vt:i4>2031671</vt:i4>
      </vt:variant>
      <vt:variant>
        <vt:i4>212</vt:i4>
      </vt:variant>
      <vt:variant>
        <vt:i4>0</vt:i4>
      </vt:variant>
      <vt:variant>
        <vt:i4>5</vt:i4>
      </vt:variant>
      <vt:variant>
        <vt:lpwstr/>
      </vt:variant>
      <vt:variant>
        <vt:lpwstr>_Toc398285468</vt:lpwstr>
      </vt:variant>
      <vt:variant>
        <vt:i4>2031671</vt:i4>
      </vt:variant>
      <vt:variant>
        <vt:i4>206</vt:i4>
      </vt:variant>
      <vt:variant>
        <vt:i4>0</vt:i4>
      </vt:variant>
      <vt:variant>
        <vt:i4>5</vt:i4>
      </vt:variant>
      <vt:variant>
        <vt:lpwstr/>
      </vt:variant>
      <vt:variant>
        <vt:lpwstr>_Toc398285467</vt:lpwstr>
      </vt:variant>
      <vt:variant>
        <vt:i4>2031671</vt:i4>
      </vt:variant>
      <vt:variant>
        <vt:i4>200</vt:i4>
      </vt:variant>
      <vt:variant>
        <vt:i4>0</vt:i4>
      </vt:variant>
      <vt:variant>
        <vt:i4>5</vt:i4>
      </vt:variant>
      <vt:variant>
        <vt:lpwstr/>
      </vt:variant>
      <vt:variant>
        <vt:lpwstr>_Toc398285466</vt:lpwstr>
      </vt:variant>
      <vt:variant>
        <vt:i4>2031671</vt:i4>
      </vt:variant>
      <vt:variant>
        <vt:i4>194</vt:i4>
      </vt:variant>
      <vt:variant>
        <vt:i4>0</vt:i4>
      </vt:variant>
      <vt:variant>
        <vt:i4>5</vt:i4>
      </vt:variant>
      <vt:variant>
        <vt:lpwstr/>
      </vt:variant>
      <vt:variant>
        <vt:lpwstr>_Toc398285465</vt:lpwstr>
      </vt:variant>
      <vt:variant>
        <vt:i4>2031671</vt:i4>
      </vt:variant>
      <vt:variant>
        <vt:i4>188</vt:i4>
      </vt:variant>
      <vt:variant>
        <vt:i4>0</vt:i4>
      </vt:variant>
      <vt:variant>
        <vt:i4>5</vt:i4>
      </vt:variant>
      <vt:variant>
        <vt:lpwstr/>
      </vt:variant>
      <vt:variant>
        <vt:lpwstr>_Toc398285464</vt:lpwstr>
      </vt:variant>
      <vt:variant>
        <vt:i4>2031671</vt:i4>
      </vt:variant>
      <vt:variant>
        <vt:i4>182</vt:i4>
      </vt:variant>
      <vt:variant>
        <vt:i4>0</vt:i4>
      </vt:variant>
      <vt:variant>
        <vt:i4>5</vt:i4>
      </vt:variant>
      <vt:variant>
        <vt:lpwstr/>
      </vt:variant>
      <vt:variant>
        <vt:lpwstr>_Toc398285462</vt:lpwstr>
      </vt:variant>
      <vt:variant>
        <vt:i4>2031671</vt:i4>
      </vt:variant>
      <vt:variant>
        <vt:i4>176</vt:i4>
      </vt:variant>
      <vt:variant>
        <vt:i4>0</vt:i4>
      </vt:variant>
      <vt:variant>
        <vt:i4>5</vt:i4>
      </vt:variant>
      <vt:variant>
        <vt:lpwstr/>
      </vt:variant>
      <vt:variant>
        <vt:lpwstr>_Toc398285461</vt:lpwstr>
      </vt:variant>
      <vt:variant>
        <vt:i4>2031671</vt:i4>
      </vt:variant>
      <vt:variant>
        <vt:i4>170</vt:i4>
      </vt:variant>
      <vt:variant>
        <vt:i4>0</vt:i4>
      </vt:variant>
      <vt:variant>
        <vt:i4>5</vt:i4>
      </vt:variant>
      <vt:variant>
        <vt:lpwstr/>
      </vt:variant>
      <vt:variant>
        <vt:lpwstr>_Toc398285460</vt:lpwstr>
      </vt:variant>
      <vt:variant>
        <vt:i4>1835063</vt:i4>
      </vt:variant>
      <vt:variant>
        <vt:i4>164</vt:i4>
      </vt:variant>
      <vt:variant>
        <vt:i4>0</vt:i4>
      </vt:variant>
      <vt:variant>
        <vt:i4>5</vt:i4>
      </vt:variant>
      <vt:variant>
        <vt:lpwstr/>
      </vt:variant>
      <vt:variant>
        <vt:lpwstr>_Toc398285459</vt:lpwstr>
      </vt:variant>
      <vt:variant>
        <vt:i4>1835063</vt:i4>
      </vt:variant>
      <vt:variant>
        <vt:i4>158</vt:i4>
      </vt:variant>
      <vt:variant>
        <vt:i4>0</vt:i4>
      </vt:variant>
      <vt:variant>
        <vt:i4>5</vt:i4>
      </vt:variant>
      <vt:variant>
        <vt:lpwstr/>
      </vt:variant>
      <vt:variant>
        <vt:lpwstr>_Toc398285458</vt:lpwstr>
      </vt:variant>
      <vt:variant>
        <vt:i4>1835063</vt:i4>
      </vt:variant>
      <vt:variant>
        <vt:i4>152</vt:i4>
      </vt:variant>
      <vt:variant>
        <vt:i4>0</vt:i4>
      </vt:variant>
      <vt:variant>
        <vt:i4>5</vt:i4>
      </vt:variant>
      <vt:variant>
        <vt:lpwstr/>
      </vt:variant>
      <vt:variant>
        <vt:lpwstr>_Toc398285457</vt:lpwstr>
      </vt:variant>
      <vt:variant>
        <vt:i4>1835063</vt:i4>
      </vt:variant>
      <vt:variant>
        <vt:i4>146</vt:i4>
      </vt:variant>
      <vt:variant>
        <vt:i4>0</vt:i4>
      </vt:variant>
      <vt:variant>
        <vt:i4>5</vt:i4>
      </vt:variant>
      <vt:variant>
        <vt:lpwstr/>
      </vt:variant>
      <vt:variant>
        <vt:lpwstr>_Toc398285456</vt:lpwstr>
      </vt:variant>
      <vt:variant>
        <vt:i4>1835063</vt:i4>
      </vt:variant>
      <vt:variant>
        <vt:i4>140</vt:i4>
      </vt:variant>
      <vt:variant>
        <vt:i4>0</vt:i4>
      </vt:variant>
      <vt:variant>
        <vt:i4>5</vt:i4>
      </vt:variant>
      <vt:variant>
        <vt:lpwstr/>
      </vt:variant>
      <vt:variant>
        <vt:lpwstr>_Toc398285455</vt:lpwstr>
      </vt:variant>
      <vt:variant>
        <vt:i4>1835063</vt:i4>
      </vt:variant>
      <vt:variant>
        <vt:i4>134</vt:i4>
      </vt:variant>
      <vt:variant>
        <vt:i4>0</vt:i4>
      </vt:variant>
      <vt:variant>
        <vt:i4>5</vt:i4>
      </vt:variant>
      <vt:variant>
        <vt:lpwstr/>
      </vt:variant>
      <vt:variant>
        <vt:lpwstr>_Toc398285454</vt:lpwstr>
      </vt:variant>
      <vt:variant>
        <vt:i4>1835063</vt:i4>
      </vt:variant>
      <vt:variant>
        <vt:i4>128</vt:i4>
      </vt:variant>
      <vt:variant>
        <vt:i4>0</vt:i4>
      </vt:variant>
      <vt:variant>
        <vt:i4>5</vt:i4>
      </vt:variant>
      <vt:variant>
        <vt:lpwstr/>
      </vt:variant>
      <vt:variant>
        <vt:lpwstr>_Toc398285453</vt:lpwstr>
      </vt:variant>
      <vt:variant>
        <vt:i4>1835063</vt:i4>
      </vt:variant>
      <vt:variant>
        <vt:i4>122</vt:i4>
      </vt:variant>
      <vt:variant>
        <vt:i4>0</vt:i4>
      </vt:variant>
      <vt:variant>
        <vt:i4>5</vt:i4>
      </vt:variant>
      <vt:variant>
        <vt:lpwstr/>
      </vt:variant>
      <vt:variant>
        <vt:lpwstr>_Toc398285452</vt:lpwstr>
      </vt:variant>
      <vt:variant>
        <vt:i4>1835063</vt:i4>
      </vt:variant>
      <vt:variant>
        <vt:i4>116</vt:i4>
      </vt:variant>
      <vt:variant>
        <vt:i4>0</vt:i4>
      </vt:variant>
      <vt:variant>
        <vt:i4>5</vt:i4>
      </vt:variant>
      <vt:variant>
        <vt:lpwstr/>
      </vt:variant>
      <vt:variant>
        <vt:lpwstr>_Toc398285451</vt:lpwstr>
      </vt:variant>
      <vt:variant>
        <vt:i4>1900599</vt:i4>
      </vt:variant>
      <vt:variant>
        <vt:i4>110</vt:i4>
      </vt:variant>
      <vt:variant>
        <vt:i4>0</vt:i4>
      </vt:variant>
      <vt:variant>
        <vt:i4>5</vt:i4>
      </vt:variant>
      <vt:variant>
        <vt:lpwstr/>
      </vt:variant>
      <vt:variant>
        <vt:lpwstr>_Toc398285443</vt:lpwstr>
      </vt:variant>
      <vt:variant>
        <vt:i4>1900599</vt:i4>
      </vt:variant>
      <vt:variant>
        <vt:i4>104</vt:i4>
      </vt:variant>
      <vt:variant>
        <vt:i4>0</vt:i4>
      </vt:variant>
      <vt:variant>
        <vt:i4>5</vt:i4>
      </vt:variant>
      <vt:variant>
        <vt:lpwstr/>
      </vt:variant>
      <vt:variant>
        <vt:lpwstr>_Toc398285442</vt:lpwstr>
      </vt:variant>
      <vt:variant>
        <vt:i4>1900599</vt:i4>
      </vt:variant>
      <vt:variant>
        <vt:i4>98</vt:i4>
      </vt:variant>
      <vt:variant>
        <vt:i4>0</vt:i4>
      </vt:variant>
      <vt:variant>
        <vt:i4>5</vt:i4>
      </vt:variant>
      <vt:variant>
        <vt:lpwstr/>
      </vt:variant>
      <vt:variant>
        <vt:lpwstr>_Toc398285441</vt:lpwstr>
      </vt:variant>
      <vt:variant>
        <vt:i4>1900599</vt:i4>
      </vt:variant>
      <vt:variant>
        <vt:i4>92</vt:i4>
      </vt:variant>
      <vt:variant>
        <vt:i4>0</vt:i4>
      </vt:variant>
      <vt:variant>
        <vt:i4>5</vt:i4>
      </vt:variant>
      <vt:variant>
        <vt:lpwstr/>
      </vt:variant>
      <vt:variant>
        <vt:lpwstr>_Toc398285440</vt:lpwstr>
      </vt:variant>
      <vt:variant>
        <vt:i4>1703991</vt:i4>
      </vt:variant>
      <vt:variant>
        <vt:i4>86</vt:i4>
      </vt:variant>
      <vt:variant>
        <vt:i4>0</vt:i4>
      </vt:variant>
      <vt:variant>
        <vt:i4>5</vt:i4>
      </vt:variant>
      <vt:variant>
        <vt:lpwstr/>
      </vt:variant>
      <vt:variant>
        <vt:lpwstr>_Toc398285439</vt:lpwstr>
      </vt:variant>
      <vt:variant>
        <vt:i4>1703991</vt:i4>
      </vt:variant>
      <vt:variant>
        <vt:i4>80</vt:i4>
      </vt:variant>
      <vt:variant>
        <vt:i4>0</vt:i4>
      </vt:variant>
      <vt:variant>
        <vt:i4>5</vt:i4>
      </vt:variant>
      <vt:variant>
        <vt:lpwstr/>
      </vt:variant>
      <vt:variant>
        <vt:lpwstr>_Toc398285438</vt:lpwstr>
      </vt:variant>
      <vt:variant>
        <vt:i4>1703991</vt:i4>
      </vt:variant>
      <vt:variant>
        <vt:i4>74</vt:i4>
      </vt:variant>
      <vt:variant>
        <vt:i4>0</vt:i4>
      </vt:variant>
      <vt:variant>
        <vt:i4>5</vt:i4>
      </vt:variant>
      <vt:variant>
        <vt:lpwstr/>
      </vt:variant>
      <vt:variant>
        <vt:lpwstr>_Toc398285437</vt:lpwstr>
      </vt:variant>
      <vt:variant>
        <vt:i4>1703991</vt:i4>
      </vt:variant>
      <vt:variant>
        <vt:i4>68</vt:i4>
      </vt:variant>
      <vt:variant>
        <vt:i4>0</vt:i4>
      </vt:variant>
      <vt:variant>
        <vt:i4>5</vt:i4>
      </vt:variant>
      <vt:variant>
        <vt:lpwstr/>
      </vt:variant>
      <vt:variant>
        <vt:lpwstr>_Toc398285436</vt:lpwstr>
      </vt:variant>
      <vt:variant>
        <vt:i4>1703991</vt:i4>
      </vt:variant>
      <vt:variant>
        <vt:i4>62</vt:i4>
      </vt:variant>
      <vt:variant>
        <vt:i4>0</vt:i4>
      </vt:variant>
      <vt:variant>
        <vt:i4>5</vt:i4>
      </vt:variant>
      <vt:variant>
        <vt:lpwstr/>
      </vt:variant>
      <vt:variant>
        <vt:lpwstr>_Toc398285435</vt:lpwstr>
      </vt:variant>
      <vt:variant>
        <vt:i4>1703991</vt:i4>
      </vt:variant>
      <vt:variant>
        <vt:i4>56</vt:i4>
      </vt:variant>
      <vt:variant>
        <vt:i4>0</vt:i4>
      </vt:variant>
      <vt:variant>
        <vt:i4>5</vt:i4>
      </vt:variant>
      <vt:variant>
        <vt:lpwstr/>
      </vt:variant>
      <vt:variant>
        <vt:lpwstr>_Toc398285434</vt:lpwstr>
      </vt:variant>
      <vt:variant>
        <vt:i4>1703991</vt:i4>
      </vt:variant>
      <vt:variant>
        <vt:i4>50</vt:i4>
      </vt:variant>
      <vt:variant>
        <vt:i4>0</vt:i4>
      </vt:variant>
      <vt:variant>
        <vt:i4>5</vt:i4>
      </vt:variant>
      <vt:variant>
        <vt:lpwstr/>
      </vt:variant>
      <vt:variant>
        <vt:lpwstr>_Toc398285433</vt:lpwstr>
      </vt:variant>
      <vt:variant>
        <vt:i4>1703991</vt:i4>
      </vt:variant>
      <vt:variant>
        <vt:i4>44</vt:i4>
      </vt:variant>
      <vt:variant>
        <vt:i4>0</vt:i4>
      </vt:variant>
      <vt:variant>
        <vt:i4>5</vt:i4>
      </vt:variant>
      <vt:variant>
        <vt:lpwstr/>
      </vt:variant>
      <vt:variant>
        <vt:lpwstr>_Toc398285432</vt:lpwstr>
      </vt:variant>
      <vt:variant>
        <vt:i4>1703991</vt:i4>
      </vt:variant>
      <vt:variant>
        <vt:i4>38</vt:i4>
      </vt:variant>
      <vt:variant>
        <vt:i4>0</vt:i4>
      </vt:variant>
      <vt:variant>
        <vt:i4>5</vt:i4>
      </vt:variant>
      <vt:variant>
        <vt:lpwstr/>
      </vt:variant>
      <vt:variant>
        <vt:lpwstr>_Toc398285431</vt:lpwstr>
      </vt:variant>
      <vt:variant>
        <vt:i4>1703991</vt:i4>
      </vt:variant>
      <vt:variant>
        <vt:i4>32</vt:i4>
      </vt:variant>
      <vt:variant>
        <vt:i4>0</vt:i4>
      </vt:variant>
      <vt:variant>
        <vt:i4>5</vt:i4>
      </vt:variant>
      <vt:variant>
        <vt:lpwstr/>
      </vt:variant>
      <vt:variant>
        <vt:lpwstr>_Toc398285430</vt:lpwstr>
      </vt:variant>
      <vt:variant>
        <vt:i4>1769527</vt:i4>
      </vt:variant>
      <vt:variant>
        <vt:i4>26</vt:i4>
      </vt:variant>
      <vt:variant>
        <vt:i4>0</vt:i4>
      </vt:variant>
      <vt:variant>
        <vt:i4>5</vt:i4>
      </vt:variant>
      <vt:variant>
        <vt:lpwstr/>
      </vt:variant>
      <vt:variant>
        <vt:lpwstr>_Toc398285429</vt:lpwstr>
      </vt:variant>
      <vt:variant>
        <vt:i4>1769527</vt:i4>
      </vt:variant>
      <vt:variant>
        <vt:i4>20</vt:i4>
      </vt:variant>
      <vt:variant>
        <vt:i4>0</vt:i4>
      </vt:variant>
      <vt:variant>
        <vt:i4>5</vt:i4>
      </vt:variant>
      <vt:variant>
        <vt:lpwstr/>
      </vt:variant>
      <vt:variant>
        <vt:lpwstr>_Toc398285428</vt:lpwstr>
      </vt:variant>
      <vt:variant>
        <vt:i4>1769527</vt:i4>
      </vt:variant>
      <vt:variant>
        <vt:i4>14</vt:i4>
      </vt:variant>
      <vt:variant>
        <vt:i4>0</vt:i4>
      </vt:variant>
      <vt:variant>
        <vt:i4>5</vt:i4>
      </vt:variant>
      <vt:variant>
        <vt:lpwstr/>
      </vt:variant>
      <vt:variant>
        <vt:lpwstr>_Toc398285427</vt:lpwstr>
      </vt:variant>
      <vt:variant>
        <vt:i4>1769527</vt:i4>
      </vt:variant>
      <vt:variant>
        <vt:i4>8</vt:i4>
      </vt:variant>
      <vt:variant>
        <vt:i4>0</vt:i4>
      </vt:variant>
      <vt:variant>
        <vt:i4>5</vt:i4>
      </vt:variant>
      <vt:variant>
        <vt:lpwstr/>
      </vt:variant>
      <vt:variant>
        <vt:lpwstr>_Toc398285426</vt:lpwstr>
      </vt:variant>
      <vt:variant>
        <vt:i4>1769527</vt:i4>
      </vt:variant>
      <vt:variant>
        <vt:i4>2</vt:i4>
      </vt:variant>
      <vt:variant>
        <vt:i4>0</vt:i4>
      </vt:variant>
      <vt:variant>
        <vt:i4>5</vt:i4>
      </vt:variant>
      <vt:variant>
        <vt:lpwstr/>
      </vt:variant>
      <vt:variant>
        <vt:lpwstr>_Toc398285425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ff</dc:title>
  <dc:subject/>
  <dc:creator>ff</dc:creator>
  <cp:keywords/>
  <cp:lastModifiedBy>133</cp:lastModifiedBy>
  <cp:revision>2</cp:revision>
  <cp:lastPrinted>2016-08-18T16:03:00Z</cp:lastPrinted>
  <dcterms:created xsi:type="dcterms:W3CDTF">2016-08-19T09:35:00Z</dcterms:created>
  <dcterms:modified xsi:type="dcterms:W3CDTF">2016-08-19T09:35:00Z</dcterms:modified>
</cp:coreProperties>
</file>